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0295a" w14:paraId="2e0295a" w:rsidRDefault="009A64C1" w:rsidP="009A64C1" w:rsidR="009A64C1" w:rsidRPr="009A64C1">
      <w:pPr>
        <w:ind w:firstLine="708"/>
        <w:jc w:val="both"/>
        <w15:collapsed w:val="false"/>
        <w:rPr>
          <w:rFonts w:hAnsi="Times New Roman" w:ascii="Times New Roman"/>
          <w:b/>
          <w:bCs/>
          <w:sz w:val="24"/>
          <w:szCs w:val="24"/>
        </w:rPr>
      </w:pPr>
      <w:bookmarkStart w:name="_GoBack" w:id="0"/>
      <w:bookmarkEnd w:id="0"/>
      <w:r w:rsidRPr="009A64C1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7550" cx="539750"/>
            <wp:effectExtent b="6350" r="0" t="0" l="0"/>
            <wp:docPr descr="cid:image002.png@01D2497D.BD118F7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497D.BD118F7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64C1" w:rsidP="009A64C1" w:rsidR="009A64C1" w:rsidRPr="009A64C1">
      <w:pPr>
        <w:jc w:val="both"/>
        <w:rPr>
          <w:rFonts w:hAnsi="Times New Roman" w:ascii="Times New Roman"/>
          <w:b/>
          <w:bCs/>
          <w:sz w:val="24"/>
          <w:szCs w:val="24"/>
        </w:rPr>
      </w:pPr>
    </w:p>
    <w:p w:rsidRDefault="009A64C1" w:rsidP="009A64C1" w:rsidR="009A64C1" w:rsidRPr="009A64C1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9A64C1">
        <w:rPr>
          <w:rFonts w:hAnsi="Times New Roman" w:ascii="Times New Roman"/>
          <w:b/>
          <w:bCs/>
          <w:sz w:val="24"/>
          <w:szCs w:val="24"/>
        </w:rPr>
        <w:t>REPUBLIKA HRVATSKA</w:t>
      </w:r>
    </w:p>
    <w:p w:rsidRDefault="009A64C1" w:rsidP="009A64C1" w:rsidR="009A64C1" w:rsidRPr="00E26715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9A64C1">
        <w:rPr>
          <w:rFonts w:hAnsi="Times New Roman" w:ascii="Times New Roman"/>
          <w:b/>
          <w:bCs/>
          <w:sz w:val="24"/>
          <w:szCs w:val="24"/>
        </w:rPr>
        <w:t>TRGOVAČKI SUD U OSIJEKU</w:t>
      </w:r>
    </w:p>
    <w:p w:rsidRDefault="009A64C1" w:rsidP="009A64C1" w:rsidR="009A64C1" w:rsidRPr="00E26715">
      <w:pPr>
        <w:jc w:val="both"/>
        <w:rPr>
          <w:rFonts w:hAnsi="Times New Roman" w:ascii="Times New Roman"/>
          <w:b/>
          <w:iCs/>
          <w:sz w:val="24"/>
          <w:szCs w:val="24"/>
        </w:rPr>
      </w:pPr>
      <w:r w:rsidRPr="00E26715">
        <w:rPr>
          <w:rFonts w:hAnsi="Times New Roman" w:ascii="Times New Roman"/>
          <w:b/>
          <w:bCs/>
          <w:sz w:val="24"/>
          <w:szCs w:val="24"/>
        </w:rPr>
        <w:t>STALNA SLUŽBA U SLAVONSKOM BRODU  </w:t>
      </w:r>
      <w:r w:rsidRPr="00E26715">
        <w:rPr>
          <w:rFonts w:hAnsi="Times New Roman" w:ascii="Times New Roman"/>
          <w:b/>
          <w:bCs/>
          <w:i/>
          <w:sz w:val="24"/>
          <w:szCs w:val="24"/>
        </w:rPr>
        <w:t>                             </w:t>
      </w:r>
      <w:r w:rsidRPr="00E26715">
        <w:rPr>
          <w:rFonts w:hAnsi="Times New Roman" w:ascii="Times New Roman"/>
          <w:b/>
          <w:bCs/>
          <w:sz w:val="24"/>
          <w:szCs w:val="24"/>
        </w:rPr>
        <w:t xml:space="preserve">   3 </w:t>
      </w:r>
      <w:r w:rsidRPr="00E26715">
        <w:rPr>
          <w:rFonts w:hAnsi="Times New Roman" w:ascii="Times New Roman"/>
          <w:b/>
          <w:iCs/>
          <w:sz w:val="24"/>
          <w:szCs w:val="24"/>
        </w:rPr>
        <w:t>St-987/2016-</w:t>
      </w:r>
      <w:r w:rsidR="00F3336C">
        <w:rPr>
          <w:rFonts w:hAnsi="Times New Roman" w:ascii="Times New Roman"/>
          <w:b/>
          <w:iCs/>
          <w:sz w:val="24"/>
          <w:szCs w:val="24"/>
        </w:rPr>
        <w:t>55</w:t>
      </w:r>
    </w:p>
    <w:p w:rsidRDefault="009A64C1" w:rsidP="009A64C1" w:rsidR="009A64C1" w:rsidRPr="009A64C1">
      <w:pPr>
        <w:jc w:val="both"/>
        <w:rPr>
          <w:rFonts w:hAnsi="Times New Roman" w:ascii="Times New Roman"/>
          <w:b/>
          <w:iCs/>
          <w:sz w:val="24"/>
          <w:szCs w:val="24"/>
        </w:rPr>
      </w:pPr>
      <w:r w:rsidRPr="009A64C1">
        <w:rPr>
          <w:rFonts w:hAnsi="Times New Roman" w:ascii="Times New Roman"/>
          <w:b/>
          <w:iCs/>
          <w:sz w:val="24"/>
          <w:szCs w:val="24"/>
        </w:rPr>
        <w:t>Trg pobjede 13</w:t>
      </w:r>
    </w:p>
    <w:p w:rsidRDefault="009A64C1" w:rsidP="009A64C1" w:rsidR="009A64C1" w:rsidRPr="009A64C1">
      <w:pPr>
        <w:jc w:val="both"/>
        <w:rPr>
          <w:rFonts w:hAnsi="Times New Roman" w:ascii="Times New Roman"/>
          <w:b/>
          <w:iCs/>
          <w:sz w:val="24"/>
          <w:szCs w:val="24"/>
        </w:rPr>
      </w:pPr>
      <w:r w:rsidRPr="009A64C1">
        <w:rPr>
          <w:rFonts w:hAnsi="Times New Roman" w:ascii="Times New Roman"/>
          <w:b/>
          <w:iCs/>
          <w:sz w:val="24"/>
          <w:szCs w:val="24"/>
        </w:rPr>
        <w:t>35000 SLAVONSKI BROD</w:t>
      </w:r>
    </w:p>
    <w:p w:rsidRDefault="009A64C1" w:rsidP="009A64C1" w:rsidR="009A64C1" w:rsidRPr="009A64C1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9A64C1">
        <w:rPr>
          <w:rFonts w:hAnsi="Times New Roman" w:ascii="Times New Roman"/>
          <w:b/>
          <w:bCs/>
          <w:sz w:val="24"/>
          <w:szCs w:val="24"/>
        </w:rPr>
        <w:t xml:space="preserve">                                                          </w:t>
      </w:r>
    </w:p>
    <w:p w:rsidRDefault="009A64C1" w:rsidP="009A64C1" w:rsidR="009A64C1" w:rsidRPr="009A64C1">
      <w:pPr>
        <w:jc w:val="center"/>
        <w:rPr>
          <w:rFonts w:hAnsi="Times New Roman" w:ascii="Times New Roman"/>
          <w:b/>
          <w:bCs/>
          <w:sz w:val="24"/>
          <w:szCs w:val="24"/>
        </w:rPr>
      </w:pPr>
      <w:r w:rsidRPr="009A64C1">
        <w:rPr>
          <w:rFonts w:hAnsi="Times New Roman" w:ascii="Times New Roman"/>
          <w:b/>
          <w:bCs/>
          <w:sz w:val="24"/>
          <w:szCs w:val="24"/>
        </w:rPr>
        <w:t>R E P U B L I K A  H R V A T S K A</w:t>
      </w:r>
    </w:p>
    <w:p w:rsidRDefault="009A64C1" w:rsidP="009A64C1" w:rsidR="009A64C1" w:rsidRPr="009A64C1">
      <w:pPr>
        <w:jc w:val="center"/>
        <w:rPr>
          <w:rFonts w:hAnsi="Times New Roman" w:ascii="Times New Roman"/>
          <w:b/>
          <w:bCs/>
          <w:sz w:val="24"/>
          <w:szCs w:val="24"/>
        </w:rPr>
      </w:pPr>
      <w:r w:rsidRPr="009A64C1">
        <w:rPr>
          <w:rFonts w:hAnsi="Times New Roman" w:ascii="Times New Roman"/>
          <w:b/>
          <w:bCs/>
          <w:sz w:val="24"/>
          <w:szCs w:val="24"/>
        </w:rPr>
        <w:t>R J E Š E N J E</w:t>
      </w:r>
    </w:p>
    <w:p w:rsidRDefault="009A64C1" w:rsidP="009A64C1" w:rsidR="009A64C1" w:rsidRPr="009A64C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A64C1">
        <w:rPr>
          <w:rFonts w:hAnsi="Times New Roman" w:ascii="Times New Roman"/>
          <w:sz w:val="24"/>
          <w:szCs w:val="24"/>
        </w:rPr>
        <w:t xml:space="preserve">TRGOVAČKI SUD U OSIJEKU STALNA SLUŽBA U SLAVONSKOM BRODU, po stečajnoj sutkinji  Danieli Martini Maoduš, u postupku stečaja nad dužnikom PILANA RADIĆ d.o.o., u stečaju, </w:t>
      </w:r>
      <w:proofErr w:type="spellStart"/>
      <w:r w:rsidRPr="009A64C1">
        <w:rPr>
          <w:rFonts w:hAnsi="Times New Roman" w:ascii="Times New Roman"/>
          <w:sz w:val="24"/>
          <w:szCs w:val="24"/>
        </w:rPr>
        <w:t>Bodovaljci</w:t>
      </w:r>
      <w:proofErr w:type="spellEnd"/>
      <w:r w:rsidRPr="009A64C1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9A64C1">
        <w:rPr>
          <w:rFonts w:hAnsi="Times New Roman" w:ascii="Times New Roman"/>
          <w:sz w:val="24"/>
          <w:szCs w:val="24"/>
        </w:rPr>
        <w:t>Bodovaljci</w:t>
      </w:r>
      <w:proofErr w:type="spellEnd"/>
      <w:r w:rsidRPr="009A64C1">
        <w:rPr>
          <w:rFonts w:hAnsi="Times New Roman" w:ascii="Times New Roman"/>
          <w:sz w:val="24"/>
          <w:szCs w:val="24"/>
        </w:rPr>
        <w:t xml:space="preserve"> 194, OIB: 63060530466,  zastupano po stečajnom upravitelju Filipu Babiću iz Osijeka, </w:t>
      </w:r>
      <w:r>
        <w:rPr>
          <w:rFonts w:hAnsi="Times New Roman" w:ascii="Times New Roman"/>
          <w:sz w:val="24"/>
          <w:szCs w:val="24"/>
        </w:rPr>
        <w:t>2. ožujka</w:t>
      </w:r>
      <w:r w:rsidRPr="009A64C1">
        <w:rPr>
          <w:rFonts w:hAnsi="Times New Roman" w:ascii="Times New Roman"/>
          <w:sz w:val="24"/>
          <w:szCs w:val="24"/>
        </w:rPr>
        <w:t xml:space="preserve"> 2018.</w:t>
      </w:r>
    </w:p>
    <w:p w:rsidRDefault="009A64C1" w:rsidP="00F22501" w:rsidR="009A64C1" w:rsidRPr="008D3F3E">
      <w:pPr>
        <w:spacing w:after="0"/>
        <w:jc w:val="center"/>
        <w:rPr>
          <w:rFonts w:hAnsi="Times New Roman" w:ascii="Times New Roman"/>
          <w:color w:val="500050"/>
          <w:sz w:val="24"/>
          <w:szCs w:val="24"/>
          <w:shd w:fill="FFFFFF" w:color="auto" w:val="clear"/>
        </w:rPr>
      </w:pPr>
      <w:r w:rsidRPr="008D3F3E">
        <w:rPr>
          <w:rFonts w:hAnsi="Times New Roman" w:ascii="Times New Roman"/>
          <w:color w:val="500050"/>
          <w:sz w:val="24"/>
          <w:szCs w:val="24"/>
          <w:shd w:fill="FFFFFF" w:color="auto" w:val="clear"/>
        </w:rPr>
        <w:t>r i j e š i o    j e</w:t>
      </w:r>
    </w:p>
    <w:p w:rsidRDefault="009A64C1" w:rsidP="009A64C1" w:rsidR="009A64C1" w:rsidRPr="008D3F3E">
      <w:pPr>
        <w:spacing w:after="0"/>
        <w:jc w:val="both"/>
        <w:rPr>
          <w:rFonts w:hAnsi="Times New Roman" w:ascii="Times New Roman"/>
          <w:color w:val="500050"/>
          <w:sz w:val="24"/>
          <w:szCs w:val="24"/>
          <w:shd w:fill="FFFFFF" w:color="auto" w:val="clear"/>
        </w:rPr>
      </w:pPr>
      <w:r w:rsidRPr="008D3F3E">
        <w:rPr>
          <w:rFonts w:hAnsi="Times New Roman" w:ascii="Times New Roman"/>
          <w:color w:val="500050"/>
          <w:sz w:val="24"/>
          <w:szCs w:val="24"/>
          <w:shd w:fill="FFFFFF" w:color="auto" w:val="clear"/>
        </w:rPr>
        <w:t> </w:t>
      </w:r>
    </w:p>
    <w:p w:rsidRDefault="009A64C1" w:rsidP="009A64C1" w:rsidR="009A64C1" w:rsidRPr="008D3F3E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>I – Nakon okončanja završne diobe po kojoj su vjerovnici prvog</w:t>
      </w:r>
      <w:r w:rsidR="00E26715">
        <w:rPr>
          <w:rFonts w:hAnsi="Times New Roman" w:ascii="Times New Roman"/>
          <w:color w:val="222222"/>
          <w:sz w:val="24"/>
          <w:szCs w:val="24"/>
        </w:rPr>
        <w:t xml:space="preserve"> i drugog </w:t>
      </w:r>
      <w:r w:rsidRPr="008D3F3E">
        <w:rPr>
          <w:rFonts w:hAnsi="Times New Roman" w:ascii="Times New Roman"/>
          <w:color w:val="222222"/>
          <w:sz w:val="24"/>
          <w:szCs w:val="24"/>
        </w:rPr>
        <w:t xml:space="preserve">višeg isplatnog reda </w:t>
      </w:r>
      <w:r w:rsidR="00E26715">
        <w:rPr>
          <w:rFonts w:hAnsi="Times New Roman" w:ascii="Times New Roman"/>
          <w:color w:val="222222"/>
          <w:sz w:val="24"/>
          <w:szCs w:val="24"/>
        </w:rPr>
        <w:t xml:space="preserve">nisu </w:t>
      </w:r>
      <w:r w:rsidRPr="008D3F3E">
        <w:rPr>
          <w:rFonts w:hAnsi="Times New Roman" w:ascii="Times New Roman"/>
          <w:color w:val="222222"/>
          <w:sz w:val="24"/>
          <w:szCs w:val="24"/>
        </w:rPr>
        <w:t>namireni</w:t>
      </w:r>
      <w:r w:rsidR="00E26715">
        <w:rPr>
          <w:rFonts w:hAnsi="Times New Roman" w:ascii="Times New Roman"/>
          <w:color w:val="222222"/>
          <w:sz w:val="24"/>
          <w:szCs w:val="24"/>
        </w:rPr>
        <w:t xml:space="preserve"> niti djelomično, a u cijelosti su namireni troškovi stečajnog postupka i ostale obveze stečajne mase u iznosu od 23.243,23 kn</w:t>
      </w:r>
      <w:r w:rsidRPr="008D3F3E">
        <w:rPr>
          <w:rFonts w:hAnsi="Times New Roman" w:ascii="Times New Roman"/>
          <w:color w:val="222222"/>
          <w:sz w:val="24"/>
          <w:szCs w:val="24"/>
        </w:rPr>
        <w:t xml:space="preserve">, zaključuje se stečajni postupak nad dužnikom </w:t>
      </w:r>
      <w:r w:rsidR="00E26715" w:rsidRPr="00E26715">
        <w:rPr>
          <w:rFonts w:hAnsi="Times New Roman" w:ascii="Times New Roman"/>
          <w:b/>
          <w:sz w:val="24"/>
          <w:szCs w:val="24"/>
        </w:rPr>
        <w:t xml:space="preserve">PILANA RADIĆ d.o.o., u stečaju, </w:t>
      </w:r>
      <w:proofErr w:type="spellStart"/>
      <w:r w:rsidR="00E26715" w:rsidRPr="00E26715">
        <w:rPr>
          <w:rFonts w:hAnsi="Times New Roman" w:ascii="Times New Roman"/>
          <w:b/>
          <w:sz w:val="24"/>
          <w:szCs w:val="24"/>
        </w:rPr>
        <w:t>Bodovaljci</w:t>
      </w:r>
      <w:proofErr w:type="spellEnd"/>
      <w:r w:rsidR="00E26715" w:rsidRPr="00E26715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E26715" w:rsidRPr="00E26715">
        <w:rPr>
          <w:rFonts w:hAnsi="Times New Roman" w:ascii="Times New Roman"/>
          <w:b/>
          <w:sz w:val="24"/>
          <w:szCs w:val="24"/>
        </w:rPr>
        <w:t>Bodovaljci</w:t>
      </w:r>
      <w:proofErr w:type="spellEnd"/>
      <w:r w:rsidR="00E26715" w:rsidRPr="00E26715">
        <w:rPr>
          <w:rFonts w:hAnsi="Times New Roman" w:ascii="Times New Roman"/>
          <w:b/>
          <w:sz w:val="24"/>
          <w:szCs w:val="24"/>
        </w:rPr>
        <w:t xml:space="preserve"> 194, OIB: 63060530466</w:t>
      </w:r>
      <w:r w:rsidRPr="00E26715">
        <w:rPr>
          <w:rFonts w:hAnsi="Times New Roman" w:ascii="Times New Roman"/>
          <w:b/>
          <w:color w:val="222222"/>
          <w:sz w:val="24"/>
          <w:szCs w:val="24"/>
        </w:rPr>
        <w:t>.</w:t>
      </w:r>
    </w:p>
    <w:p w:rsidRDefault="009A64C1" w:rsidP="009A64C1" w:rsidR="009A64C1" w:rsidRPr="008D3F3E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> </w:t>
      </w:r>
    </w:p>
    <w:p w:rsidRDefault="009A64C1" w:rsidP="009A64C1" w:rsidR="009A64C1" w:rsidRPr="008D3F3E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>III – Po pravomoćnosti ovog rješenja dužnik</w:t>
      </w:r>
      <w:r w:rsidRPr="008D3F3E">
        <w:rPr>
          <w:rFonts w:hAnsi="Times New Roman" w:ascii="Times New Roman"/>
          <w:b/>
          <w:color w:val="222222"/>
          <w:sz w:val="24"/>
          <w:szCs w:val="24"/>
        </w:rPr>
        <w:t xml:space="preserve"> </w:t>
      </w:r>
      <w:r w:rsidR="00E26715" w:rsidRPr="00E26715">
        <w:rPr>
          <w:rFonts w:hAnsi="Times New Roman" w:ascii="Times New Roman"/>
          <w:b/>
          <w:sz w:val="24"/>
          <w:szCs w:val="24"/>
        </w:rPr>
        <w:t xml:space="preserve">PILANA RADIĆ d.o.o., u stečaju, </w:t>
      </w:r>
      <w:proofErr w:type="spellStart"/>
      <w:r w:rsidR="00E26715" w:rsidRPr="00E26715">
        <w:rPr>
          <w:rFonts w:hAnsi="Times New Roman" w:ascii="Times New Roman"/>
          <w:b/>
          <w:sz w:val="24"/>
          <w:szCs w:val="24"/>
        </w:rPr>
        <w:t>Bodovaljci</w:t>
      </w:r>
      <w:proofErr w:type="spellEnd"/>
      <w:r w:rsidR="00E26715" w:rsidRPr="00E26715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E26715" w:rsidRPr="00E26715">
        <w:rPr>
          <w:rFonts w:hAnsi="Times New Roman" w:ascii="Times New Roman"/>
          <w:b/>
          <w:sz w:val="24"/>
          <w:szCs w:val="24"/>
        </w:rPr>
        <w:t>Bodovaljci</w:t>
      </w:r>
      <w:proofErr w:type="spellEnd"/>
      <w:r w:rsidR="00E26715" w:rsidRPr="00E26715">
        <w:rPr>
          <w:rFonts w:hAnsi="Times New Roman" w:ascii="Times New Roman"/>
          <w:b/>
          <w:sz w:val="24"/>
          <w:szCs w:val="24"/>
        </w:rPr>
        <w:t xml:space="preserve"> 194, OIB: 63060530466</w:t>
      </w:r>
      <w:r w:rsidRPr="00E26715">
        <w:rPr>
          <w:rFonts w:hAnsi="Times New Roman" w:ascii="Times New Roman"/>
          <w:b/>
          <w:color w:val="222222"/>
          <w:sz w:val="24"/>
          <w:szCs w:val="24"/>
        </w:rPr>
        <w:t xml:space="preserve"> </w:t>
      </w:r>
      <w:r w:rsidRPr="008D3F3E">
        <w:rPr>
          <w:rFonts w:hAnsi="Times New Roman" w:ascii="Times New Roman"/>
          <w:color w:val="222222"/>
          <w:sz w:val="24"/>
          <w:szCs w:val="24"/>
        </w:rPr>
        <w:t>će se brisati iz sudskog registra.</w:t>
      </w:r>
    </w:p>
    <w:p w:rsidRDefault="009A64C1" w:rsidP="009A64C1" w:rsidR="009A64C1" w:rsidRPr="008D3F3E">
      <w:pPr>
        <w:shd w:fill="FFFFFF" w:color="auto" w:val="clear"/>
        <w:spacing w:after="0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> </w:t>
      </w:r>
    </w:p>
    <w:p w:rsidRDefault="009A64C1" w:rsidP="009A64C1" w:rsidR="009A64C1" w:rsidRPr="008D3F3E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>IV – Ovo rješenje ima se objaviti na E oglasnoj ploči suda.</w:t>
      </w:r>
    </w:p>
    <w:p w:rsidRDefault="009A64C1" w:rsidP="009A64C1" w:rsidR="009A64C1" w:rsidRPr="008D3F3E">
      <w:pPr>
        <w:shd w:fill="FFFFFF" w:color="auto" w:val="clear"/>
        <w:spacing w:after="0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>  </w:t>
      </w:r>
    </w:p>
    <w:p w:rsidRDefault="009A64C1" w:rsidP="00E26715" w:rsidR="009A64C1" w:rsidRPr="008D3F3E">
      <w:pPr>
        <w:shd w:fill="FFFFFF" w:color="auto" w:val="clear"/>
        <w:spacing w:after="0"/>
        <w:jc w:val="center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>Obrazloženje</w:t>
      </w:r>
    </w:p>
    <w:p w:rsidRDefault="009A64C1" w:rsidP="009A64C1" w:rsidR="009A64C1" w:rsidRPr="008D3F3E">
      <w:pPr>
        <w:shd w:fill="FFFFFF" w:color="auto" w:val="clear"/>
        <w:spacing w:after="0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> </w:t>
      </w:r>
    </w:p>
    <w:p w:rsidRDefault="009A64C1" w:rsidP="009A64C1" w:rsidR="009A64C1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>Rješenjem stečajnog suca ovog Suda br. St-</w:t>
      </w:r>
      <w:r w:rsidR="00E26715">
        <w:rPr>
          <w:rFonts w:hAnsi="Times New Roman" w:ascii="Times New Roman"/>
          <w:color w:val="222222"/>
          <w:sz w:val="24"/>
          <w:szCs w:val="24"/>
        </w:rPr>
        <w:t>987/2016-17</w:t>
      </w:r>
      <w:r w:rsidRPr="008D3F3E">
        <w:rPr>
          <w:rFonts w:hAnsi="Times New Roman" w:ascii="Times New Roman"/>
          <w:color w:val="222222"/>
          <w:sz w:val="24"/>
          <w:szCs w:val="24"/>
        </w:rPr>
        <w:t xml:space="preserve"> od  </w:t>
      </w:r>
      <w:r w:rsidR="00E26715">
        <w:rPr>
          <w:rFonts w:hAnsi="Times New Roman" w:ascii="Times New Roman"/>
          <w:color w:val="222222"/>
          <w:sz w:val="24"/>
          <w:szCs w:val="24"/>
        </w:rPr>
        <w:t>25. listopada 2016</w:t>
      </w:r>
      <w:r w:rsidRPr="008D3F3E">
        <w:rPr>
          <w:rFonts w:hAnsi="Times New Roman" w:ascii="Times New Roman"/>
          <w:color w:val="222222"/>
          <w:sz w:val="24"/>
          <w:szCs w:val="24"/>
        </w:rPr>
        <w:t>., otvoren je stečajni postupak nad dužnikom.</w:t>
      </w:r>
    </w:p>
    <w:p w:rsidRDefault="00E26715" w:rsidP="009A64C1" w:rsidR="00E26715" w:rsidRPr="008D3F3E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9A64C1" w:rsidP="009A64C1" w:rsidR="009A64C1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 xml:space="preserve">Stečajni upravitelj  </w:t>
      </w:r>
      <w:r w:rsidR="00E26715">
        <w:rPr>
          <w:rFonts w:hAnsi="Times New Roman" w:ascii="Times New Roman"/>
          <w:color w:val="222222"/>
          <w:sz w:val="24"/>
          <w:szCs w:val="24"/>
        </w:rPr>
        <w:t>Filip Babić iz Osijeka</w:t>
      </w:r>
      <w:r w:rsidRPr="008D3F3E">
        <w:rPr>
          <w:rFonts w:hAnsi="Times New Roman" w:ascii="Times New Roman"/>
          <w:color w:val="222222"/>
          <w:sz w:val="24"/>
          <w:szCs w:val="24"/>
        </w:rPr>
        <w:t xml:space="preserve"> je tijekom ovog stečajnog postupka ispitao sve prijavljene tražbine te </w:t>
      </w:r>
      <w:r w:rsidRPr="008D3F3E">
        <w:rPr>
          <w:rFonts w:hAnsi="Times New Roman" w:ascii="Times New Roman"/>
          <w:b/>
          <w:color w:val="222222"/>
          <w:sz w:val="24"/>
          <w:szCs w:val="24"/>
        </w:rPr>
        <w:t xml:space="preserve">unovčio  </w:t>
      </w:r>
      <w:r w:rsidRPr="008D3F3E">
        <w:rPr>
          <w:rFonts w:hAnsi="Times New Roman" w:ascii="Times New Roman"/>
          <w:color w:val="222222"/>
          <w:sz w:val="24"/>
          <w:szCs w:val="24"/>
        </w:rPr>
        <w:t>imovinu koja ulazi u stečajnu masu dužnika.</w:t>
      </w:r>
    </w:p>
    <w:p w:rsidRDefault="00F22501" w:rsidP="00F22501" w:rsidR="00F22501">
      <w:pPr>
        <w:shd w:fill="FFFFFF" w:color="auto" w:val="clear"/>
        <w:spacing w:after="0"/>
        <w:ind w:firstLine="708" w:left="6372"/>
        <w:jc w:val="both"/>
        <w:rPr>
          <w:rFonts w:hAnsi="Times New Roman" w:ascii="Times New Roman"/>
          <w:color w:val="222222"/>
          <w:sz w:val="24"/>
          <w:szCs w:val="24"/>
        </w:rPr>
      </w:pPr>
      <w:r w:rsidRPr="00E26715">
        <w:rPr>
          <w:rFonts w:hAnsi="Times New Roman" w:ascii="Times New Roman"/>
          <w:b/>
          <w:bCs/>
          <w:sz w:val="24"/>
          <w:szCs w:val="24"/>
        </w:rPr>
        <w:lastRenderedPageBreak/>
        <w:t xml:space="preserve">3 </w:t>
      </w:r>
      <w:r w:rsidRPr="00E26715">
        <w:rPr>
          <w:rFonts w:hAnsi="Times New Roman" w:ascii="Times New Roman"/>
          <w:b/>
          <w:iCs/>
          <w:sz w:val="24"/>
          <w:szCs w:val="24"/>
        </w:rPr>
        <w:t>St-987/2016-</w:t>
      </w:r>
      <w:r>
        <w:rPr>
          <w:rFonts w:hAnsi="Times New Roman" w:ascii="Times New Roman"/>
          <w:b/>
          <w:iCs/>
          <w:sz w:val="24"/>
          <w:szCs w:val="24"/>
        </w:rPr>
        <w:t>55</w:t>
      </w:r>
    </w:p>
    <w:p w:rsidRDefault="00F22501" w:rsidP="009A64C1" w:rsidR="00F22501" w:rsidRPr="008D3F3E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9A64C1" w:rsidP="00E26715" w:rsidR="00E26715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 xml:space="preserve">Nakon što je stečajni upravitelj okončao unovčenje stečajne mase, rješenjem br. St- </w:t>
      </w:r>
      <w:r w:rsidR="00E26715">
        <w:rPr>
          <w:rFonts w:hAnsi="Times New Roman" w:ascii="Times New Roman"/>
          <w:color w:val="222222"/>
          <w:sz w:val="24"/>
          <w:szCs w:val="24"/>
        </w:rPr>
        <w:t>987/2016-49</w:t>
      </w:r>
      <w:r w:rsidRPr="008D3F3E">
        <w:rPr>
          <w:rFonts w:hAnsi="Times New Roman" w:ascii="Times New Roman"/>
          <w:color w:val="222222"/>
          <w:sz w:val="24"/>
          <w:szCs w:val="24"/>
        </w:rPr>
        <w:t xml:space="preserve">  od </w:t>
      </w:r>
      <w:r w:rsidR="00E26715">
        <w:rPr>
          <w:rFonts w:hAnsi="Times New Roman" w:ascii="Times New Roman"/>
          <w:color w:val="222222"/>
          <w:sz w:val="24"/>
          <w:szCs w:val="24"/>
        </w:rPr>
        <w:t>23. siječnja 2018.</w:t>
      </w:r>
      <w:r w:rsidRPr="008D3F3E">
        <w:rPr>
          <w:rFonts w:hAnsi="Times New Roman" w:ascii="Times New Roman"/>
          <w:color w:val="222222"/>
          <w:sz w:val="24"/>
          <w:szCs w:val="24"/>
        </w:rPr>
        <w:t xml:space="preserve">, stečajni sudac je dala suglasnost na </w:t>
      </w:r>
      <w:r w:rsidR="00E26715">
        <w:rPr>
          <w:rFonts w:hAnsi="Times New Roman" w:ascii="Times New Roman"/>
          <w:color w:val="222222"/>
          <w:sz w:val="24"/>
          <w:szCs w:val="24"/>
        </w:rPr>
        <w:t>završni račun i završnu diobu te je održano završno ročište dana 23. veljače 201</w:t>
      </w:r>
      <w:r w:rsidR="00F22501">
        <w:rPr>
          <w:rFonts w:hAnsi="Times New Roman" w:ascii="Times New Roman"/>
          <w:color w:val="222222"/>
          <w:sz w:val="24"/>
          <w:szCs w:val="24"/>
        </w:rPr>
        <w:t>8</w:t>
      </w:r>
      <w:r w:rsidR="00E26715">
        <w:rPr>
          <w:rFonts w:hAnsi="Times New Roman" w:ascii="Times New Roman"/>
          <w:color w:val="222222"/>
          <w:sz w:val="24"/>
          <w:szCs w:val="24"/>
        </w:rPr>
        <w:t>.</w:t>
      </w:r>
    </w:p>
    <w:p w:rsidRDefault="00E26715" w:rsidP="00E26715" w:rsidR="00E26715" w:rsidRPr="008D3F3E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9A64C1" w:rsidP="009A64C1" w:rsidR="00E26715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>Na ročištu se raspravljalo o završnom računu stečajnog upravitelja kojeg je stečajni sudac ispitala i potvrdila.        </w:t>
      </w:r>
    </w:p>
    <w:p w:rsidRDefault="009A64C1" w:rsidP="009A64C1" w:rsidR="009A64C1" w:rsidRPr="008D3F3E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>                              </w:t>
      </w:r>
    </w:p>
    <w:p w:rsidRDefault="009A64C1" w:rsidP="009A64C1" w:rsidR="009A64C1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>Na održanom ročištu stečajni vjerovnici nisu podnosili prigovore na završni račun stečajnog upravitelja niti su u zakonskom roku prigovarali završnom popisu koji je bio izložen u sudskoj pisarnici 30 dana prije završnog ročišta.</w:t>
      </w:r>
    </w:p>
    <w:p w:rsidRDefault="00E26715" w:rsidP="009A64C1" w:rsidR="00E26715" w:rsidRPr="008D3F3E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9A64C1" w:rsidP="009A64C1" w:rsidR="00E26715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 xml:space="preserve">Nakon obavljenog glasovanja  na  završnom ročištu  </w:t>
      </w:r>
      <w:r w:rsidR="00E26715">
        <w:rPr>
          <w:rFonts w:hAnsi="Times New Roman" w:ascii="Times New Roman"/>
          <w:color w:val="222222"/>
          <w:sz w:val="24"/>
          <w:szCs w:val="24"/>
        </w:rPr>
        <w:t>donesena je odluka</w:t>
      </w:r>
      <w:r w:rsidRPr="008D3F3E">
        <w:rPr>
          <w:rFonts w:hAnsi="Times New Roman" w:ascii="Times New Roman"/>
          <w:color w:val="222222"/>
          <w:sz w:val="24"/>
          <w:szCs w:val="24"/>
        </w:rPr>
        <w:t xml:space="preserve"> o prihvaćanju završnog</w:t>
      </w:r>
      <w:r w:rsidR="00E26715">
        <w:rPr>
          <w:rFonts w:hAnsi="Times New Roman" w:ascii="Times New Roman"/>
          <w:color w:val="222222"/>
          <w:sz w:val="24"/>
          <w:szCs w:val="24"/>
        </w:rPr>
        <w:t xml:space="preserve"> izvješća stečajnog upravitelja.</w:t>
      </w:r>
    </w:p>
    <w:p w:rsidRDefault="00E26715" w:rsidP="009A64C1" w:rsidR="00E26715" w:rsidRPr="008D3F3E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9A64C1" w:rsidP="009A64C1" w:rsidR="00E26715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 xml:space="preserve"> Stoga  je prihvaćena završna dioba stečajne mase prema predloženom popisu stečajnog upravitelja  po kome se iz raspoloživih sredstava nakon podmirenja svih troškova i obveze stečajne mase, </w:t>
      </w:r>
      <w:r w:rsidR="00E26715">
        <w:rPr>
          <w:rFonts w:hAnsi="Times New Roman" w:ascii="Times New Roman"/>
          <w:color w:val="222222"/>
          <w:sz w:val="24"/>
          <w:szCs w:val="24"/>
        </w:rPr>
        <w:t xml:space="preserve">nema novčanih sredstava za namirenje vjerovnika prvog i drugog višeg isplatnog reda. </w:t>
      </w:r>
    </w:p>
    <w:p w:rsidRDefault="009A64C1" w:rsidP="009A64C1" w:rsidR="009A64C1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9A64C1" w:rsidP="009A64C1" w:rsidR="009A64C1" w:rsidRPr="008D3F3E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 xml:space="preserve">Stečajni upravitelj je nakon završnog ročišta svojim podneskom od </w:t>
      </w:r>
      <w:r w:rsidR="00E26715">
        <w:rPr>
          <w:rFonts w:hAnsi="Times New Roman" w:ascii="Times New Roman"/>
          <w:color w:val="222222"/>
          <w:sz w:val="24"/>
          <w:szCs w:val="24"/>
        </w:rPr>
        <w:t>28. veljače 2018</w:t>
      </w:r>
      <w:r w:rsidRPr="008D3F3E">
        <w:rPr>
          <w:rFonts w:hAnsi="Times New Roman" w:ascii="Times New Roman"/>
          <w:color w:val="222222"/>
          <w:sz w:val="24"/>
          <w:szCs w:val="24"/>
        </w:rPr>
        <w:t>., izvijestio da je</w:t>
      </w:r>
      <w:r w:rsidR="00E26715">
        <w:rPr>
          <w:rFonts w:hAnsi="Times New Roman" w:ascii="Times New Roman"/>
          <w:color w:val="222222"/>
          <w:sz w:val="24"/>
          <w:szCs w:val="24"/>
        </w:rPr>
        <w:t xml:space="preserve"> u cijelosti izvršio plaćanje svih obveza vjerovnika stečajne mase, te o tome dostavio dokaz – izvode, plaćanje nagrade i troškova stečajnom upravitelju te je dostavio i zapisnik o arhiviranju građe, </w:t>
      </w:r>
      <w:r w:rsidRPr="008D3F3E">
        <w:rPr>
          <w:rFonts w:hAnsi="Times New Roman" w:ascii="Times New Roman"/>
          <w:color w:val="222222"/>
          <w:sz w:val="24"/>
          <w:szCs w:val="24"/>
        </w:rPr>
        <w:t xml:space="preserve">pa je iz tih razloga valjalo  odlučiti kao u izreci ovog rješenja na temelju čl. </w:t>
      </w:r>
      <w:r w:rsidR="00F3336C">
        <w:rPr>
          <w:rFonts w:hAnsi="Times New Roman" w:ascii="Times New Roman"/>
          <w:color w:val="222222"/>
          <w:sz w:val="24"/>
          <w:szCs w:val="24"/>
        </w:rPr>
        <w:t>286. Stečajnog zakona NN 71/15</w:t>
      </w:r>
      <w:r w:rsidRPr="008D3F3E">
        <w:rPr>
          <w:rFonts w:hAnsi="Times New Roman" w:ascii="Times New Roman"/>
          <w:color w:val="222222"/>
          <w:sz w:val="24"/>
          <w:szCs w:val="24"/>
        </w:rPr>
        <w:t>.</w:t>
      </w:r>
    </w:p>
    <w:p w:rsidRDefault="009A64C1" w:rsidP="009A64C1" w:rsidR="009A64C1" w:rsidRPr="008D3F3E">
      <w:pPr>
        <w:shd w:fill="FFFFFF" w:color="auto" w:val="clear"/>
        <w:spacing w:after="0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> </w:t>
      </w:r>
    </w:p>
    <w:p w:rsidRDefault="009A64C1" w:rsidP="009A64C1" w:rsidR="009A64C1" w:rsidRPr="008D3F3E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 xml:space="preserve">U Slav. Brodu  </w:t>
      </w:r>
      <w:r w:rsidR="00E26715">
        <w:rPr>
          <w:rFonts w:hAnsi="Times New Roman" w:ascii="Times New Roman"/>
          <w:color w:val="222222"/>
          <w:sz w:val="24"/>
          <w:szCs w:val="24"/>
        </w:rPr>
        <w:t>2. ožujka 2018.</w:t>
      </w:r>
    </w:p>
    <w:p w:rsidRDefault="009A64C1" w:rsidP="009A64C1" w:rsidR="009A64C1" w:rsidRPr="008D3F3E">
      <w:pPr>
        <w:shd w:fill="FFFFFF" w:color="auto" w:val="clear"/>
        <w:spacing w:after="0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>                                                                                               STEČAJNI SUDAC:</w:t>
      </w:r>
    </w:p>
    <w:p w:rsidRDefault="009A64C1" w:rsidP="009A64C1" w:rsidR="009A64C1" w:rsidRPr="008D3F3E">
      <w:pPr>
        <w:spacing w:after="0"/>
        <w:jc w:val="both"/>
        <w:rPr>
          <w:rFonts w:hAnsi="Times New Roman" w:ascii="Times New Roman"/>
          <w:color w:val="500050"/>
          <w:sz w:val="24"/>
          <w:szCs w:val="24"/>
          <w:shd w:fill="FFFFFF" w:color="auto" w:val="clear"/>
        </w:rPr>
      </w:pPr>
      <w:r w:rsidRPr="008D3F3E">
        <w:rPr>
          <w:rFonts w:hAnsi="Times New Roman" w:ascii="Times New Roman"/>
          <w:color w:val="500050"/>
          <w:sz w:val="24"/>
          <w:szCs w:val="24"/>
          <w:shd w:fill="FFFFFF" w:color="auto" w:val="clear"/>
        </w:rPr>
        <w:t> </w:t>
      </w:r>
    </w:p>
    <w:p w:rsidRDefault="009A64C1" w:rsidP="009A64C1" w:rsidR="009A64C1" w:rsidRPr="008D3F3E">
      <w:pPr>
        <w:spacing w:after="0"/>
        <w:jc w:val="both"/>
        <w:rPr>
          <w:rFonts w:hAnsi="Times New Roman" w:ascii="Times New Roman"/>
          <w:color w:val="500050"/>
          <w:sz w:val="24"/>
          <w:szCs w:val="24"/>
          <w:shd w:fill="FFFFFF" w:color="auto" w:val="clear"/>
        </w:rPr>
      </w:pPr>
      <w:r w:rsidRPr="008D3F3E">
        <w:rPr>
          <w:rFonts w:hAnsi="Times New Roman" w:ascii="Times New Roman"/>
          <w:color w:val="500050"/>
          <w:sz w:val="24"/>
          <w:szCs w:val="24"/>
          <w:shd w:fill="FFFFFF" w:color="auto" w:val="clear"/>
        </w:rPr>
        <w:t>                                                                                             Daniela Martini Maoduš</w:t>
      </w:r>
    </w:p>
    <w:p w:rsidRDefault="009A64C1" w:rsidP="009A64C1" w:rsidR="009A64C1" w:rsidRPr="008D3F3E">
      <w:pPr>
        <w:spacing w:after="0"/>
        <w:jc w:val="both"/>
        <w:rPr>
          <w:rFonts w:hAnsi="Times New Roman" w:ascii="Times New Roman"/>
          <w:color w:val="500050"/>
          <w:sz w:val="24"/>
          <w:szCs w:val="24"/>
          <w:shd w:fill="FFFFFF" w:color="auto" w:val="clear"/>
        </w:rPr>
      </w:pPr>
      <w:r w:rsidRPr="008D3F3E">
        <w:rPr>
          <w:rFonts w:hAnsi="Times New Roman" w:ascii="Times New Roman"/>
          <w:color w:val="500050"/>
          <w:sz w:val="24"/>
          <w:szCs w:val="24"/>
          <w:shd w:fill="FFFFFF" w:color="auto" w:val="clear"/>
        </w:rPr>
        <w:t> </w:t>
      </w:r>
    </w:p>
    <w:p w:rsidRDefault="009A64C1" w:rsidP="009A64C1" w:rsidR="009A64C1" w:rsidRPr="00CA5D21">
      <w:pPr>
        <w:spacing w:after="0"/>
        <w:jc w:val="both"/>
        <w:rPr>
          <w:rFonts w:hAnsi="Times New Roman" w:ascii="Times New Roman"/>
          <w:color w:val="500050"/>
          <w:sz w:val="20"/>
          <w:szCs w:val="20"/>
          <w:shd w:fill="FFFFFF" w:color="auto" w:val="clear"/>
        </w:rPr>
      </w:pPr>
      <w:r w:rsidRPr="00CA5D21">
        <w:rPr>
          <w:rFonts w:hAnsi="Times New Roman" w:ascii="Times New Roman"/>
          <w:color w:val="500050"/>
          <w:sz w:val="20"/>
          <w:szCs w:val="20"/>
          <w:shd w:fill="FFFFFF" w:color="auto" w:val="clear"/>
        </w:rPr>
        <w:t>NAPUTAK O PRAVNOM LIJEKU:</w:t>
      </w:r>
    </w:p>
    <w:p w:rsidRDefault="009A64C1" w:rsidP="009A64C1" w:rsidR="009A64C1" w:rsidRPr="00CA5D21">
      <w:pPr>
        <w:shd w:fill="FFFFFF" w:color="auto" w:val="clear"/>
        <w:spacing w:after="0"/>
        <w:jc w:val="both"/>
        <w:rPr>
          <w:rFonts w:hAnsi="Times New Roman" w:ascii="Times New Roman"/>
          <w:color w:val="222222"/>
          <w:sz w:val="20"/>
          <w:szCs w:val="20"/>
        </w:rPr>
      </w:pPr>
      <w:r w:rsidRPr="00CA5D21">
        <w:rPr>
          <w:rFonts w:hAnsi="Times New Roman" w:ascii="Times New Roman"/>
          <w:color w:val="222222"/>
          <w:sz w:val="20"/>
          <w:szCs w:val="20"/>
        </w:rPr>
        <w:t>Protiv ovog rješenja može se izjaviti žalba u roku</w:t>
      </w:r>
    </w:p>
    <w:p w:rsidRDefault="009A64C1" w:rsidP="009A64C1" w:rsidR="009A64C1" w:rsidRPr="00CA5D21">
      <w:pPr>
        <w:shd w:fill="FFFFFF" w:color="auto" w:val="clear"/>
        <w:spacing w:after="0"/>
        <w:jc w:val="both"/>
        <w:rPr>
          <w:rFonts w:hAnsi="Times New Roman" w:ascii="Times New Roman"/>
          <w:color w:val="222222"/>
          <w:sz w:val="20"/>
          <w:szCs w:val="20"/>
        </w:rPr>
      </w:pPr>
      <w:r w:rsidRPr="00CA5D21">
        <w:rPr>
          <w:rFonts w:hAnsi="Times New Roman" w:ascii="Times New Roman"/>
          <w:color w:val="222222"/>
          <w:sz w:val="20"/>
          <w:szCs w:val="20"/>
        </w:rPr>
        <w:t>od 8 dana od dana objave  na E oglasnoj ploči s tim da</w:t>
      </w:r>
    </w:p>
    <w:p w:rsidRDefault="009A64C1" w:rsidP="009A64C1" w:rsidR="009A64C1" w:rsidRPr="00CA5D21">
      <w:pPr>
        <w:shd w:fill="FFFFFF" w:color="auto" w:val="clear"/>
        <w:spacing w:after="0"/>
        <w:jc w:val="both"/>
        <w:rPr>
          <w:rFonts w:hAnsi="Times New Roman" w:ascii="Times New Roman"/>
          <w:color w:val="222222"/>
          <w:sz w:val="20"/>
          <w:szCs w:val="20"/>
        </w:rPr>
      </w:pPr>
      <w:r w:rsidRPr="00CA5D21">
        <w:rPr>
          <w:rFonts w:hAnsi="Times New Roman" w:ascii="Times New Roman"/>
          <w:color w:val="222222"/>
          <w:sz w:val="20"/>
          <w:szCs w:val="20"/>
        </w:rPr>
        <w:t>rok za žalbu počinje teći protekom osmog dana od dana objave.</w:t>
      </w:r>
    </w:p>
    <w:p w:rsidRDefault="009A64C1" w:rsidP="009A64C1" w:rsidR="009A64C1" w:rsidRPr="00CA5D21">
      <w:pPr>
        <w:shd w:fill="FFFFFF" w:color="auto" w:val="clear"/>
        <w:spacing w:after="0"/>
        <w:jc w:val="both"/>
        <w:rPr>
          <w:rFonts w:hAnsi="Times New Roman" w:ascii="Times New Roman"/>
          <w:color w:val="222222"/>
          <w:sz w:val="20"/>
          <w:szCs w:val="20"/>
        </w:rPr>
      </w:pPr>
      <w:r w:rsidRPr="00CA5D21">
        <w:rPr>
          <w:rFonts w:hAnsi="Times New Roman" w:ascii="Times New Roman"/>
          <w:color w:val="222222"/>
          <w:sz w:val="20"/>
          <w:szCs w:val="20"/>
        </w:rPr>
        <w:t> </w:t>
      </w:r>
    </w:p>
    <w:p w:rsidRDefault="009A64C1" w:rsidP="009A64C1" w:rsidR="009A64C1" w:rsidRPr="00CA5D21">
      <w:pPr>
        <w:shd w:fill="FFFFFF" w:color="auto" w:val="clear"/>
        <w:spacing w:after="0"/>
        <w:jc w:val="both"/>
        <w:rPr>
          <w:rFonts w:hAnsi="Times New Roman" w:ascii="Times New Roman"/>
          <w:color w:val="222222"/>
          <w:sz w:val="20"/>
          <w:szCs w:val="20"/>
        </w:rPr>
      </w:pPr>
      <w:r w:rsidRPr="00CA5D21">
        <w:rPr>
          <w:rFonts w:hAnsi="Times New Roman" w:ascii="Times New Roman"/>
          <w:color w:val="222222"/>
          <w:sz w:val="20"/>
          <w:szCs w:val="20"/>
        </w:rPr>
        <w:t> </w:t>
      </w:r>
    </w:p>
    <w:p w:rsidRDefault="009A64C1" w:rsidP="009A64C1" w:rsidR="009A64C1" w:rsidRPr="00CA5D21">
      <w:pPr>
        <w:shd w:fill="FFFFFF" w:color="auto" w:val="clear"/>
        <w:spacing w:after="0"/>
        <w:jc w:val="both"/>
        <w:rPr>
          <w:rFonts w:hAnsi="Times New Roman" w:ascii="Times New Roman"/>
          <w:color w:val="222222"/>
          <w:sz w:val="20"/>
          <w:szCs w:val="20"/>
        </w:rPr>
      </w:pPr>
      <w:r w:rsidRPr="00CA5D21">
        <w:rPr>
          <w:rFonts w:hAnsi="Times New Roman" w:ascii="Times New Roman"/>
          <w:color w:val="222222"/>
          <w:sz w:val="20"/>
          <w:szCs w:val="20"/>
        </w:rPr>
        <w:t>Dostaviti putem e oglasne ploče</w:t>
      </w:r>
    </w:p>
    <w:p w:rsidRDefault="009A64C1" w:rsidP="009A64C1" w:rsidR="009A64C1" w:rsidRPr="00CA5D21">
      <w:pPr>
        <w:shd w:fill="FFFFFF" w:color="auto" w:val="clear"/>
        <w:spacing w:after="0"/>
        <w:jc w:val="both"/>
        <w:rPr>
          <w:rFonts w:hAnsi="Times New Roman" w:ascii="Times New Roman"/>
          <w:color w:val="222222"/>
          <w:sz w:val="20"/>
          <w:szCs w:val="20"/>
        </w:rPr>
      </w:pPr>
      <w:r w:rsidRPr="00CA5D21">
        <w:rPr>
          <w:rFonts w:hAnsi="Times New Roman" w:ascii="Times New Roman"/>
          <w:color w:val="222222"/>
          <w:sz w:val="20"/>
          <w:szCs w:val="20"/>
        </w:rPr>
        <w:t xml:space="preserve">- skenirati i na </w:t>
      </w:r>
      <w:proofErr w:type="spellStart"/>
      <w:r w:rsidRPr="00CA5D21">
        <w:rPr>
          <w:rFonts w:hAnsi="Times New Roman" w:ascii="Times New Roman"/>
          <w:color w:val="222222"/>
          <w:sz w:val="20"/>
          <w:szCs w:val="20"/>
        </w:rPr>
        <w:t>eOglasnu</w:t>
      </w:r>
      <w:proofErr w:type="spellEnd"/>
      <w:r w:rsidRPr="00CA5D21">
        <w:rPr>
          <w:rFonts w:hAnsi="Times New Roman" w:ascii="Times New Roman"/>
          <w:color w:val="222222"/>
          <w:sz w:val="20"/>
          <w:szCs w:val="20"/>
        </w:rPr>
        <w:t xml:space="preserve"> ploču objaviti i   izvješće stečajnog upravitelja od </w:t>
      </w:r>
      <w:r w:rsidR="00F3336C" w:rsidRPr="00CA5D21">
        <w:rPr>
          <w:rFonts w:hAnsi="Times New Roman" w:ascii="Times New Roman"/>
          <w:color w:val="222222"/>
          <w:sz w:val="20"/>
          <w:szCs w:val="20"/>
        </w:rPr>
        <w:t>28.2.2018. str. 163 spisa</w:t>
      </w:r>
      <w:r w:rsidRPr="00CA5D21">
        <w:rPr>
          <w:rFonts w:hAnsi="Times New Roman" w:ascii="Times New Roman"/>
          <w:color w:val="222222"/>
          <w:sz w:val="20"/>
          <w:szCs w:val="20"/>
        </w:rPr>
        <w:t xml:space="preserve">. </w:t>
      </w:r>
    </w:p>
    <w:p w:rsidRDefault="009A64C1" w:rsidP="009A64C1" w:rsidR="009A64C1" w:rsidRPr="00CA5D21">
      <w:pPr>
        <w:shd w:fill="FFFFFF" w:color="auto" w:val="clear"/>
        <w:spacing w:after="0"/>
        <w:jc w:val="both"/>
        <w:rPr>
          <w:rFonts w:hAnsi="Times New Roman" w:ascii="Times New Roman"/>
          <w:color w:val="222222"/>
          <w:sz w:val="20"/>
          <w:szCs w:val="20"/>
        </w:rPr>
      </w:pPr>
      <w:r w:rsidRPr="00CA5D21">
        <w:rPr>
          <w:rFonts w:hAnsi="Times New Roman" w:ascii="Times New Roman"/>
          <w:color w:val="222222"/>
          <w:sz w:val="20"/>
          <w:szCs w:val="20"/>
        </w:rPr>
        <w:t>- po pravomoćnosti dostaviti registru</w:t>
      </w:r>
    </w:p>
    <w:p w:rsidRDefault="009A64C1" w:rsidP="009A64C1" w:rsidR="009A64C1" w:rsidRPr="00CA5D21">
      <w:pPr>
        <w:shd w:fill="FFFFFF" w:color="auto" w:val="clear"/>
        <w:spacing w:after="0"/>
        <w:jc w:val="both"/>
        <w:rPr>
          <w:rFonts w:hAnsi="Times New Roman" w:ascii="Times New Roman"/>
          <w:color w:val="222222"/>
          <w:sz w:val="20"/>
          <w:szCs w:val="20"/>
        </w:rPr>
      </w:pPr>
      <w:r w:rsidRPr="00CA5D21">
        <w:rPr>
          <w:rFonts w:hAnsi="Times New Roman" w:ascii="Times New Roman"/>
          <w:color w:val="222222"/>
          <w:sz w:val="20"/>
          <w:szCs w:val="20"/>
        </w:rPr>
        <w:t xml:space="preserve"> Spis u kal 17 dana</w:t>
      </w:r>
    </w:p>
    <w:p w:rsidRDefault="005E15FD" w:rsidR="005E15FD" w:rsidRPr="00CA5D21">
      <w:pPr>
        <w:rPr>
          <w:sz w:val="20"/>
          <w:szCs w:val="20"/>
        </w:rPr>
      </w:pPr>
    </w:p>
    <w:sectPr w:rsidR="005E15FD" w:rsidRPr="00CA5D2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64C1"/>
    <w:rsid w:val="005E15FD"/>
    <w:rsid w:val="009A64C1"/>
    <w:rsid w:val="00B03B2F"/>
    <w:rsid w:val="00CA5D21"/>
    <w:rsid w:val="00E26715"/>
    <w:rsid w:val="00F22501"/>
    <w:rsid w:val="00F33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64C1"/>
    <w:rPr>
      <w:rFonts w:cs="Times New Roman" w:eastAsia="Times New Roman" w:hAnsi="Calibri" w:ascii="Calibri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A64C1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9A64C1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SudNaziv" w:type="paragraph">
    <w:name w:val="Sud_Naziv"/>
    <w:basedOn w:val="Normal"/>
    <w:rsid w:val="009A64C1"/>
    <w:pPr>
      <w:spacing w:lineRule="auto" w:line="240" w:after="0"/>
    </w:pPr>
    <w:rPr>
      <w:rFonts w:cstheme="minorBidi" w:eastAsiaTheme="minorHAnsi" w:hAnsi="Times New Roman" w:ascii="Times New Roman"/>
      <w:b/>
      <w:noProof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64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64C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3B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B2F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B2F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B2F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B2F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64C1"/>
    <w:rPr>
      <w:rFonts w:ascii="Calibri" w:cs="Times New Roman" w:eastAsia="Times New Roman" w:hAnsi="Calibri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A64C1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9A64C1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SudNaziv" w:type="paragraph">
    <w:name w:val="Sud_Naziv"/>
    <w:basedOn w:val="Normal"/>
    <w:rsid w:val="009A64C1"/>
    <w:pPr>
      <w:spacing w:after="0" w:line="240" w:lineRule="auto"/>
    </w:pPr>
    <w:rPr>
      <w:rFonts w:ascii="Times New Roman" w:cstheme="minorBidi" w:eastAsiaTheme="minorHAnsi" w:hAnsi="Times New Roman"/>
      <w:b/>
      <w:noProof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64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64C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3B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B2F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B2F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B2F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B2F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7390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2.png@01D2497D.BD118F7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St-987/2016</izvorni_sadrzaj>
    <derivirana_varijabla naziv="DomainObject.Predmet.OznakaBroj_1">St-987/2016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PILANA RADIĆ d.o.o. za proizvodnju, trgovinu i usluge</izvorni_sadrzaj>
    <derivirana_varijabla naziv="DomainObject.Predmet.ProtustrankaFormated_1">  PILANA RADIĆ d.o.o. za proizvodnju, trgovinu i usluge</derivirana_varijabla>
  </DomainObject.Predmet.ProtustrankaFormated>
  <DomainObject.Predmet.ProtustrankaFormatedOIB>
    <izvorni_sadrzaj>  PILANA RADIĆ d.o.o. za proizvodnju, trgovinu i usluge, OIB 63060530466</izvorni_sadrzaj>
    <derivirana_varijabla naziv="DomainObject.Predmet.ProtustrankaFormatedOIB_1">  PILANA RADIĆ d.o.o. za proizvodnju, trgovinu i usluge, OIB 63060530466</derivirana_varijabla>
  </DomainObject.Predmet.ProtustrankaFormatedOIB>
  <DomainObject.Predmet.ProtustrankaFormatedWithAdress>
    <izvorni_sadrzaj> PILANA RADIĆ d.o.o. za proizvodnju, trgovinu i usluge, Bodovaljci 194, 35420 Bodovaljci</izvorni_sadrzaj>
    <derivirana_varijabla naziv="DomainObject.Predmet.ProtustrankaFormatedWithAdress_1"> PILANA RADIĆ d.o.o. za proizvodnju, trgovinu i usluge, Bodovaljci 194, 35420 Bodovaljci</derivirana_varijabla>
  </DomainObject.Predmet.ProtustrankaFormatedWithAdress>
  <DomainObject.Predmet.ProtustrankaFormatedWithAdressOIB>
    <izvorni_sadrzaj> PILANA RADIĆ d.o.o. za proizvodnju, trgovinu i usluge, OIB 63060530466, Bodovaljci 194, 35420 Bodovaljci</izvorni_sadrzaj>
    <derivirana_varijabla naziv="DomainObject.Predmet.ProtustrankaFormatedWithAdressOIB_1"> PILANA RADIĆ d.o.o. za proizvodnju, trgovinu i usluge, OIB 63060530466, Bodovaljci 194, 35420 Bodovaljci</derivirana_varijabla>
  </DomainObject.Predmet.ProtustrankaFormatedWithAdressOIB>
  <DomainObject.Predmet.ProtustrankaWithAdress>
    <izvorni_sadrzaj>PILANA RADIĆ d.o.o. za proizvodnju, trgovinu i usluge Bodovaljci 194, 35420 Bodovaljci</izvorni_sadrzaj>
    <derivirana_varijabla naziv="DomainObject.Predmet.ProtustrankaWithAdress_1">PILANA RADIĆ d.o.o. za proizvodnju, trgovinu i usluge Bodovaljci 194, 35420 Bodovaljci</derivirana_varijabla>
  </DomainObject.Predmet.ProtustrankaWithAdress>
  <DomainObject.Predmet.ProtustrankaWithAdressOIB>
    <izvorni_sadrzaj>PILANA RADIĆ d.o.o. za proizvodnju, trgovinu i usluge, OIB 63060530466, Bodovaljci 194, 35420 Bodovaljci</izvorni_sadrzaj>
    <derivirana_varijabla naziv="DomainObject.Predmet.ProtustrankaWithAdressOIB_1">PILANA RADIĆ d.o.o. za proizvodnju, trgovinu i usluge, OIB 63060530466, Bodovaljci 194, 35420 Bodovaljci</derivirana_varijabla>
  </DomainObject.Predmet.ProtustrankaWithAdressOIB>
  <DomainObject.Predmet.ProtustrankaNazivFormated>
    <izvorni_sadrzaj>PILANA RADIĆ d.o.o. za proizvodnju, trgovinu i usluge</izvorni_sadrzaj>
    <derivirana_varijabla naziv="DomainObject.Predmet.ProtustrankaNazivFormated_1">PILANA RADIĆ d.o.o. za proizvodnju, trgovinu i usluge</derivirana_varijabla>
  </DomainObject.Predmet.ProtustrankaNazivFormated>
  <DomainObject.Predmet.ProtustrankaNazivFormatedOIB>
    <izvorni_sadrzaj>PILANA RADIĆ d.o.o. za proizvodnju, trgovinu i usluge, OIB 63060530466</izvorni_sadrzaj>
    <derivirana_varijabla naziv="DomainObject.Predmet.ProtustrankaNazivFormatedOIB_1">PILANA RADIĆ d.o.o. za proizvodnju, trgovinu i usluge, OIB 63060530466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33400.17</izvorni_sadrzaj>
    <derivirana_varijabla naziv="DomainObject.Predmet.TrenutnaVrijednost_1">33400.17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PILANA RADIĆ d.o.o. za proizvodnju, trgovinu i usluge</item>
    </izvorni_sadrzaj>
    <derivirana_varijabla naziv="DomainObject.Predmet.ProtuStrankaListFormated_1">
      <item>PILANA RADIĆ d.o.o. za proizvodnju, trgovinu i usluge</item>
    </derivirana_varijabla>
  </DomainObject.Predmet.ProtuStrankaListFormated>
  <DomainObject.Predmet.ProtuStrankaListFormatedOIB>
    <izvorni_sadrzaj>
      <item>PILANA RADIĆ d.o.o. za proizvodnju, trgovinu i usluge, OIB 63060530466</item>
    </izvorni_sadrzaj>
    <derivirana_varijabla naziv="DomainObject.Predmet.ProtuStrankaListFormatedOIB_1">
      <item>PILANA RADIĆ d.o.o. za proizvodnju, trgovinu i usluge, OIB 63060530466</item>
    </derivirana_varijabla>
  </DomainObject.Predmet.ProtuStrankaListFormatedOIB>
  <DomainObject.Predmet.ProtuStrankaListFormatedWithAdress>
    <izvorni_sadrzaj>
      <item>PILANA RADIĆ d.o.o. za proizvodnju, trgovinu i usluge, Bodovaljci 194, 35420 Bodovaljci</item>
    </izvorni_sadrzaj>
    <derivirana_varijabla naziv="DomainObject.Predmet.ProtuStrankaListFormatedWithAdress_1">
      <item>PILANA RADIĆ d.o.o. za proizvodnju, trgovinu i usluge, Bodovaljci 194, 35420 Bodovaljci</item>
    </derivirana_varijabla>
  </DomainObject.Predmet.ProtuStrankaListFormatedWithAdress>
  <DomainObject.Predmet.ProtuStrankaListFormatedWithAdressOIB>
    <izvorni_sadrzaj>
      <item>PILANA RADIĆ d.o.o. za proizvodnju, trgovinu i usluge, OIB 63060530466, Bodovaljci 194, 35420 Bodovaljci</item>
    </izvorni_sadrzaj>
    <derivirana_varijabla naziv="DomainObject.Predmet.ProtuStrankaListFormatedWithAdressOIB_1">
      <item>PILANA RADIĆ d.o.o. za proizvodnju, trgovinu i usluge, OIB 63060530466, Bodovaljci 194, 35420 Bodovaljci</item>
    </derivirana_varijabla>
  </DomainObject.Predmet.ProtuStrankaListFormatedWithAdressOIB>
  <DomainObject.Predmet.ProtuStrankaListNazivFormated>
    <izvorni_sadrzaj>
      <item>PILANA RADIĆ d.o.o. za proizvodnju, trgovinu i usluge</item>
    </izvorni_sadrzaj>
    <derivirana_varijabla naziv="DomainObject.Predmet.ProtuStrankaListNazivFormated_1">
      <item>PILANA RADIĆ d.o.o. za proizvodnju, trgovinu i usluge</item>
    </derivirana_varijabla>
  </DomainObject.Predmet.ProtuStrankaListNazivFormated>
  <DomainObject.Predmet.ProtuStrankaListNazivFormatedOIB>
    <izvorni_sadrzaj>
      <item>PILANA RADIĆ d.o.o. za proizvodnju, trgovinu i usluge, OIB 63060530466</item>
    </izvorni_sadrzaj>
    <derivirana_varijabla naziv="DomainObject.Predmet.ProtuStrankaListNazivFormatedOIB_1">
      <item>PILANA RADIĆ d.o.o. za proizvodnju, trgovinu i usluge, OIB 63060530466</item>
    </derivirana_varijabla>
  </DomainObject.Predmet.ProtuStrankaListNazivFormatedOIB>
  <DomainObject.Predmet.OstaliListFormated>
    <izvorni_sadrzaj>
      <item>Željko Strinavić</item>
    </izvorni_sadrzaj>
    <derivirana_varijabla naziv="DomainObject.Predmet.OstaliListFormated_1">
      <item>Željko Strinavić</item>
    </derivirana_varijabla>
  </DomainObject.Predmet.OstaliListFormated>
  <DomainObject.Predmet.OstaliListFormatedOIB>
    <izvorni_sadrzaj>
      <item>Željko Strinavić</item>
    </izvorni_sadrzaj>
    <derivirana_varijabla naziv="DomainObject.Predmet.OstaliListFormatedOIB_1">
      <item>Željko Strinavić</item>
    </derivirana_varijabla>
  </DomainObject.Predmet.OstaliListFormatedOIB>
  <DomainObject.Predmet.OstaliListFormatedWithAdress>
    <izvorni_sadrzaj>
      <item>Željko Strinavić</item>
    </izvorni_sadrzaj>
    <derivirana_varijabla naziv="DomainObject.Predmet.OstaliListFormatedWithAdress_1">
      <item>Željko Strinavić</item>
    </derivirana_varijabla>
  </DomainObject.Predmet.OstaliListFormatedWithAdress>
  <DomainObject.Predmet.OstaliListFormatedWithAdressOIB>
    <izvorni_sadrzaj>
      <item>Željko Strinavić</item>
    </izvorni_sadrzaj>
    <derivirana_varijabla naziv="DomainObject.Predmet.OstaliListFormatedWithAdressOIB_1">
      <item>Željko Strinavić</item>
    </derivirana_varijabla>
  </DomainObject.Predmet.OstaliListFormatedWithAdressOIB>
  <DomainObject.Predmet.OstaliListNazivFormated>
    <izvorni_sadrzaj>
      <item>Željko Strinavić</item>
    </izvorni_sadrzaj>
    <derivirana_varijabla naziv="DomainObject.Predmet.OstaliListNazivFormated_1">
      <item>Željko Strinavić</item>
    </derivirana_varijabla>
  </DomainObject.Predmet.OstaliListNazivFormated>
  <DomainObject.Predmet.OstaliListNazivFormatedOIB>
    <izvorni_sadrzaj>
      <item>Željko Strinavić</item>
    </izvorni_sadrzaj>
    <derivirana_varijabla naziv="DomainObject.Predmet.OstaliListNazivFormatedOIB_1">
      <item>Željko Strinavić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PILANA RADIĆ d.o.o. za proizvodnju, trgovinu i usluge</izvorni_sadrzaj>
    <derivirana_varijabla naziv="DomainObject.Predmet.ProtustrankaIDrugi_1">PILANA RADIĆ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PILANA RADIĆ d.o.o. za proizvodnju, trgovinu i usluge, OIB 63060530466, Bodovaljci 194, 35420 Bodovaljci</izvorni_sadrzaj>
    <derivirana_varijabla naziv="DomainObject.Predmet.ProtustrankaIDrugiAdressOIB_1">PILANA RADIĆ d.o.o. za proizvodnju, trgovinu i usluge, OIB 63060530466, Bodovaljci 194, 35420 Bodovaljci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PILANA RADIĆ d.o.o. za proizvodnju, trgovinu i usluge</item>
      <item>Željko Strinavić</item>
    </izvorni_sadrzaj>
    <derivirana_varijabla naziv="DomainObject.Predmet.SudioniciListNaziv_1">
      <item>Financijska agencija</item>
      <item>PILANA RADIĆ d.o.o. za proizvodnju, trgovinu i usluge</item>
      <item>Željko Strinavić</item>
    </derivirana_varijabla>
  </DomainObject.Predmet.SudioniciListNaziv>
  <DomainObject.Predmet.SudioniciListAdressOIB>
    <izvorni_sadrzaj>
      <item>Financijska agencija, OIB 85821130368, Ulica grada Vukovara 70,10000 Zagreb</item>
      <item>PILANA RADIĆ d.o.o. za proizvodnju, trgovinu i usluge, OIB 63060530466, Bodovaljci 194,35420 Bodovaljci</item>
      <item>Željko Strinavić</item>
    </izvorni_sadrzaj>
    <derivirana_varijabla naziv="DomainObject.Predmet.SudioniciListAdressOIB_1">
      <item>Financijska agencija, OIB 85821130368, Ulica grada Vukovara 70,10000 Zagreb</item>
      <item>PILANA RADIĆ d.o.o. za proizvodnju, trgovinu i usluge, OIB 63060530466, Bodovaljci 194,35420 Bodovaljci</item>
      <item>Željko Strinavić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63060530466</item>
      <item>, OIB null</item>
    </izvorni_sadrzaj>
    <derivirana_varijabla naziv="DomainObject.Predmet.SudioniciListNazivOIB_1">
      <item>, OIB 85821130368</item>
      <item>, OIB 63060530466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506</properties:Words>
  <properties:Characters>2711</properties:Characters>
  <properties:Lines>76</properties:Lines>
  <properties:Paragraphs>33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2018-03-02T13:11:00Z</dcterms:created>
  <dc:creator>wsadmin</dc:creator>
  <cp:lastModifiedBy>wsadmin</cp:lastModifiedBy>
  <cp:lastPrinted>2018-03-02T13:21:00Z</cp:lastPrinted>
  <dcterms:modified xmlns:xsi="http://www.w3.org/2001/XMLSchema-instance" xsi:type="dcterms:W3CDTF">2018-03-02T13:24:00Z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(RJEŠENJE ZAKLJUČEN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