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caa9" w14:paraId="e17caa9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830C46">
        <w:rPr>
          <w:rFonts w:hAnsi="Times New Roman" w:ascii="Times New Roman"/>
          <w:szCs w:val="24"/>
        </w:rPr>
        <w:t>1139/18</w:t>
      </w:r>
      <w:r w:rsidR="000C69F5">
        <w:rPr>
          <w:rFonts w:hAnsi="Times New Roman" w:ascii="Times New Roman"/>
          <w:szCs w:val="24"/>
        </w:rPr>
        <w:t>-16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830C46" w:rsidR="00830C46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>Trgovački sud u Zagrebu po sucu pojedincu Luciji Butigan</w:t>
      </w:r>
      <w:r w:rsidR="00447513">
        <w:rPr>
          <w:szCs w:val="24"/>
        </w:rPr>
        <w:t xml:space="preserve">, </w:t>
      </w:r>
      <w:r w:rsidR="00830C46">
        <w:rPr>
          <w:szCs w:val="24"/>
        </w:rPr>
        <w:t xml:space="preserve">u pravnoj stvari podnositelja prijedloga Financijske agencije, Zagreb, </w:t>
      </w:r>
      <w:r w:rsidR="00830C46" w:rsidRPr="00DF3BB3">
        <w:rPr>
          <w:szCs w:val="24"/>
        </w:rPr>
        <w:t>Regionalni centar Zagreb, Trg svibanjskih žrtava 1995</w:t>
      </w:r>
      <w:r w:rsidR="00830C46">
        <w:rPr>
          <w:szCs w:val="24"/>
        </w:rPr>
        <w:t xml:space="preserve">, za otvaranje stečajnog postupka nad dužnikom </w:t>
      </w:r>
      <w:r w:rsidR="00830C46" w:rsidRPr="00830C46">
        <w:rPr>
          <w:szCs w:val="24"/>
        </w:rPr>
        <w:t>A.M.T. MODERNA društvo s ograničenom odgovornošću za trgovinu, proizvodnju, agencija za promet nekretninama i turizam</w:t>
      </w:r>
      <w:r w:rsidR="00830C46">
        <w:rPr>
          <w:szCs w:val="24"/>
        </w:rPr>
        <w:t>, Zagreb, Draškovićeva 48, OIB 01235388226, dana 26.travnja 2018.</w:t>
      </w:r>
    </w:p>
    <w:p w:rsidRDefault="00FB4BF3" w:rsidP="00F10C86" w:rsidR="00FB4BF3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830C46" w:rsidRPr="00830C46">
        <w:rPr>
          <w:rFonts w:hAnsi="Times New Roman" w:ascii="Times New Roman"/>
          <w:szCs w:val="24"/>
        </w:rPr>
        <w:t>A.M.T. MODERNA društvo s ograničenom odgovornošću za trgovinu, proizvodnju, agencija za promet nekretninama i turizam, Zagreb, Draškovićeva</w:t>
      </w:r>
      <w:r w:rsidR="00830C46">
        <w:rPr>
          <w:rFonts w:hAnsi="Times New Roman" w:ascii="Times New Roman"/>
          <w:szCs w:val="24"/>
        </w:rPr>
        <w:t xml:space="preserve"> 48, OIB 01235388226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30C46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(zahtjeva)  prijedloga, isti je </w:t>
      </w:r>
      <w:r w:rsidR="00602DA9" w:rsidRPr="00602DA9">
        <w:rPr>
          <w:rFonts w:hAnsi="Times New Roman" w:ascii="Times New Roman"/>
          <w:szCs w:val="24"/>
        </w:rPr>
        <w:t xml:space="preserve">podnio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="001026F1">
        <w:rPr>
          <w:rFonts w:hAnsi="Times New Roman" w:ascii="Times New Roman"/>
          <w:szCs w:val="24"/>
        </w:rPr>
        <w:t xml:space="preserve">stečajnog postupka nad dužnikom </w:t>
      </w:r>
      <w:r w:rsidRPr="00830C46">
        <w:rPr>
          <w:rFonts w:hAnsi="Times New Roman" w:ascii="Times New Roman"/>
          <w:szCs w:val="24"/>
        </w:rPr>
        <w:t>A.M.T. MODERNA društvo s ograničenom odgovornošću za trgovinu, proizvodnju, agencija za promet nekretninama i turizam, Zagreb, D</w:t>
      </w:r>
      <w:r>
        <w:rPr>
          <w:rFonts w:hAnsi="Times New Roman" w:ascii="Times New Roman"/>
          <w:szCs w:val="24"/>
        </w:rPr>
        <w:t>raškovićeva 48, OIB 01235388226.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 w:rsidR="00830C46">
        <w:rPr>
          <w:rFonts w:hAnsi="Times New Roman" w:ascii="Times New Roman"/>
          <w:szCs w:val="24"/>
        </w:rPr>
        <w:t>17/11670-53</w:t>
      </w:r>
      <w:r w:rsidR="003479D2">
        <w:rPr>
          <w:rFonts w:hAnsi="Times New Roman" w:ascii="Times New Roman"/>
          <w:szCs w:val="24"/>
        </w:rPr>
        <w:t xml:space="preserve">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830C46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830C46">
        <w:rPr>
          <w:rFonts w:hAnsi="Times New Roman" w:ascii="Times New Roman"/>
          <w:szCs w:val="24"/>
        </w:rPr>
        <w:t>listopada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830C46"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dužni</w:t>
      </w:r>
      <w:r w:rsidR="003479D2">
        <w:rPr>
          <w:rFonts w:hAnsi="Times New Roman" w:ascii="Times New Roman"/>
          <w:szCs w:val="24"/>
        </w:rPr>
        <w:t>k</w:t>
      </w:r>
      <w:r w:rsidR="00330773">
        <w:rPr>
          <w:rFonts w:hAnsi="Times New Roman" w:ascii="Times New Roman"/>
          <w:szCs w:val="24"/>
        </w:rPr>
        <w:t xml:space="preserve">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>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Stavkom 3. članka 83. rečenog Zakona određeno je da ukoliko se navedeni nedostaci ne mogu otkloniti ili ako određeni rok bezuspješno protekne, sud će rješenjem ukinuti radnje </w:t>
      </w:r>
      <w:r w:rsidRPr="00602DA9">
        <w:rPr>
          <w:rFonts w:hAnsi="Times New Roman" w:ascii="Times New Roman"/>
          <w:szCs w:val="24"/>
        </w:rPr>
        <w:lastRenderedPageBreak/>
        <w:t>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330773">
        <w:rPr>
          <w:b w:val="false"/>
          <w:szCs w:val="24"/>
        </w:rPr>
        <w:t>26</w:t>
      </w:r>
      <w:r w:rsidR="001026F1">
        <w:rPr>
          <w:b w:val="false"/>
          <w:szCs w:val="24"/>
        </w:rPr>
        <w:t xml:space="preserve">. </w:t>
      </w:r>
      <w:r w:rsidR="00830C46">
        <w:rPr>
          <w:b w:val="false"/>
          <w:szCs w:val="24"/>
        </w:rPr>
        <w:t>travnja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0C69F5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0C69F5" w:rsidP="000C69F5" w:rsidR="000C69F5" w:rsidRPr="000C69F5">
      <w:pPr>
        <w:ind w:left="5040"/>
        <w:rPr>
          <w:rFonts w:hAnsi="Times New Roman" w:ascii="Times New Roman"/>
        </w:rPr>
      </w:pPr>
      <w:r w:rsidRPr="000C69F5">
        <w:rPr>
          <w:rFonts w:hAnsi="Times New Roman" w:ascii="Times New Roman"/>
        </w:rPr>
        <w:t>Za točnost otpravka-ovlašteni službenik</w:t>
      </w:r>
    </w:p>
    <w:p w:rsidRDefault="000C69F5" w:rsidP="000C69F5" w:rsidR="000C69F5" w:rsidRPr="000C69F5">
      <w:pPr>
        <w:ind w:left="5040"/>
        <w:rPr>
          <w:rFonts w:hAnsi="Times New Roman" w:ascii="Times New Roman"/>
        </w:rPr>
      </w:pPr>
      <w:r w:rsidRPr="000C69F5">
        <w:rPr>
          <w:rFonts w:hAnsi="Times New Roman" w:ascii="Times New Roman"/>
        </w:rPr>
        <w:tab/>
        <w:t xml:space="preserve">   Monika Grbac</w:t>
      </w:r>
    </w:p>
    <w:p w:rsidRDefault="000C69F5" w:rsidP="000C69F5" w:rsidR="000C69F5" w:rsidRPr="000C69F5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773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 w:rsidR="00830C46">
      <w:rPr>
        <w:rFonts w:hAnsi="Times New Roman" w:ascii="Times New Roman"/>
        <w:szCs w:val="24"/>
      </w:rPr>
      <w:t>1139/18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C0E70"/>
    <w:rsid w:val="000C42F8"/>
    <w:rsid w:val="000C69F5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30773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47513"/>
    <w:rsid w:val="00467E4F"/>
    <w:rsid w:val="00493B6F"/>
    <w:rsid w:val="004A435E"/>
    <w:rsid w:val="004C2B56"/>
    <w:rsid w:val="004D29FF"/>
    <w:rsid w:val="004E3108"/>
    <w:rsid w:val="004F03E4"/>
    <w:rsid w:val="004F3ECA"/>
    <w:rsid w:val="00500310"/>
    <w:rsid w:val="00512FC8"/>
    <w:rsid w:val="00575433"/>
    <w:rsid w:val="00581D60"/>
    <w:rsid w:val="00595CBC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30C46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830C4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6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9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9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9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9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830C4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6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9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9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9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9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St-1139/2018-16</izvorni_sadrzaj>
    <derivirana_varijabla naziv="DomainObject.Oznaka_1">St-1139/2018-16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St-1139/2018</izvorni_sadrzaj>
    <derivirana_varijabla naziv="DomainObject.Predmet.OznakaBroj_1">St-1139/2018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</izvorni_sadrzaj>
    <derivirana_varijabla naziv="DomainObject.Predmet.StrankaFormated_1">  FINA Regionalni centar Zagreb; BUTERIN&amp;POSAVEC odvjetničko društvo, društvo s ograničenom odgovornošću</derivirana_varijabla>
  </DomainObject.Predmet.StrankaFormated>
  <DomainObject.Predmet.StrankaFormatedOIB>
    <izvorni_sadrzaj>  FINA Regionalni centar Zagreb, OIB 85821130368; BUTERIN&amp;POSAVEC odvjetničko društvo, društvo s ograničenom odgovornošću, OIB 88443826619</izvorni_sadrzaj>
    <derivirana_varijabla naziv="DomainObject.Predmet.StrankaFormatedOIB_1">  FINA Regionalni centar Zagreb, OIB 85821130368;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Zagreb,BUTERIN&amp;POSAVEC odvjetničko društvo, društvo s ograničenom odgovornošću</izvorni_sadrzaj>
    <derivirana_varijabla naziv="DomainObject.Predmet.StrankaNazivFormated_1">FINA Regionalni centar Zagreb,BUTERIN&amp;POSAVEC odvjetničko društvo, društvo s ograničenom odgovornošću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</izvorni_sadrzaj>
    <derivirana_varijabla naziv="DomainObject.Predmet.StrankaNazivFormatedOIB_1">FINA Regionalni centar Zagreb, OIB 85821130368,BUTERIN&amp;POSAVEC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</izvorni_sadrzaj>
    <derivirana_varijabla naziv="DomainObject.Predmet.StrankaListFormated_1">
      <item>FINA Regionalni centar Zagreb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</izvorni_sadrzaj>
    <derivirana_varijabla naziv="DomainObject.Predmet.StrankaListNazivFormated_1">
      <item>FINA Regionalni centar Zagreb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Alegić, OIB 35944486624</item>
    </izvorni_sadrzaj>
    <derivirana_varijabla naziv="DomainObject.Predmet.OstaliListFormatedOIB_1">
      <item>Darko Alegić, OIB 35944486624</item>
    </derivirana_varijabla>
  </DomainObject.Predmet.OstaliListFormatedOIB>
  <DomainObject.Predmet.OstaliListFormatedWithAdress>
    <izvorni_sadrzaj>
      <item>Darko Alegić, Kašinska 39, 10360 Sesvete</item>
    </izvorni_sadrzaj>
    <derivirana_varijabla naziv="DomainObject.Predmet.OstaliListFormatedWithAdress_1">
      <item>Darko Alegić, Kašinska 39, 10360 Sesvete</item>
    </derivirana_varijabla>
  </DomainObject.Predmet.OstaliListFormatedWithAdress>
  <DomainObject.Predmet.OstaliListFormatedWithAdressOIB>
    <izvorni_sadrzaj>
      <item>Darko Alegić, OIB 35944486624, Kašinska 39, 10360 Sesvete</item>
    </izvorni_sadrzaj>
    <derivirana_varijabla naziv="DomainObject.Predmet.OstaliListFormatedWithAdressOIB_1">
      <item>Darko Alegić, OIB 35944486624, Kašinska 39,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St-1139/2018-16</izvorni_sadrzaj>
    <derivirana_varijabla naziv="DomainObject.PoslovniBrojDokumenta_1">St-1139/2018-16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A.M.T. MODERNA d.o.o.</item>
      <item>BUTERIN&amp;POSAVEC odvjetničko društvo, društvo s ograničenom odgovornošću</item>
      <item>Darko Alegić</item>
    </izvorni_sadrzaj>
    <derivirana_varijabla naziv="DomainObject.Predmet.SudioniciListNaziv_1">
      <item>FINA Regionalni centar Zagreb</item>
      <item>A.M.T. MODERNA d.o.o.</item>
      <item>BUTERIN&amp;POSAVEC odvjetničko društvo, društvo s ograničenom odgovornošću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BUTERIN&amp;POSAVEC odvjetničko društvo, društvo s ograničenom odgovornošću, OIB 88443826619, Draškovićeva 82,10000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BUTERIN&amp;POSAVEC odvjetničko društvo, društvo s ograničenom odgovornošću, OIB 88443826619, Draškovićeva 82,10000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88443826619</item>
      <item>, OIB 35944486624</item>
    </izvorni_sadrzaj>
    <derivirana_varijabla naziv="DomainObject.Predmet.SudioniciListNazivOIB_1">
      <item>, OIB 85821130368</item>
      <item>, OIB 01235388226</item>
      <item>, OIB 88443826619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465</properties:Words>
  <properties:Characters>2531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2018-04-26T12:50:00Z</dcterms:created>
  <dc:creator>Sudsko vijeće</dc:creator>
  <cp:lastModifiedBy>Monika Grbac</cp:lastModifiedBy>
  <cp:lastPrinted>2018-04-26T12:54:00Z</cp:lastPrinted>
  <dcterms:modified xmlns:xsi="http://www.w3.org/2001/XMLSchema-instance" xsi:type="dcterms:W3CDTF">2018-04-26T12:55:00Z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St-1139/2018-16 / Odluka - Rješenje - odbačen zahtjev/prijedlog (st-1139-18 AMT MODERNA.docx)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