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203e" w14:paraId="6be203e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FD2EFC" w:rsidR="00FD2EFC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Zagreb, Amruševa 2/II                                              </w:t>
      </w:r>
      <w:r w:rsidR="00FD2EFC">
        <w:rPr>
          <w:sz w:val="24"/>
          <w:szCs w:val="24"/>
        </w:rPr>
        <w:t xml:space="preserve">      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AE064F">
        <w:rPr>
          <w:sz w:val="24"/>
          <w:szCs w:val="24"/>
        </w:rPr>
        <w:t>2</w:t>
      </w:r>
      <w:r w:rsidR="0060199C">
        <w:rPr>
          <w:sz w:val="24"/>
          <w:szCs w:val="24"/>
        </w:rPr>
        <w:t>048</w:t>
      </w:r>
      <w:r w:rsidR="00AE064F">
        <w:rPr>
          <w:sz w:val="24"/>
          <w:szCs w:val="24"/>
        </w:rPr>
        <w:t>/201</w:t>
      </w:r>
      <w:r w:rsidR="0060199C">
        <w:rPr>
          <w:sz w:val="24"/>
          <w:szCs w:val="24"/>
        </w:rPr>
        <w:t>3</w:t>
      </w:r>
      <w:r w:rsidR="00FD2EFC">
        <w:rPr>
          <w:sz w:val="24"/>
          <w:szCs w:val="24"/>
        </w:rPr>
        <w:t>-47</w:t>
      </w:r>
    </w:p>
    <w:p w:rsidRDefault="0063316E" w:rsidP="0063316E" w:rsidR="0063316E" w:rsidRPr="003B182B">
      <w:pPr>
        <w:rPr>
          <w:sz w:val="24"/>
          <w:szCs w:val="24"/>
        </w:rPr>
      </w:pP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</w:p>
    <w:p w:rsidRDefault="007029FA" w:rsidP="007029FA" w:rsidR="007029FA" w:rsidRPr="000D7E78">
      <w:pPr>
        <w:jc w:val="center"/>
        <w:rPr>
          <w:b/>
          <w:sz w:val="24"/>
          <w:szCs w:val="24"/>
        </w:rPr>
      </w:pPr>
    </w:p>
    <w:p w:rsidRDefault="0060199C" w:rsidP="0060199C" w:rsidR="0060199C" w:rsidRPr="001A7262">
      <w:pPr>
        <w:jc w:val="both"/>
        <w:rPr>
          <w:sz w:val="24"/>
          <w:szCs w:val="24"/>
          <w:lang w:val="pt-BR"/>
        </w:rPr>
      </w:pPr>
      <w:r w:rsidRPr="001A7262">
        <w:rPr>
          <w:sz w:val="24"/>
          <w:szCs w:val="24"/>
          <w:lang w:val="pt-BR"/>
        </w:rPr>
        <w:t>Trgovački sud u Zagrebu, po stečajnom sucu Nikoli Ribarić, u stečajnom p</w:t>
      </w:r>
      <w:r>
        <w:rPr>
          <w:sz w:val="24"/>
          <w:szCs w:val="24"/>
          <w:lang w:val="pt-BR"/>
        </w:rPr>
        <w:t>ostupku</w:t>
      </w:r>
      <w:r w:rsidR="001F6D9C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 xml:space="preserve">nad dužnikom </w:t>
      </w:r>
      <w:r w:rsidRPr="001A7262">
        <w:rPr>
          <w:sz w:val="24"/>
          <w:szCs w:val="24"/>
        </w:rPr>
        <w:t>AGROMAR-ZLATAR d.o.o.</w:t>
      </w:r>
      <w:r>
        <w:rPr>
          <w:sz w:val="24"/>
          <w:szCs w:val="24"/>
        </w:rPr>
        <w:t>- u stečaju</w:t>
      </w:r>
      <w:r w:rsidRPr="001A7262">
        <w:rPr>
          <w:sz w:val="24"/>
          <w:szCs w:val="24"/>
        </w:rPr>
        <w:t xml:space="preserve">, Zlatar (Grad Zlatar), Sajmišna 3, OIB: 33130039244, MBS: 080154466, </w:t>
      </w:r>
      <w:r>
        <w:rPr>
          <w:sz w:val="24"/>
          <w:szCs w:val="24"/>
        </w:rPr>
        <w:t>nakon održavanja općeg ispitnog ročišta dana 24. rujna 2015. godine, dana 24</w:t>
      </w:r>
      <w:r w:rsidRPr="001A7262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1A7262">
        <w:rPr>
          <w:sz w:val="24"/>
          <w:szCs w:val="24"/>
        </w:rPr>
        <w:t xml:space="preserve"> 2015. godine, </w:t>
      </w:r>
      <w:r w:rsidRPr="001A7262">
        <w:rPr>
          <w:sz w:val="24"/>
          <w:szCs w:val="24"/>
          <w:lang w:val="pt-BR"/>
        </w:rPr>
        <w:t xml:space="preserve"> </w:t>
      </w:r>
    </w:p>
    <w:p w:rsidRDefault="0060199C" w:rsidP="0060199C" w:rsidR="0060199C" w:rsidRPr="000D7E78">
      <w:pPr>
        <w:jc w:val="both"/>
        <w:rPr>
          <w:sz w:val="24"/>
          <w:szCs w:val="24"/>
        </w:rPr>
      </w:pPr>
    </w:p>
    <w:p w:rsidRDefault="0062661A" w:rsidP="0062661A" w:rsidR="0062661A" w:rsidRPr="003B182B">
      <w:pPr>
        <w:jc w:val="center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b/>
          <w:sz w:val="24"/>
          <w:szCs w:val="24"/>
        </w:rPr>
      </w:pPr>
      <w:r w:rsidRPr="003B182B">
        <w:rPr>
          <w:b/>
          <w:sz w:val="24"/>
          <w:szCs w:val="24"/>
        </w:rPr>
        <w:t>r i j e š i o  j e</w:t>
      </w: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60199C" w:rsidP="0060199C" w:rsidR="0060199C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60199C" w:rsidP="0060199C" w:rsidR="0060199C">
      <w:pPr>
        <w:ind w:left="708"/>
        <w:jc w:val="both"/>
        <w:rPr>
          <w:b/>
          <w:sz w:val="24"/>
          <w:szCs w:val="24"/>
        </w:rPr>
      </w:pPr>
    </w:p>
    <w:p w:rsidRDefault="0060199C" w:rsidP="0060199C" w:rsidR="0060199C" w:rsidRPr="009870A5">
      <w:pPr>
        <w:ind w:left="708"/>
        <w:jc w:val="both"/>
        <w:rPr>
          <w:b/>
          <w:sz w:val="24"/>
          <w:szCs w:val="24"/>
        </w:rPr>
      </w:pPr>
      <w:r w:rsidRPr="009870A5">
        <w:rPr>
          <w:b/>
          <w:sz w:val="24"/>
          <w:szCs w:val="24"/>
        </w:rPr>
        <w:t>Prvi viši isplatni red:</w:t>
      </w:r>
    </w:p>
    <w:p w:rsidRDefault="0060199C" w:rsidP="0060199C" w:rsidR="0060199C" w:rsidRPr="009870A5">
      <w:pPr>
        <w:jc w:val="both"/>
        <w:rPr>
          <w:sz w:val="24"/>
          <w:szCs w:val="24"/>
        </w:rPr>
      </w:pPr>
    </w:p>
    <w:p w:rsidRDefault="0060199C" w:rsidP="0060199C" w:rsidR="0060199C" w:rsidRPr="001A3F5D">
      <w:pPr>
        <w:numPr>
          <w:ilvl w:val="0"/>
          <w:numId w:val="18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9870A5">
        <w:rPr>
          <w:sz w:val="24"/>
          <w:szCs w:val="24"/>
        </w:rPr>
        <w:t>IVAN MARTINUŠ, Zlatar, Sajmišna 5, OIB: 81641199539, u iznosu od</w:t>
      </w:r>
      <w:r w:rsidRPr="001A3F5D">
        <w:rPr>
          <w:sz w:val="24"/>
          <w:szCs w:val="24"/>
        </w:rPr>
        <w:t xml:space="preserve"> 3</w:t>
      </w:r>
      <w:r>
        <w:rPr>
          <w:sz w:val="24"/>
          <w:szCs w:val="24"/>
        </w:rPr>
        <w:t>68</w:t>
      </w:r>
      <w:r w:rsidRPr="001A3F5D">
        <w:rPr>
          <w:sz w:val="24"/>
          <w:szCs w:val="24"/>
        </w:rPr>
        <w:t>.</w:t>
      </w:r>
      <w:r>
        <w:rPr>
          <w:sz w:val="24"/>
          <w:szCs w:val="24"/>
        </w:rPr>
        <w:t>877</w:t>
      </w:r>
      <w:r w:rsidRPr="001A3F5D">
        <w:rPr>
          <w:sz w:val="24"/>
          <w:szCs w:val="24"/>
        </w:rPr>
        <w:t>,</w:t>
      </w:r>
      <w:r>
        <w:rPr>
          <w:sz w:val="24"/>
          <w:szCs w:val="24"/>
        </w:rPr>
        <w:t>97</w:t>
      </w:r>
      <w:r w:rsidRPr="001A3F5D">
        <w:rPr>
          <w:sz w:val="24"/>
          <w:szCs w:val="24"/>
        </w:rPr>
        <w:t xml:space="preserve"> kuna</w:t>
      </w:r>
    </w:p>
    <w:p w:rsidRDefault="0060199C" w:rsidP="0060199C" w:rsidR="0060199C" w:rsidRPr="000D7E78">
      <w:pPr>
        <w:ind w:firstLine="720"/>
        <w:jc w:val="both"/>
        <w:rPr>
          <w:sz w:val="24"/>
          <w:szCs w:val="24"/>
        </w:rPr>
      </w:pPr>
    </w:p>
    <w:p w:rsidRDefault="0060199C" w:rsidP="0060199C" w:rsidR="0060199C">
      <w:pPr>
        <w:pStyle w:val="TableContents"/>
        <w:ind w:left="708"/>
        <w:rPr>
          <w:rFonts w:cs="Times New Roman"/>
          <w:b/>
          <w:bCs/>
        </w:rPr>
      </w:pPr>
      <w:r w:rsidRPr="000D7E78">
        <w:rPr>
          <w:rFonts w:cs="Times New Roman"/>
          <w:b/>
          <w:bCs/>
        </w:rPr>
        <w:t>Drugi viši isplatni red:</w:t>
      </w:r>
    </w:p>
    <w:p w:rsidRDefault="0060199C" w:rsidP="0060199C" w:rsidR="0060199C" w:rsidRPr="000D7E78">
      <w:pPr>
        <w:pStyle w:val="TableContents"/>
        <w:ind w:left="708"/>
        <w:rPr>
          <w:rFonts w:cs="Times New Roman"/>
          <w:b/>
          <w:bCs/>
        </w:rPr>
      </w:pPr>
    </w:p>
    <w:p w:rsidRDefault="0060199C" w:rsidP="0060199C" w:rsidR="0060199C">
      <w:pPr>
        <w:numPr>
          <w:ilvl w:val="0"/>
          <w:numId w:val="1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1A3F5D">
        <w:rPr>
          <w:sz w:val="24"/>
          <w:szCs w:val="24"/>
        </w:rPr>
        <w:t xml:space="preserve">HRVATSKI TELEKOM </w:t>
      </w:r>
      <w:r>
        <w:rPr>
          <w:sz w:val="24"/>
          <w:szCs w:val="24"/>
        </w:rPr>
        <w:t>d.d, OIB: 81793146560, u iznosu od 39.117,17 kuna</w:t>
      </w:r>
    </w:p>
    <w:p w:rsidRDefault="0060199C" w:rsidP="0060199C" w:rsidR="0060199C">
      <w:pPr>
        <w:numPr>
          <w:ilvl w:val="0"/>
          <w:numId w:val="1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IMEX BANKA d.d., OIB: 99326633206,  u iznosu od 2.403.737,32 kuna</w:t>
      </w:r>
    </w:p>
    <w:p w:rsidRDefault="0060199C" w:rsidP="0060199C" w:rsidR="0060199C">
      <w:pPr>
        <w:numPr>
          <w:ilvl w:val="0"/>
          <w:numId w:val="1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HRVATSKE ŠUME d.o.o., OIB: 6969314506, u iznosu od 23.592,86 kuna</w:t>
      </w:r>
    </w:p>
    <w:p w:rsidRDefault="0060199C" w:rsidP="0060199C" w:rsidR="0060199C">
      <w:pPr>
        <w:numPr>
          <w:ilvl w:val="0"/>
          <w:numId w:val="1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CROATIA OSIGURANJE d.d., OIB: 26187994862, u iznosu od 1.570,93 kuna</w:t>
      </w:r>
    </w:p>
    <w:p w:rsidRDefault="0060199C" w:rsidP="0060199C" w:rsidR="0060199C">
      <w:pPr>
        <w:numPr>
          <w:ilvl w:val="0"/>
          <w:numId w:val="1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RH, Ministarstvo financija, Porezna uprava, OIB: 18683136487, u iznosu od 531.641,53 kuna</w:t>
      </w:r>
    </w:p>
    <w:p w:rsidRDefault="0060199C" w:rsidP="0060199C" w:rsidR="0060199C">
      <w:pPr>
        <w:numPr>
          <w:ilvl w:val="0"/>
          <w:numId w:val="1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FINA, OIB: 85821130368, u iznosu od 7.649,74 kuna</w:t>
      </w:r>
    </w:p>
    <w:p w:rsidRDefault="0060199C" w:rsidP="0060199C" w:rsidR="0060199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60199C" w:rsidP="0060199C" w:rsidR="0060199C">
      <w:pPr>
        <w:jc w:val="both"/>
        <w:rPr>
          <w:b/>
          <w:sz w:val="24"/>
          <w:szCs w:val="24"/>
        </w:rPr>
      </w:pPr>
      <w:r w:rsidRPr="000D7E78">
        <w:rPr>
          <w:b/>
          <w:sz w:val="24"/>
          <w:szCs w:val="24"/>
        </w:rPr>
        <w:t>II</w:t>
      </w:r>
      <w:r w:rsidRPr="000D7E78">
        <w:rPr>
          <w:b/>
          <w:sz w:val="24"/>
          <w:szCs w:val="24"/>
        </w:rPr>
        <w:tab/>
      </w:r>
      <w:r w:rsidRPr="000D7E78">
        <w:rPr>
          <w:b/>
          <w:sz w:val="24"/>
          <w:szCs w:val="24"/>
        </w:rPr>
        <w:tab/>
        <w:t>Osporene tražbine vjerovnika viših isplatnih redova:</w:t>
      </w:r>
    </w:p>
    <w:p w:rsidRDefault="0060199C" w:rsidP="0060199C" w:rsidR="0060199C">
      <w:pPr>
        <w:jc w:val="both"/>
        <w:rPr>
          <w:b/>
          <w:sz w:val="24"/>
          <w:szCs w:val="24"/>
        </w:rPr>
      </w:pPr>
    </w:p>
    <w:p w:rsidRDefault="0060199C" w:rsidP="0060199C" w:rsidR="0060199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 viši isplatni red:</w:t>
      </w:r>
    </w:p>
    <w:p w:rsidRDefault="0060199C" w:rsidP="0060199C" w:rsidR="0060199C">
      <w:pPr>
        <w:jc w:val="both"/>
        <w:rPr>
          <w:b/>
          <w:sz w:val="24"/>
          <w:szCs w:val="24"/>
        </w:rPr>
      </w:pPr>
    </w:p>
    <w:p w:rsidRDefault="0060199C" w:rsidP="0060199C" w:rsidR="0060199C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1A3F5D">
        <w:rPr>
          <w:sz w:val="24"/>
          <w:szCs w:val="24"/>
        </w:rPr>
        <w:t>IVAN MARTINUŠ, Zlatar, Sajmišna 5, OIB: 81641199539, u iznosu od 72.944,41 kuna</w:t>
      </w:r>
      <w:r>
        <w:rPr>
          <w:sz w:val="24"/>
          <w:szCs w:val="24"/>
        </w:rPr>
        <w:t>.</w:t>
      </w:r>
    </w:p>
    <w:p w:rsidRDefault="008A453F" w:rsidP="008A453F" w:rsidR="008A453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8A453F" w:rsidP="008A453F" w:rsidR="008A453F" w:rsidRPr="008A453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A453F">
        <w:rPr>
          <w:sz w:val="24"/>
          <w:szCs w:val="24"/>
        </w:rPr>
        <w:t>Upućuje se u parnicu vjerovnik, u roku od 8 dana od dana primitka izvatka iz rješenja o upućivanju, radi utvrđenja osnovanim osporene tražbine.</w:t>
      </w:r>
    </w:p>
    <w:p w:rsidRDefault="008A453F" w:rsidP="008A453F" w:rsidR="008A453F" w:rsidRPr="008A453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8A453F" w:rsidP="008A453F" w:rsidR="008A453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A453F">
        <w:rPr>
          <w:sz w:val="24"/>
          <w:szCs w:val="24"/>
        </w:rPr>
        <w:t xml:space="preserve">Ako vjerovnik koji je upućen u parnicu, ne pokrene parnicu u dodijeljenom roku, odnosno ne nastavi već pokrenutu parnicu, smatrat će se da je odustao od prava na vođenje parnice.                                                </w:t>
      </w:r>
    </w:p>
    <w:p w:rsidRDefault="008A453F" w:rsidP="008A453F" w:rsidR="008A453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8A453F" w:rsidP="008A453F" w:rsidR="008A453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60199C" w:rsidP="0060199C" w:rsidR="0060199C" w:rsidRPr="001A3F5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60199C" w:rsidP="0060199C" w:rsidR="0060199C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1A3F5D">
        <w:rPr>
          <w:sz w:val="24"/>
          <w:szCs w:val="24"/>
        </w:rPr>
        <w:t>DRAGUTIN KUNDELIĆ,</w:t>
      </w:r>
      <w:r>
        <w:rPr>
          <w:sz w:val="24"/>
          <w:szCs w:val="24"/>
        </w:rPr>
        <w:t xml:space="preserve"> </w:t>
      </w:r>
      <w:r w:rsidRPr="001A3F5D">
        <w:rPr>
          <w:sz w:val="24"/>
          <w:szCs w:val="24"/>
        </w:rPr>
        <w:t>Mače, M</w:t>
      </w:r>
      <w:r>
        <w:rPr>
          <w:sz w:val="24"/>
          <w:szCs w:val="24"/>
        </w:rPr>
        <w:t>a</w:t>
      </w:r>
      <w:r w:rsidRPr="001A3F5D">
        <w:rPr>
          <w:sz w:val="24"/>
          <w:szCs w:val="24"/>
        </w:rPr>
        <w:t>če 134b, OIB: 00820257463 u iznosu od  91.981,92 kuna</w:t>
      </w:r>
    </w:p>
    <w:p w:rsidRDefault="0060199C" w:rsidP="0060199C" w:rsidR="0060199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8A453F" w:rsidP="008A453F" w:rsidR="008A453F" w:rsidRPr="008A453F">
      <w:pPr>
        <w:jc w:val="both"/>
        <w:rPr>
          <w:sz w:val="24"/>
          <w:szCs w:val="24"/>
        </w:rPr>
      </w:pPr>
      <w:r w:rsidRPr="008A453F">
        <w:rPr>
          <w:sz w:val="24"/>
          <w:szCs w:val="24"/>
        </w:rPr>
        <w:t>Upućuje se u parnicu vjerovnik, u roku od 8 dana od dana primitka izvatka iz rješenja o upućivanju, radi utvrđenja osnovanim osporene tražbine.</w:t>
      </w:r>
    </w:p>
    <w:p w:rsidRDefault="008A453F" w:rsidP="008A453F" w:rsidR="008A453F" w:rsidRPr="008A453F">
      <w:pPr>
        <w:jc w:val="both"/>
        <w:rPr>
          <w:sz w:val="24"/>
          <w:szCs w:val="24"/>
        </w:rPr>
      </w:pPr>
    </w:p>
    <w:p w:rsidRDefault="008A453F" w:rsidP="008A453F" w:rsidR="0060199C" w:rsidRPr="001A3F5D">
      <w:pPr>
        <w:jc w:val="both"/>
        <w:rPr>
          <w:sz w:val="24"/>
          <w:szCs w:val="24"/>
        </w:rPr>
      </w:pPr>
      <w:r w:rsidRPr="008A453F">
        <w:rPr>
          <w:sz w:val="24"/>
          <w:szCs w:val="24"/>
        </w:rPr>
        <w:t xml:space="preserve">Ako vjerovnik koji je upućen u parnicu, ne pokrene parnicu u dodijeljenom roku, odnosno ne nastavi već pokrenutu parnicu, smatrat će se da je odustao od prava na vođenje parnice.                                                </w:t>
      </w:r>
    </w:p>
    <w:p w:rsidRDefault="0060199C" w:rsidP="0060199C" w:rsidR="0060199C" w:rsidRPr="000D7E78">
      <w:pPr>
        <w:jc w:val="both"/>
        <w:rPr>
          <w:b/>
          <w:sz w:val="24"/>
          <w:szCs w:val="24"/>
        </w:rPr>
      </w:pPr>
    </w:p>
    <w:p w:rsidRDefault="0060199C" w:rsidP="0060199C" w:rsidR="0060199C" w:rsidRPr="000D7E78">
      <w:pPr>
        <w:jc w:val="both"/>
        <w:rPr>
          <w:sz w:val="24"/>
          <w:szCs w:val="24"/>
        </w:rPr>
      </w:pPr>
    </w:p>
    <w:p w:rsidRDefault="0060199C" w:rsidP="0060199C" w:rsidR="0060199C" w:rsidRPr="000D7E78">
      <w:pPr>
        <w:ind w:firstLine="708"/>
        <w:jc w:val="both"/>
        <w:rPr>
          <w:b/>
          <w:sz w:val="24"/>
          <w:szCs w:val="24"/>
        </w:rPr>
      </w:pPr>
      <w:r w:rsidRPr="000D7E78">
        <w:rPr>
          <w:b/>
          <w:sz w:val="24"/>
          <w:szCs w:val="24"/>
        </w:rPr>
        <w:t>Drugi viši isplatni red:</w:t>
      </w:r>
    </w:p>
    <w:p w:rsidRDefault="0060199C" w:rsidP="0060199C" w:rsidR="0060199C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60199C" w:rsidP="005A0CDC" w:rsidR="0060199C" w:rsidRPr="002D1EB2">
      <w:pPr>
        <w:numPr>
          <w:ilvl w:val="0"/>
          <w:numId w:val="20"/>
        </w:numPr>
        <w:jc w:val="both"/>
        <w:rPr>
          <w:sz w:val="24"/>
          <w:szCs w:val="24"/>
        </w:rPr>
      </w:pPr>
      <w:r w:rsidRPr="002D1EB2">
        <w:rPr>
          <w:sz w:val="24"/>
          <w:szCs w:val="24"/>
        </w:rPr>
        <w:t>VETERINARSKA STANICA VUKOVAR, OIB: 24521029367, u iznosu od 3.308,70 kuna</w:t>
      </w:r>
    </w:p>
    <w:p w:rsidRDefault="0060199C" w:rsidP="0060199C" w:rsidR="0060199C">
      <w:pPr>
        <w:ind w:left="360"/>
        <w:jc w:val="both"/>
        <w:rPr>
          <w:sz w:val="24"/>
          <w:szCs w:val="24"/>
        </w:rPr>
      </w:pPr>
    </w:p>
    <w:p w:rsidRDefault="00AE064F" w:rsidP="007029FA" w:rsidR="00AE064F">
      <w:pPr>
        <w:overflowPunct w:val="false"/>
        <w:autoSpaceDE w:val="false"/>
        <w:autoSpaceDN w:val="false"/>
        <w:adjustRightInd w:val="false"/>
        <w:ind w:firstLine="708" w:left="708"/>
        <w:jc w:val="both"/>
        <w:textAlignment w:val="baseline"/>
        <w:rPr>
          <w:bCs/>
          <w:sz w:val="24"/>
          <w:szCs w:val="24"/>
        </w:rPr>
      </w:pPr>
    </w:p>
    <w:p w:rsidRDefault="008A453F" w:rsidP="008A453F" w:rsidR="008A453F" w:rsidRPr="008A453F">
      <w:pPr>
        <w:ind w:left="360"/>
        <w:jc w:val="both"/>
        <w:rPr>
          <w:bCs/>
          <w:sz w:val="24"/>
          <w:szCs w:val="24"/>
        </w:rPr>
      </w:pPr>
      <w:r w:rsidRPr="008A453F">
        <w:rPr>
          <w:bCs/>
          <w:sz w:val="24"/>
          <w:szCs w:val="24"/>
        </w:rPr>
        <w:t>Upućuje se u parnicu vjerovnik, u roku od 8 dana od dana primitka izvatka iz rješenja o upućivanju, radi utvrđenja osnovanim osporene tražbine.</w:t>
      </w:r>
    </w:p>
    <w:p w:rsidRDefault="008A453F" w:rsidP="008A453F" w:rsidR="008A453F" w:rsidRPr="008A453F">
      <w:pPr>
        <w:ind w:left="360"/>
        <w:jc w:val="both"/>
        <w:rPr>
          <w:bCs/>
          <w:sz w:val="24"/>
          <w:szCs w:val="24"/>
        </w:rPr>
      </w:pPr>
    </w:p>
    <w:p w:rsidRDefault="008A453F" w:rsidP="008A453F" w:rsidR="00170E7C" w:rsidRPr="003B182B">
      <w:pPr>
        <w:ind w:left="360"/>
        <w:jc w:val="both"/>
        <w:rPr>
          <w:sz w:val="24"/>
          <w:szCs w:val="24"/>
        </w:rPr>
      </w:pPr>
      <w:r w:rsidRPr="008A453F">
        <w:rPr>
          <w:bCs/>
          <w:sz w:val="24"/>
          <w:szCs w:val="24"/>
        </w:rPr>
        <w:t xml:space="preserve">Ako vjerovnik koji je upućen u parnicu, ne pokrene parnicu u dodijeljenom roku, odnosno ne nastavi već pokrenutu parnicu, smatrat će se da je odustao od prava na vođenje parnice.                                                </w:t>
      </w:r>
      <w:r w:rsidR="00170E7C"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2B5D21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 </w:t>
      </w:r>
      <w:r w:rsidR="0063316E" w:rsidRPr="003B182B">
        <w:rPr>
          <w:sz w:val="24"/>
          <w:szCs w:val="24"/>
        </w:rPr>
        <w:t>općem ispitnom ročištu</w:t>
      </w:r>
      <w:r w:rsidRPr="003B182B">
        <w:rPr>
          <w:sz w:val="24"/>
          <w:szCs w:val="24"/>
        </w:rPr>
        <w:t xml:space="preserve"> održanom </w:t>
      </w:r>
      <w:r w:rsidR="0060199C">
        <w:rPr>
          <w:sz w:val="24"/>
          <w:szCs w:val="24"/>
        </w:rPr>
        <w:t>24.</w:t>
      </w:r>
      <w:r w:rsidRPr="003B182B">
        <w:rPr>
          <w:sz w:val="24"/>
          <w:szCs w:val="24"/>
        </w:rPr>
        <w:t xml:space="preserve"> </w:t>
      </w:r>
      <w:r w:rsidR="0063316E" w:rsidRPr="003B182B">
        <w:rPr>
          <w:sz w:val="24"/>
          <w:szCs w:val="24"/>
        </w:rPr>
        <w:t>rujna</w:t>
      </w:r>
      <w:r w:rsidRPr="003B182B">
        <w:rPr>
          <w:sz w:val="24"/>
          <w:szCs w:val="24"/>
        </w:rPr>
        <w:t xml:space="preserve"> 201</w:t>
      </w:r>
      <w:r w:rsidR="0060199C">
        <w:rPr>
          <w:sz w:val="24"/>
          <w:szCs w:val="24"/>
        </w:rPr>
        <w:t>5</w:t>
      </w:r>
      <w:r w:rsidRPr="003B182B">
        <w:rPr>
          <w:sz w:val="24"/>
          <w:szCs w:val="24"/>
        </w:rPr>
        <w:t>. ispitane su sve</w:t>
      </w:r>
      <w:r w:rsidR="00617708" w:rsidRPr="003B182B">
        <w:rPr>
          <w:sz w:val="24"/>
          <w:szCs w:val="24"/>
        </w:rPr>
        <w:t xml:space="preserve"> naknadno</w:t>
      </w:r>
      <w:r w:rsidRPr="003B182B">
        <w:rPr>
          <w:sz w:val="24"/>
          <w:szCs w:val="24"/>
        </w:rPr>
        <w:t xml:space="preserve"> prijavljene tražbine prema iznosima i redu koje su prijavljene u roku</w:t>
      </w:r>
      <w:r w:rsidR="00DD5CAF" w:rsidRPr="003B182B">
        <w:rPr>
          <w:sz w:val="24"/>
          <w:szCs w:val="24"/>
        </w:rPr>
        <w:t>.</w:t>
      </w:r>
    </w:p>
    <w:p w:rsidRDefault="00170E7C" w:rsidP="00170E7C" w:rsidR="00170E7C" w:rsidRPr="003B182B">
      <w:pPr>
        <w:ind w:firstLine="72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Nakon </w:t>
      </w:r>
      <w:r w:rsidR="00617708" w:rsidRPr="003B182B">
        <w:rPr>
          <w:sz w:val="24"/>
          <w:szCs w:val="24"/>
        </w:rPr>
        <w:t>posebnog</w:t>
      </w:r>
      <w:r w:rsidRPr="003B182B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170E7C" w:rsidP="002B5D21" w:rsidR="00DD5CAF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 te se na </w:t>
      </w:r>
      <w:r w:rsidRPr="003B182B">
        <w:rPr>
          <w:sz w:val="24"/>
          <w:szCs w:val="24"/>
        </w:rPr>
        <w:lastRenderedPageBreak/>
        <w:t xml:space="preserve">temelju odredbe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1. SZ-a tražbine navedene pod točkom I. izreke ovog rješenja smatraju utvrđenim.</w:t>
      </w:r>
    </w:p>
    <w:p w:rsidRDefault="00DD5CAF" w:rsidP="00617708" w:rsidR="00DD5CAF" w:rsidRPr="003B182B">
      <w:pPr>
        <w:jc w:val="both"/>
        <w:rPr>
          <w:sz w:val="24"/>
          <w:szCs w:val="24"/>
        </w:rPr>
      </w:pPr>
    </w:p>
    <w:p w:rsidRDefault="00617708" w:rsidP="00AE064F" w:rsidR="0063316E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  <w:r w:rsidRPr="003B182B">
        <w:rPr>
          <w:sz w:val="24"/>
          <w:szCs w:val="24"/>
        </w:rPr>
        <w:t xml:space="preserve">Stečajni upravitelj osporio je tražbine </w:t>
      </w:r>
      <w:r w:rsidR="0063316E" w:rsidRPr="003B182B">
        <w:rPr>
          <w:sz w:val="24"/>
          <w:szCs w:val="24"/>
        </w:rPr>
        <w:t>vjerovnika I</w:t>
      </w:r>
      <w:r w:rsidRPr="003B182B">
        <w:rPr>
          <w:sz w:val="24"/>
          <w:szCs w:val="24"/>
        </w:rPr>
        <w:t>. višeg isplatnog reda</w:t>
      </w:r>
      <w:r w:rsidR="0063316E" w:rsidRPr="003B182B">
        <w:rPr>
          <w:sz w:val="24"/>
          <w:szCs w:val="24"/>
        </w:rPr>
        <w:t>:</w:t>
      </w:r>
    </w:p>
    <w:p w:rsidRDefault="0060199C" w:rsidP="0060199C" w:rsidR="0060199C" w:rsidRPr="0060199C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  <w:r w:rsidRPr="0060199C">
        <w:rPr>
          <w:sz w:val="24"/>
          <w:szCs w:val="24"/>
        </w:rPr>
        <w:t>1.</w:t>
      </w:r>
      <w:r w:rsidRPr="0060199C">
        <w:rPr>
          <w:sz w:val="24"/>
          <w:szCs w:val="24"/>
        </w:rPr>
        <w:tab/>
        <w:t>IVAN MARTINUŠ, Zlatar, Sajmišna 5, OIB: 81641199539, u iznosu od 72.944,41 kuna</w:t>
      </w:r>
    </w:p>
    <w:p w:rsidRDefault="0060199C" w:rsidP="0060199C" w:rsidR="0060199C" w:rsidRPr="0060199C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  <w:r w:rsidRPr="0060199C">
        <w:rPr>
          <w:sz w:val="24"/>
          <w:szCs w:val="24"/>
        </w:rPr>
        <w:t>Tražbina je osporena iz razloga što se tražbina odnosi na iznose plaća koje su dospjele 01.8.2011. godine, a što je obuhvaćeno zastarom.</w:t>
      </w:r>
    </w:p>
    <w:p w:rsidRDefault="0060199C" w:rsidP="0060199C" w:rsidR="0060199C" w:rsidRPr="0060199C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  <w:r w:rsidRPr="0060199C">
        <w:rPr>
          <w:sz w:val="24"/>
          <w:szCs w:val="24"/>
        </w:rPr>
        <w:t>2.</w:t>
      </w:r>
      <w:r w:rsidRPr="0060199C">
        <w:rPr>
          <w:sz w:val="24"/>
          <w:szCs w:val="24"/>
        </w:rPr>
        <w:tab/>
        <w:t>DRAGUTIN KUNDELIĆ, Mače, Mače 134b, OIB: 00820257463 u iznosu od  91.981,92 kuna</w:t>
      </w:r>
    </w:p>
    <w:p w:rsidRDefault="0060199C" w:rsidP="0060199C" w:rsidR="0060199C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  <w:r w:rsidRPr="0060199C">
        <w:rPr>
          <w:sz w:val="24"/>
          <w:szCs w:val="24"/>
        </w:rPr>
        <w:t>Tražbina je osporena iz što je radni odnos prestao 30.4.2011., a ne postoje ovršne isprave.</w:t>
      </w:r>
    </w:p>
    <w:p w:rsidRDefault="0060199C" w:rsidP="0060199C" w:rsidR="0060199C" w:rsidRPr="0060199C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  <w:r w:rsidRPr="003B182B">
        <w:rPr>
          <w:sz w:val="24"/>
          <w:szCs w:val="24"/>
        </w:rPr>
        <w:t xml:space="preserve">Stečajni upravitelj osporio je tražbine vjerovnika </w:t>
      </w:r>
      <w:r>
        <w:rPr>
          <w:sz w:val="24"/>
          <w:szCs w:val="24"/>
        </w:rPr>
        <w:t>I</w:t>
      </w:r>
      <w:r w:rsidRPr="003B182B">
        <w:rPr>
          <w:sz w:val="24"/>
          <w:szCs w:val="24"/>
        </w:rPr>
        <w:t>I. višeg isplatnog reda:</w:t>
      </w:r>
      <w:r w:rsidRPr="0060199C">
        <w:rPr>
          <w:sz w:val="24"/>
          <w:szCs w:val="24"/>
        </w:rPr>
        <w:tab/>
      </w:r>
    </w:p>
    <w:p w:rsidRDefault="0060199C" w:rsidP="00E900D2" w:rsidR="0060199C">
      <w:pPr>
        <w:numPr>
          <w:ilvl w:val="0"/>
          <w:numId w:val="2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60199C">
        <w:rPr>
          <w:sz w:val="24"/>
          <w:szCs w:val="24"/>
        </w:rPr>
        <w:t>VETERINARSKA STANICA VUKOVAR, OIB: 24521029367, u iznosu od 3.308,70 kuna</w:t>
      </w:r>
      <w:r>
        <w:rPr>
          <w:sz w:val="24"/>
          <w:szCs w:val="24"/>
        </w:rPr>
        <w:t xml:space="preserve">. </w:t>
      </w:r>
      <w:r w:rsidRPr="0060199C">
        <w:rPr>
          <w:sz w:val="24"/>
          <w:szCs w:val="24"/>
        </w:rPr>
        <w:t>Tražbina je osporena radi zastare.</w:t>
      </w:r>
    </w:p>
    <w:p w:rsidRDefault="00AE064F" w:rsidP="0060199C" w:rsidR="00170E7C" w:rsidRPr="003B182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70E7C" w:rsidRPr="003B182B">
        <w:rPr>
          <w:sz w:val="24"/>
          <w:szCs w:val="24"/>
        </w:rPr>
        <w:t>Stoga je ovaj sud</w:t>
      </w:r>
      <w:r w:rsidR="0060199C">
        <w:rPr>
          <w:sz w:val="24"/>
          <w:szCs w:val="24"/>
        </w:rPr>
        <w:t>, pozivom na odredbe članka 178. i 179. Stečajnog zakona,</w:t>
      </w:r>
      <w:r w:rsidR="00170E7C" w:rsidRPr="003B182B">
        <w:rPr>
          <w:sz w:val="24"/>
          <w:szCs w:val="24"/>
        </w:rPr>
        <w:t xml:space="preserve"> odlučio kao u izreci ovog rješenja.</w:t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63316E" w:rsidRPr="003B182B">
        <w:rPr>
          <w:sz w:val="24"/>
          <w:szCs w:val="24"/>
        </w:rPr>
        <w:t xml:space="preserve">agrebu </w:t>
      </w:r>
      <w:r w:rsidR="0060199C">
        <w:rPr>
          <w:sz w:val="24"/>
          <w:szCs w:val="24"/>
        </w:rPr>
        <w:t>24</w:t>
      </w:r>
      <w:r w:rsidRPr="003B182B">
        <w:rPr>
          <w:sz w:val="24"/>
          <w:szCs w:val="24"/>
        </w:rPr>
        <w:t xml:space="preserve">. </w:t>
      </w:r>
      <w:r w:rsidR="0063316E" w:rsidRPr="003B182B">
        <w:rPr>
          <w:sz w:val="24"/>
          <w:szCs w:val="24"/>
        </w:rPr>
        <w:t>rujna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60199C">
        <w:rPr>
          <w:sz w:val="24"/>
          <w:szCs w:val="24"/>
        </w:rPr>
        <w:t>5.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FD2EFC" w:rsidP="00E91121" w:rsidR="00FD2EF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D2EFC" w:rsidP="00E91121" w:rsidR="00FD2EF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D2EFC" w:rsidP="00E91121" w:rsidR="00FD2EF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D2EFC" w:rsidP="00E91121" w:rsidR="00FD2EF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D2EFC" w:rsidP="00E91121" w:rsidR="00FD2EF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D2EFC" w:rsidP="00597BE1" w:rsidR="00FD2EF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61FBB" w:rsidP="00F61FBB" w:rsidR="00F61FBB" w:rsidRPr="003B182B">
      <w:pPr>
        <w:jc w:val="both"/>
        <w:rPr>
          <w:sz w:val="24"/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UPUTA  O PRAVNOM LIJEKU: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FD2EFC" w:rsidP="00170E7C" w:rsidR="00FD2EFC">
      <w:pPr>
        <w:jc w:val="both"/>
        <w:rPr>
          <w:sz w:val="24"/>
          <w:szCs w:val="24"/>
        </w:rPr>
      </w:pPr>
    </w:p>
    <w:p w:rsidRDefault="00FD2EFC" w:rsidP="00170E7C" w:rsidR="00FD2EFC">
      <w:pPr>
        <w:jc w:val="both"/>
        <w:rPr>
          <w:sz w:val="24"/>
          <w:szCs w:val="24"/>
        </w:rPr>
      </w:pPr>
    </w:p>
    <w:p w:rsidRDefault="00FD2EFC" w:rsidP="00170E7C" w:rsidR="00FD2EFC">
      <w:pPr>
        <w:jc w:val="both"/>
        <w:rPr>
          <w:sz w:val="24"/>
          <w:szCs w:val="24"/>
        </w:rPr>
      </w:pPr>
    </w:p>
    <w:p w:rsidRDefault="00FD2EFC" w:rsidP="00170E7C" w:rsidR="00FD2EFC">
      <w:pPr>
        <w:jc w:val="both"/>
        <w:rPr>
          <w:sz w:val="24"/>
          <w:szCs w:val="24"/>
        </w:rPr>
      </w:pPr>
    </w:p>
    <w:p w:rsidRDefault="00FD2EFC" w:rsidP="00170E7C" w:rsidR="00FD2EFC">
      <w:pPr>
        <w:jc w:val="both"/>
        <w:rPr>
          <w:sz w:val="24"/>
          <w:szCs w:val="24"/>
        </w:rPr>
      </w:pPr>
    </w:p>
    <w:p w:rsidRDefault="00FD2EFC" w:rsidP="00170E7C" w:rsidR="00FD2EFC">
      <w:pPr>
        <w:jc w:val="both"/>
        <w:rPr>
          <w:sz w:val="24"/>
          <w:szCs w:val="24"/>
        </w:rPr>
      </w:pPr>
    </w:p>
    <w:p w:rsidRDefault="00FD2EFC" w:rsidP="00170E7C" w:rsidR="00FD2EFC">
      <w:pPr>
        <w:jc w:val="both"/>
        <w:rPr>
          <w:sz w:val="24"/>
          <w:szCs w:val="24"/>
        </w:rPr>
      </w:pPr>
    </w:p>
    <w:p w:rsidRDefault="00FD2EFC" w:rsidP="00170E7C" w:rsidR="00FD2EFC">
      <w:pPr>
        <w:jc w:val="both"/>
        <w:rPr>
          <w:sz w:val="24"/>
          <w:szCs w:val="24"/>
        </w:rPr>
      </w:pPr>
    </w:p>
    <w:p w:rsidRDefault="00FD2EFC" w:rsidP="00170E7C" w:rsidR="00FD2EFC">
      <w:pPr>
        <w:jc w:val="both"/>
        <w:rPr>
          <w:sz w:val="24"/>
          <w:szCs w:val="24"/>
        </w:rPr>
      </w:pPr>
    </w:p>
    <w:p w:rsidRDefault="00FD2EFC" w:rsidP="00170E7C" w:rsidR="00FD2EFC">
      <w:pPr>
        <w:jc w:val="both"/>
        <w:rPr>
          <w:sz w:val="24"/>
          <w:szCs w:val="24"/>
        </w:rPr>
      </w:pPr>
    </w:p>
    <w:p w:rsidRDefault="00FD2EFC" w:rsidP="00170E7C" w:rsidR="00FD2EFC">
      <w:pPr>
        <w:jc w:val="both"/>
        <w:rPr>
          <w:sz w:val="24"/>
          <w:szCs w:val="24"/>
        </w:rPr>
      </w:pPr>
    </w:p>
    <w:p w:rsidRDefault="0063316E" w:rsidP="00170E7C" w:rsidR="0087705A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DNA:</w:t>
      </w:r>
    </w:p>
    <w:p w:rsidRDefault="0060199C" w:rsidP="00170E7C" w:rsidR="0063316E" w:rsidRPr="003B182B">
      <w:pPr>
        <w:jc w:val="both"/>
        <w:rPr>
          <w:sz w:val="24"/>
          <w:szCs w:val="24"/>
        </w:rPr>
      </w:pPr>
      <w:r>
        <w:rPr>
          <w:sz w:val="24"/>
          <w:szCs w:val="24"/>
        </w:rPr>
        <w:t>e-o</w:t>
      </w:r>
      <w:r w:rsidR="0063316E" w:rsidRPr="003B182B">
        <w:rPr>
          <w:sz w:val="24"/>
          <w:szCs w:val="24"/>
        </w:rPr>
        <w:t>glasna ploča</w:t>
      </w:r>
    </w:p>
    <w:p w:rsidRDefault="0063316E" w:rsidP="00170E7C" w:rsidR="0063316E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Stečajni upravitelj</w:t>
      </w:r>
    </w:p>
    <w:p w:rsidRDefault="0060199C" w:rsidP="00170E7C" w:rsidR="0060199C" w:rsidRPr="003B182B">
      <w:pPr>
        <w:jc w:val="both"/>
        <w:rPr>
          <w:sz w:val="24"/>
          <w:szCs w:val="24"/>
        </w:rPr>
      </w:pPr>
      <w:r>
        <w:rPr>
          <w:sz w:val="24"/>
          <w:szCs w:val="24"/>
        </w:rPr>
        <w:t>spis</w:t>
      </w:r>
    </w:p>
    <w:sectPr w:rsidSect="00C032B4" w:rsidR="0060199C" w:rsidRPr="003B182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3A94" w:rsidR="00053A94">
      <w:r>
        <w:separator/>
      </w:r>
    </w:p>
  </w:endnote>
  <w:endnote w:id="0" w:type="continuationSeparator">
    <w:p w:rsidRDefault="00053A94" w:rsidR="00053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3A94" w:rsidR="00053A94">
      <w:r>
        <w:separator/>
      </w:r>
    </w:p>
  </w:footnote>
  <w:footnote w:id="0" w:type="continuationSeparator">
    <w:p w:rsidRDefault="00053A94" w:rsidR="00053A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276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60199C">
      <w:rPr>
        <w:sz w:val="24"/>
      </w:rPr>
      <w:t>2048/2013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EB3599"/>
    <w:multiLevelType w:val="hybridMultilevel"/>
    <w:tmpl w:val="4CC46038"/>
    <w:lvl w:tplc="1CBA6A94" w:ilvl="0">
      <w:start w:val="1"/>
      <w:numFmt w:val="decimal"/>
      <w:lvlText w:val="%1."/>
      <w:lvlJc w:val="left"/>
      <w:pPr>
        <w:ind w:hanging="360" w:left="10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ind w:hanging="180" w:left="6855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543F88"/>
    <w:multiLevelType w:val="hybridMultilevel"/>
    <w:tmpl w:val="2EA6F0D8"/>
    <w:lvl w:tplc="7BB4231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37D228E0"/>
    <w:multiLevelType w:val="hybridMultilevel"/>
    <w:tmpl w:val="BF0832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7AB3819"/>
    <w:multiLevelType w:val="hybridMultilevel"/>
    <w:tmpl w:val="BF0832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8"/>
  </w:num>
  <w:num w:numId="3">
    <w:abstractNumId w:val="0"/>
  </w:num>
  <w:num w:numId="4">
    <w:abstractNumId w:val="15"/>
  </w:num>
  <w:num w:numId="5">
    <w:abstractNumId w:val="6"/>
  </w:num>
  <w:num w:numId="6">
    <w:abstractNumId w:val="11"/>
  </w:num>
  <w:num w:numId="7">
    <w:abstractNumId w:val="5"/>
  </w:num>
  <w:num w:numId="8">
    <w:abstractNumId w:val="7"/>
  </w:num>
  <w:num w:numId="9">
    <w:abstractNumId w:val="20"/>
  </w:num>
  <w:num w:numId="10">
    <w:abstractNumId w:val="16"/>
  </w:num>
  <w:num w:numId="11">
    <w:abstractNumId w:val="14"/>
  </w:num>
  <w:num w:numId="12">
    <w:abstractNumId w:val="3"/>
  </w:num>
  <w:num w:numId="13">
    <w:abstractNumId w:val="9"/>
  </w:num>
  <w:num w:numId="14">
    <w:abstractNumId w:val="1"/>
  </w:num>
  <w:num w:numId="15">
    <w:abstractNumId w:val="4"/>
  </w:num>
  <w:num w:numId="16">
    <w:abstractNumId w:val="8"/>
  </w:num>
  <w:num w:numId="17">
    <w:abstractNumId w:val="17"/>
  </w:num>
  <w:num w:numId="18">
    <w:abstractNumId w:val="19"/>
  </w:num>
  <w:num w:numId="19">
    <w:abstractNumId w:val="12"/>
  </w:num>
  <w:num w:numId="20">
    <w:abstractNumId w:val="2"/>
  </w:num>
  <w:num w:numId="2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2164B"/>
    <w:rsid w:val="00053A94"/>
    <w:rsid w:val="000F4395"/>
    <w:rsid w:val="001079FA"/>
    <w:rsid w:val="001314D7"/>
    <w:rsid w:val="00133CC6"/>
    <w:rsid w:val="001512EE"/>
    <w:rsid w:val="001540E1"/>
    <w:rsid w:val="00170E7C"/>
    <w:rsid w:val="001F6D9C"/>
    <w:rsid w:val="002B5D21"/>
    <w:rsid w:val="002C0CAF"/>
    <w:rsid w:val="002C317A"/>
    <w:rsid w:val="00315B36"/>
    <w:rsid w:val="003A5E14"/>
    <w:rsid w:val="003B182B"/>
    <w:rsid w:val="003D3A06"/>
    <w:rsid w:val="00470BFA"/>
    <w:rsid w:val="004B0A10"/>
    <w:rsid w:val="005660EA"/>
    <w:rsid w:val="005A0CDC"/>
    <w:rsid w:val="005F6E22"/>
    <w:rsid w:val="0060199C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F1B25"/>
    <w:rsid w:val="008302E2"/>
    <w:rsid w:val="00832CDE"/>
    <w:rsid w:val="00840C85"/>
    <w:rsid w:val="008653B6"/>
    <w:rsid w:val="0087705A"/>
    <w:rsid w:val="008A453F"/>
    <w:rsid w:val="008B2319"/>
    <w:rsid w:val="008D616D"/>
    <w:rsid w:val="008F25C8"/>
    <w:rsid w:val="009529C7"/>
    <w:rsid w:val="009A0C08"/>
    <w:rsid w:val="009E3827"/>
    <w:rsid w:val="00A23EA4"/>
    <w:rsid w:val="00A24F77"/>
    <w:rsid w:val="00A42A2B"/>
    <w:rsid w:val="00AE064F"/>
    <w:rsid w:val="00AF7AD6"/>
    <w:rsid w:val="00B04F0B"/>
    <w:rsid w:val="00B174F1"/>
    <w:rsid w:val="00B17FC6"/>
    <w:rsid w:val="00B6640C"/>
    <w:rsid w:val="00BB2902"/>
    <w:rsid w:val="00BD2EF4"/>
    <w:rsid w:val="00BD31FE"/>
    <w:rsid w:val="00BE19F5"/>
    <w:rsid w:val="00C032B4"/>
    <w:rsid w:val="00C06160"/>
    <w:rsid w:val="00C33160"/>
    <w:rsid w:val="00C4679A"/>
    <w:rsid w:val="00C51E83"/>
    <w:rsid w:val="00C52762"/>
    <w:rsid w:val="00C84FDC"/>
    <w:rsid w:val="00C97126"/>
    <w:rsid w:val="00D254BA"/>
    <w:rsid w:val="00D3017A"/>
    <w:rsid w:val="00DD5CAF"/>
    <w:rsid w:val="00E900D2"/>
    <w:rsid w:val="00EA508E"/>
    <w:rsid w:val="00F40919"/>
    <w:rsid w:val="00F43297"/>
    <w:rsid w:val="00F61FBB"/>
    <w:rsid w:val="00FC34A0"/>
    <w:rsid w:val="00FD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FD2EFC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D2EF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52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7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76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7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7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FD2EFC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D2EF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52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7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76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7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7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St-2048/2013</izvorni_sadrzaj>
    <derivirana_varijabla naziv="DomainObject.Predmet.OznakaBroj_1">St-2048/2013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ST-1835/13</izvorni_sadrzaj>
    <derivirana_varijabla naziv="DomainObject.Predmet.PrimjedbaSuca_1">veza:
ST-1835/13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AGROMAR-ZLATAR društvo s ograničenom odgovornošću za proizvodnju, trgovinu i usluge</izvorni_sadrzaj>
    <derivirana_varijabla naziv="DomainObject.Predmet.ProtustrankaFormated_1">  AGROMAR-ZLATAR društvo s ograničenom odgovornošću za proizvodnju, trgovinu i usluge</derivirana_varijabla>
  </DomainObject.Predmet.ProtustrankaFormated>
  <DomainObject.Predmet.ProtustrankaFormatedOIB>
    <izvorni_sadrzaj>  AGROMAR-ZLATAR društvo s ograničenom odgovornošću za proizvodnju, trgovinu i usluge, OIB 33130039244</izvorni_sadrzaj>
    <derivirana_varijabla naziv="DomainObject.Predmet.ProtustrankaFormatedOIB_1">  AGROMAR-ZLATAR društvo s ograničenom odgovornošću za proizvodnju, trgovinu i usluge, OIB 33130039244</derivirana_varijabla>
  </DomainObject.Predmet.ProtustrankaFormatedOIB>
  <DomainObject.Predmet.ProtustrankaFormatedWithAdress>
    <izvorni_sadrzaj> AGROMAR-ZLATAR društvo s ograničenom odgovornošću za proizvodnju, trgovinu i usluge, Sajmišna 3, 49250 Zlatar</izvorni_sadrzaj>
    <derivirana_varijabla naziv="DomainObject.Predmet.ProtustrankaFormatedWithAdress_1"> AGROMAR-ZLATAR društvo s ograničenom odgovornošću za proizvodnju, trgovinu i usluge, Sajmišna 3, 49250 Zlatar</derivirana_varijabla>
  </DomainObject.Predmet.ProtustrankaFormatedWithAdress>
  <DomainObject.Predmet.ProtustrankaFormatedWithAdressOIB>
    <izvorni_sadrzaj> AGROMAR-ZLATAR društvo s ograničenom odgovornošću za proizvodnju, trgovinu i usluge, OIB 33130039244, Sajmišna 3, 49250 Zlatar</izvorni_sadrzaj>
    <derivirana_varijabla naziv="DomainObject.Predmet.ProtustrankaFormatedWithAdressOIB_1"> AGROMAR-ZLATAR društvo s ograničenom odgovornošću za proizvodnju, trgovinu i usluge, OIB 33130039244, Sajmišna 3, 49250 Zlatar</derivirana_varijabla>
  </DomainObject.Predmet.ProtustrankaFormatedWithAdressOIB>
  <DomainObject.Predmet.ProtustrankaWithAdress>
    <izvorni_sadrzaj>AGROMAR-ZLATAR društvo s ograničenom odgovornošću za proizvodnju, trgovinu i usluge Sajmišna 3, 49250 Zlatar</izvorni_sadrzaj>
    <derivirana_varijabla naziv="DomainObject.Predmet.ProtustrankaWithAdress_1">AGROMAR-ZLATAR društvo s ograničenom odgovornošću za proizvodnju, trgovinu i usluge Sajmišna 3, 49250 Zlatar</derivirana_varijabla>
  </DomainObject.Predmet.ProtustrankaWithAdress>
  <DomainObject.Predmet.ProtustrankaWithAdressOIB>
    <izvorni_sadrzaj>AGROMAR-ZLATAR društvo s ograničenom odgovornošću za proizvodnju, trgovinu i usluge, OIB 33130039244, Sajmišna 3, 49250 Zlatar</izvorni_sadrzaj>
    <derivirana_varijabla naziv="DomainObject.Predmet.ProtustrankaWithAdressOIB_1">AGROMAR-ZLATAR društvo s ograničenom odgovornošću za proizvodnju, trgovinu i usluge, OIB 33130039244, Sajmišna 3, 49250 Zlatar</derivirana_varijabla>
  </DomainObject.Predmet.ProtustrankaWithAdressOIB>
  <DomainObject.Predmet.ProtustrankaNazivFormated>
    <izvorni_sadrzaj>AGROMAR-ZLATAR društvo s ograničenom odgovornošću za proizvodnju, trgovinu i usluge</izvorni_sadrzaj>
    <derivirana_varijabla naziv="DomainObject.Predmet.ProtustrankaNazivFormated_1">AGROMAR-ZLATAR društvo s ograničenom odgovornošću za proizvodnju, trgovinu i usluge</derivirana_varijabla>
  </DomainObject.Predmet.ProtustrankaNazivFormated>
  <DomainObject.Predmet.ProtustrankaNazivFormatedOIB>
    <izvorni_sadrzaj>AGROMAR-ZLATAR društvo s ograničenom odgovornošću za proizvodnju, trgovinu i usluge, OIB 33130039244</izvorni_sadrzaj>
    <derivirana_varijabla naziv="DomainObject.Predmet.ProtustrankaNazivFormatedOIB_1">AGROMAR-ZLATAR društvo s ograničenom odgovornošću za proizvodnju, trgovinu i usluge, OIB 33130039244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AGROMAR-ZLATAR društvo s ograničenom odgovornošću za proizvodnju, trgovinu i usluge</item>
    </izvorni_sadrzaj>
    <derivirana_varijabla naziv="DomainObject.Predmet.ProtuStrankaListFormated_1">
      <item>AGROMAR-ZLATAR društvo s ograničenom odgovornošću za proizvodnju, trgovinu i usluge</item>
    </derivirana_varijabla>
  </DomainObject.Predmet.ProtuStrankaListFormated>
  <DomainObject.Predmet.ProtuStrankaListFormatedOIB>
    <izvorni_sadrzaj>
      <item>AGROMAR-ZLATAR društvo s ograničenom odgovornošću za proizvodnju, trgovinu i usluge, OIB 33130039244</item>
    </izvorni_sadrzaj>
    <derivirana_varijabla naziv="DomainObject.Predmet.ProtuStrankaListFormatedOIB_1">
      <item>AGROMAR-ZLATAR društvo s ograničenom odgovornošću za proizvodnju, trgovinu i usluge, OIB 33130039244</item>
    </derivirana_varijabla>
  </DomainObject.Predmet.ProtuStrankaListFormatedOIB>
  <DomainObject.Predmet.ProtuStrankaListFormatedWithAdress>
    <izvorni_sadrzaj>
      <item>AGROMAR-ZLATAR društvo s ograničenom odgovornošću za proizvodnju, trgovinu i usluge, Sajmišna 3, 49250 Zlatar</item>
    </izvorni_sadrzaj>
    <derivirana_varijabla naziv="DomainObject.Predmet.ProtuStrankaListFormatedWithAdress_1">
      <item>AGROMAR-ZLATAR društvo s ograničenom odgovornošću za proizvodnju, trgovinu i usluge, Sajmišna 3, 49250 Zlatar</item>
    </derivirana_varijabla>
  </DomainObject.Predmet.ProtuStrankaListFormatedWithAdress>
  <DomainObject.Predmet.ProtuStrankaListFormatedWithAdressOIB>
    <izvorni_sadrzaj>
      <item>AGROMAR-ZLATAR društvo s ograničenom odgovornošću za proizvodnju, trgovinu i usluge, OIB 33130039244, Sajmišna 3, 49250 Zlatar</item>
    </izvorni_sadrzaj>
    <derivirana_varijabla naziv="DomainObject.Predmet.ProtuStrankaListFormatedWithAdressOIB_1">
      <item>AGROMAR-ZLATAR društvo s ograničenom odgovornošću za proizvodnju, trgovinu i usluge, OIB 33130039244, Sajmišna 3, 49250 Zlatar</item>
    </derivirana_varijabla>
  </DomainObject.Predmet.ProtuStrankaListFormatedWithAdressOIB>
  <DomainObject.Predmet.ProtuStrankaListNazivFormated>
    <izvorni_sadrzaj>
      <item>AGROMAR-ZLATAR društvo s ograničenom odgovornošću za proizvodnju, trgovinu i usluge</item>
    </izvorni_sadrzaj>
    <derivirana_varijabla naziv="DomainObject.Predmet.ProtuStrankaListNazivFormated_1">
      <item>AGROMAR-ZLATAR društvo s ograničenom odgovornošću za proizvodnju, trgovinu i usluge</item>
    </derivirana_varijabla>
  </DomainObject.Predmet.ProtuStrankaListNazivFormated>
  <DomainObject.Predmet.ProtuStrankaListNazivFormatedOIB>
    <izvorni_sadrzaj>
      <item>AGROMAR-ZLATAR društvo s ograničenom odgovornošću za proizvodnju, trgovinu i usluge, OIB 33130039244</item>
    </izvorni_sadrzaj>
    <derivirana_varijabla naziv="DomainObject.Predmet.ProtuStrankaListNazivFormatedOIB_1">
      <item>AGROMAR-ZLATAR društvo s ograničenom odgovornošću za proizvodnju, trgovinu i usluge, OIB 33130039244</item>
    </derivirana_varijabla>
  </DomainObject.Predmet.ProtuStrankaListNazivFormatedOIB>
  <DomainObject.Predmet.OstaliListFormated>
    <izvorni_sadrzaj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</izvorni_sadrzaj>
    <derivirana_varijabla naziv="DomainObject.Predmet.OstaliListFormated_1"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</derivirana_varijabla>
  </DomainObject.Predmet.OstaliListFormated>
  <DomainObject.Predmet.OstaliListFormatedOIB>
    <izvorni_sadrzaj>
      <item>Ivan Martinuš, OIB 81641199539</item>
      <item>RH, MF, Porezna uprava, OIB 18683136487</item>
      <item>sudski registar</item>
      <item>javnost</item>
      <item>RH, Ministarstvo pravosuđa</item>
      <item>Županijsko državno odvjetništvo u Zagrebu</item>
      <item>Miljenko Požgaj, OIB 88007436023</item>
    </izvorni_sadrzaj>
    <derivirana_varijabla naziv="DomainObject.Predmet.OstaliListFormatedOIB_1">
      <item>Ivan Martinuš, OIB 81641199539</item>
      <item>RH, MF, Porezna uprava, OIB 18683136487</item>
      <item>sudski registar</item>
      <item>javnost</item>
      <item>RH, Ministarstvo pravosuđa</item>
      <item>Županijsko državno odvjetništvo u Zagrebu</item>
      <item>Miljenko Požgaj, OIB 88007436023</item>
    </derivirana_varijabla>
  </DomainObject.Predmet.OstaliListFormatedOIB>
  <DomainObject.Predmet.OstaliListFormatedWithAdress>
    <izvorni_sadrzaj>
      <item>Ivan Martinuš, Sajmišna 5, 49250 Zlatar</item>
      <item>RH, MF, Porezna uprava, Av. Dubrovnik 32, 10000 Zagreb</item>
      <item>sudski registar</item>
      <item>javnost</item>
      <item>RH, Ministarstvo pravosuđa, Ul. grada Vukovara 49, 10000 Zagreb</item>
      <item>Županijsko državno odvjetništvo u Zagrebu</item>
      <item>Miljenko Požgaj, Repišće 42, 10450 Repišće</item>
    </izvorni_sadrzaj>
    <derivirana_varijabla naziv="DomainObject.Predmet.OstaliListFormatedWithAdress_1">
      <item>Ivan Martinuš, Sajmišna 5, 49250 Zlatar</item>
      <item>RH, MF, Porezna uprava, Av. Dubrovnik 32, 10000 Zagreb</item>
      <item>sudski registar</item>
      <item>javnost</item>
      <item>RH, Ministarstvo pravosuđa, Ul. grada Vukovara 49, 10000 Zagreb</item>
      <item>Županijsko državno odvjetništvo u Zagrebu</item>
      <item>Miljenko Požgaj, Repišće 42, 10450 Repišće</item>
    </derivirana_varijabla>
  </DomainObject.Predmet.OstaliListFormatedWithAdress>
  <DomainObject.Predmet.OstaliListFormatedWithAdressOIB>
    <izvorni_sadrzaj>
      <item>Ivan Martinuš, OIB 81641199539, Sajmišna 5, 49250 Zlatar</item>
      <item>RH, MF, Porezna uprava, OIB 18683136487, Av. Dubrovnik 32, 10000 Zagreb</item>
      <item>sudski registar</item>
      <item>javnost</item>
      <item>RH, Ministarstvo pravosuđa, Ul. grada Vukovara 49, 10000 Zagreb</item>
      <item>Županijsko državno odvjetništvo u Zagrebu</item>
      <item>Miljenko Požgaj, OIB 88007436023, Repišće 42, 10450 Repišće</item>
    </izvorni_sadrzaj>
    <derivirana_varijabla naziv="DomainObject.Predmet.OstaliListFormatedWithAdressOIB_1">
      <item>Ivan Martinuš, OIB 81641199539, Sajmišna 5, 49250 Zlatar</item>
      <item>RH, MF, Porezna uprava, OIB 18683136487, Av. Dubrovnik 32, 10000 Zagreb</item>
      <item>sudski registar</item>
      <item>javnost</item>
      <item>RH, Ministarstvo pravosuđa, Ul. grada Vukovara 49, 10000 Zagreb</item>
      <item>Županijsko državno odvjetništvo u Zagrebu</item>
      <item>Miljenko Požgaj, OIB 88007436023, Repišće 42, 10450 Repišće</item>
    </derivirana_varijabla>
  </DomainObject.Predmet.OstaliListFormatedWithAdressOIB>
  <DomainObject.Predmet.OstaliListNazivFormated>
    <izvorni_sadrzaj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</izvorni_sadrzaj>
    <derivirana_varijabla naziv="DomainObject.Predmet.OstaliListNazivFormated_1"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</derivirana_varijabla>
  </DomainObject.Predmet.OstaliListNazivFormated>
  <DomainObject.Predmet.OstaliListNazivFormatedOIB>
    <izvorni_sadrzaj>
      <item>Ivan Martinuš, OIB 81641199539</item>
      <item>RH, MF, Porezna uprava, OIB 18683136487</item>
      <item>sudski registar</item>
      <item>javnost</item>
      <item>RH, Ministarstvo pravosuđa</item>
      <item>Županijsko državno odvjetništvo u Zagrebu</item>
      <item>Miljenko Požgaj, OIB 88007436023</item>
    </izvorni_sadrzaj>
    <derivirana_varijabla naziv="DomainObject.Predmet.OstaliListNazivFormatedOIB_1">
      <item>Ivan Martinuš, OIB 81641199539</item>
      <item>RH, MF, Porezna uprava, OIB 18683136487</item>
      <item>sudski registar</item>
      <item>javnost</item>
      <item>RH, Ministarstvo pravosuđa</item>
      <item>Županijsko državno odvjetništvo u Zagrebu</item>
      <item>Miljenko Požgaj, OIB 88007436023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AGROMAR-ZLATAR društvo s ograničenom odgovornošću za proizvodnju, trgovinu i usluge</izvorni_sadrzaj>
    <derivirana_varijabla naziv="DomainObject.Predmet.ProtustrankaIDrugi_1">AGROMAR-ZLATAR društvo s ograničenom odgovornošću za proizvodnju, trgovinu i usluge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AGROMAR-ZLATAR društvo s ograničenom odgovornošću za proizvodnju, trgovinu i usluge, OIB 33130039244, Sajmišna 3, 49250 Zlatar</izvorni_sadrzaj>
    <derivirana_varijabla naziv="DomainObject.Predmet.ProtustrankaIDrugiAdressOIB_1">AGROMAR-ZLATAR društvo s ograničenom odgovornošću za proizvodnju, trgovinu i usluge, OIB 33130039244, Sajmišna 3,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AGROMAR-ZLATAR društvo s ograničenom odgovornošću za proizvodnju, trgovinu i usluge</item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</izvorni_sadrzaj>
    <derivirana_varijabla naziv="DomainObject.Predmet.SudioniciListNaziv_1">
      <item>FINA ZAGREB</item>
      <item>AGROMAR-ZLATAR društvo s ograničenom odgovornošću za proizvodnju, trgovinu i usluge</item>
      <item>Ivan Martinuš</item>
      <item>RH, MF, Porezna uprava</item>
      <item>sudski registar</item>
      <item>javnost</item>
      <item>RH, Ministarstvo pravosuđa</item>
      <item>Županijsko državno odvjetništvo u Zagrebu</item>
      <item>Miljenko Požgaj</item>
    </derivirana_varijabla>
  </DomainObject.Predmet.SudioniciListNaziv>
  <DomainObject.Predmet.SudioniciListAdressOIB>
    <izvorni_sadrzaj>
      <item>FINA ZAGREB, OIB 85821130368, KOTURAŠKA 43,10000 Zagreb</item>
      <item>AGROMAR-ZLATAR društvo s ograničenom odgovornošću za proizvodnju, trgovinu i usluge, OIB 33130039244, Sajmišna 3,49250 Zlatar</item>
      <item>Ivan Martinuš, OIB 81641199539, Sajmišna 5,49250 Zlatar</item>
      <item>RH, MF, Porezna uprava, OIB 18683136487, Av. Dubrovnik 32,10000 Zagreb</item>
      <item>sudski registar</item>
      <item>javnost</item>
      <item>RH, Ministarstvo pravosuđa, Ul. grada Vukovara 49,10000 Zagreb</item>
      <item>Županijsko državno odvjetništvo u Zagrebu</item>
      <item>Miljenko Požgaj, OIB 88007436023, Repišće 42,10450 Repišće</item>
    </izvorni_sadrzaj>
    <derivirana_varijabla naziv="DomainObject.Predmet.SudioniciListAdressOIB_1">
      <item>FINA ZAGREB, OIB 85821130368, KOTURAŠKA 43,10000 Zagreb</item>
      <item>AGROMAR-ZLATAR društvo s ograničenom odgovornošću za proizvodnju, trgovinu i usluge, OIB 33130039244, Sajmišna 3,49250 Zlatar</item>
      <item>Ivan Martinuš, OIB 81641199539, Sajmišna 5,49250 Zlatar</item>
      <item>RH, MF, Porezna uprava, OIB 18683136487, Av. Dubrovnik 32,10000 Zagreb</item>
      <item>sudski registar</item>
      <item>javnost</item>
      <item>RH, Ministarstvo pravosuđa, Ul. grada Vukovara 49,10000 Zagreb</item>
      <item>Županijsko državno odvjetništvo u Zagrebu</item>
      <item>Miljenko Požgaj, OIB 88007436023, Repišće 42,10450 Repišće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33130039244</item>
      <item>, OIB 81641199539</item>
      <item>, OIB 18683136487</item>
      <item>, OIB null</item>
      <item>, OIB null</item>
      <item>, OIB null</item>
      <item>, OIB null</item>
      <item>, OIB 88007436023</item>
    </izvorni_sadrzaj>
    <derivirana_varijabla naziv="DomainObject.Predmet.SudioniciListNazivOIB_1">
      <item>, OIB 85821130368</item>
      <item>, OIB 33130039244</item>
      <item>, OIB 81641199539</item>
      <item>, OIB 18683136487</item>
      <item>, OIB null</item>
      <item>, OIB null</item>
      <item>, OIB null</item>
      <item>, OIB null</item>
      <item>, OIB 88007436023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721</properties:Words>
  <properties:Characters>3846</properties:Characters>
  <properties:Lines>140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2015-09-24T12:33:00Z</dcterms:created>
  <dc:creator>nribaric</dc:creator>
  <cp:lastModifiedBy>Jadranka Zelić</cp:lastModifiedBy>
  <cp:lastPrinted>2015-09-24T12:32:00Z</cp:lastPrinted>
  <dcterms:modified xmlns:xsi="http://www.w3.org/2001/XMLSchema-instance" xsi:type="dcterms:W3CDTF">2015-09-24T12:48:00Z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