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0aee" w14:paraId="8cb0aee" w:rsidRDefault="008861CF" w:rsidP="00910611" w:rsidR="008861CF" w:rsidRPr="008861C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861CF">
        <w:rPr>
          <w:rFonts w:hAnsi="Times New Roman" w:ascii="Times New Roman"/>
          <w:b w:val="false"/>
        </w:rPr>
        <w:t xml:space="preserve">     </w:t>
      </w:r>
      <w:r w:rsidRPr="008861C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61CF" w:rsidP="00910611" w:rsidR="008861CF" w:rsidRPr="008861CF">
      <w:pPr>
        <w:rPr>
          <w:rFonts w:hAnsi="Times New Roman" w:ascii="Times New Roman"/>
          <w:b w:val="false"/>
        </w:rPr>
      </w:pPr>
      <w:r w:rsidRPr="008861CF">
        <w:rPr>
          <w:rFonts w:eastAsia="MS Mincho" w:hAnsi="Times New Roman" w:ascii="Times New Roman"/>
          <w:b w:val="false"/>
        </w:rPr>
        <w:t xml:space="preserve">  REPUBLIKA HRVATSKA</w:t>
      </w:r>
    </w:p>
    <w:p w:rsidRDefault="008861CF" w:rsidP="00910611" w:rsidR="008861CF" w:rsidRPr="008861CF">
      <w:pPr>
        <w:rPr>
          <w:rFonts w:hAnsi="Times New Roman" w:ascii="Times New Roman"/>
          <w:b w:val="false"/>
        </w:rPr>
      </w:pPr>
      <w:r w:rsidRPr="008861CF">
        <w:rPr>
          <w:rFonts w:eastAsia="MS Mincho" w:hAnsi="Times New Roman" w:ascii="Times New Roman"/>
          <w:b w:val="false"/>
        </w:rPr>
        <w:t>TRGOVAČKI SUD U RIJECI</w:t>
      </w:r>
    </w:p>
    <w:p w:rsidRDefault="008861CF" w:rsidR="008861CF" w:rsidRPr="008861CF">
      <w:pPr>
        <w:rPr>
          <w:rFonts w:eastAsia="MS Mincho" w:hAnsi="Times New Roman" w:ascii="Times New Roman"/>
          <w:b w:val="false"/>
        </w:rPr>
      </w:pPr>
      <w:r w:rsidRPr="008861C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8861CF" w:rsidP="00910611" w:rsidR="008861CF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224EC1" w:rsidRPr="00224EC1">
        <w:rPr>
          <w:rFonts w:hAnsi="Times New Roman" w:ascii="Times New Roman"/>
        </w:rPr>
        <w:t>ŽE – PA društvo s ograničenom odgovornošću za proizvodnju, trgovinu, ugostiteljstvo i usluge, Otočac, Kralja Zvonimira 95, OIB 52502062217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224EC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224EC1" w:rsidRPr="00224EC1">
        <w:rPr>
          <w:rFonts w:hAnsi="Times New Roman" w:ascii="Times New Roman"/>
        </w:rPr>
        <w:t>ŽE – PA društvo s ograničenom odgovornošću za proizvodnju, trgovinu, ugostiteljstvo i usluge, Otočac, Kralja Zvonimira 95, OIB 52502062217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24EC1">
        <w:rPr>
          <w:rFonts w:hAnsi="Times New Roman" w:ascii="Times New Roman"/>
          <w:b w:val="false"/>
        </w:rPr>
        <w:t>11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224EC1" w:rsidRPr="00224EC1">
        <w:rPr>
          <w:rFonts w:hAnsi="Times New Roman" w:ascii="Times New Roman"/>
          <w:b w:val="false"/>
        </w:rPr>
        <w:t>Mateo Erceg, Zagreb, Radnička cesta 30, OIB 93602617826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24EC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24EC1" w:rsidRPr="00224EC1">
        <w:rPr>
          <w:rFonts w:hAnsi="Times New Roman" w:ascii="Times New Roman"/>
        </w:rPr>
        <w:t>ŽE – PA društvo s ograničenom odgovornošću za proizvodnju, trgovinu, ugostiteljstvo i usluge, Otočac, Kralja Zvonimira 95, OIB 52502062217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224EC1" w:rsidRPr="00224EC1">
        <w:rPr>
          <w:rFonts w:hAnsi="Times New Roman" w:ascii="Times New Roman"/>
          <w:b w:val="false"/>
        </w:rPr>
        <w:t xml:space="preserve">ŽE – PA društvo s ograničenom odgovornošću za proizvodnju, trgovinu, ugostiteljstvo i usluge, Otočac, Kralja Zvonimira 95, OIB 52502062217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224EC1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F128F" w:rsidR="00E205A6" w:rsidRPr="00F6049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4F128F">
        <w:rPr>
          <w:rFonts w:hAnsi="Times New Roman" w:ascii="Times New Roman"/>
          <w:b w:val="false"/>
        </w:rPr>
        <w:t xml:space="preserve"> </w:t>
      </w: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Karlovac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224EC1">
        <w:rPr>
          <w:rFonts w:hAnsi="Times New Roman" w:ascii="Times New Roman"/>
          <w:b w:val="false"/>
          <w:sz w:val="20"/>
          <w:szCs w:val="20"/>
        </w:rPr>
        <w:t>Gospić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224EC1">
        <w:rPr>
          <w:rFonts w:hAnsi="Times New Roman" w:ascii="Times New Roman"/>
          <w:b w:val="false"/>
          <w:sz w:val="20"/>
          <w:szCs w:val="20"/>
        </w:rPr>
        <w:t>Gospić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87854">
        <w:rPr>
          <w:rFonts w:hAnsi="Times New Roman" w:ascii="Times New Roman"/>
          <w:b w:val="false"/>
          <w:sz w:val="20"/>
          <w:szCs w:val="20"/>
        </w:rPr>
        <w:t>13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861C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24EC1">
      <w:rPr>
        <w:rFonts w:hAnsi="Times New Roman" w:ascii="Times New Roman"/>
      </w:rPr>
      <w:t>1264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2509"/>
    <w:rsid w:val="00843A4B"/>
    <w:rsid w:val="00845715"/>
    <w:rsid w:val="008477D7"/>
    <w:rsid w:val="00863CD1"/>
    <w:rsid w:val="008705F6"/>
    <w:rsid w:val="00872EA4"/>
    <w:rsid w:val="008861CF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1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1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1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1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1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1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1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1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St-1264/2015</izvorni_sadrzaj>
    <derivirana_varijabla naziv="DomainObject.Predmet.OznakaBroj_1">St-1264/2015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 - PA d.o.o.</izvorni_sadrzaj>
    <derivirana_varijabla naziv="DomainObject.Predmet.ProtustrankaFormated_1">  ŽE - PA d.o.o.</derivirana_varijabla>
  </DomainObject.Predmet.ProtustrankaFormated>
  <DomainObject.Predmet.ProtustrankaFormatedOIB>
    <izvorni_sadrzaj>  ŽE - PA d.o.o., OIB 52502062217</izvorni_sadrzaj>
    <derivirana_varijabla naziv="DomainObject.Predmet.ProtustrankaFormatedOIB_1">  ŽE - PA d.o.o., OIB 52502062217</derivirana_varijabla>
  </DomainObject.Predmet.ProtustrankaFormatedOIB>
  <DomainObject.Predmet.ProtustrankaFormatedWithAdress>
    <izvorni_sadrzaj> ŽE - PA d.o.o., Kralja Zvonimira 95, 53220 Otočac</izvorni_sadrzaj>
    <derivirana_varijabla naziv="DomainObject.Predmet.ProtustrankaFormatedWithAdress_1"> ŽE - PA d.o.o., Kralja Zvonimira 95, 53220 Otočac</derivirana_varijabla>
  </DomainObject.Predmet.ProtustrankaFormatedWithAdress>
  <DomainObject.Predmet.ProtustrankaFormatedWithAdressOIB>
    <izvorni_sadrzaj> ŽE - PA d.o.o., OIB 52502062217, Kralja Zvonimira 95, 53220 Otočac</izvorni_sadrzaj>
    <derivirana_varijabla naziv="DomainObject.Predmet.ProtustrankaFormatedWithAdressOIB_1"> ŽE - PA d.o.o., OIB 52502062217, Kralja Zvonimira 95, 53220 Otočac</derivirana_varijabla>
  </DomainObject.Predmet.ProtustrankaFormatedWithAdressOIB>
  <DomainObject.Predmet.ProtustrankaWithAdress>
    <izvorni_sadrzaj>ŽE - PA d.o.o. Kralja Zvonimira 95, 53220 Otočac</izvorni_sadrzaj>
    <derivirana_varijabla naziv="DomainObject.Predmet.ProtustrankaWithAdress_1">ŽE - PA d.o.o. Kralja Zvonimira 95, 53220 Otočac</derivirana_varijabla>
  </DomainObject.Predmet.ProtustrankaWithAdress>
  <DomainObject.Predmet.ProtustrankaWithAdressOIB>
    <izvorni_sadrzaj>ŽE - PA d.o.o., OIB 52502062217, Kralja Zvonimira 95, 53220 Otočac</izvorni_sadrzaj>
    <derivirana_varijabla naziv="DomainObject.Predmet.ProtustrankaWithAdressOIB_1">ŽE - PA d.o.o., OIB 52502062217, Kralja Zvonimira 95, 53220 Otočac</derivirana_varijabla>
  </DomainObject.Predmet.ProtustrankaWithAdressOIB>
  <DomainObject.Predmet.ProtustrankaNazivFormated>
    <izvorni_sadrzaj>ŽE - PA d.o.o.</izvorni_sadrzaj>
    <derivirana_varijabla naziv="DomainObject.Predmet.ProtustrankaNazivFormated_1">ŽE - PA d.o.o.</derivirana_varijabla>
  </DomainObject.Predmet.ProtustrankaNazivFormated>
  <DomainObject.Predmet.ProtustrankaNazivFormatedOIB>
    <izvorni_sadrzaj>ŽE - PA d.o.o., OIB 52502062217</izvorni_sadrzaj>
    <derivirana_varijabla naziv="DomainObject.Predmet.ProtustrankaNazivFormatedOIB_1">ŽE - PA d.o.o., OIB 52502062217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 - PA d.o.o.</item>
    </izvorni_sadrzaj>
    <derivirana_varijabla naziv="DomainObject.Predmet.ProtuStrankaListFormated_1">
      <item>ŽE - PA d.o.o.</item>
    </derivirana_varijabla>
  </DomainObject.Predmet.ProtuStrankaListFormated>
  <DomainObject.Predmet.ProtuStrankaListFormatedOIB>
    <izvorni_sadrzaj>
      <item>ŽE - PA d.o.o., OIB 52502062217</item>
    </izvorni_sadrzaj>
    <derivirana_varijabla naziv="DomainObject.Predmet.ProtuStrankaListFormatedOIB_1">
      <item>ŽE - PA d.o.o., OIB 52502062217</item>
    </derivirana_varijabla>
  </DomainObject.Predmet.ProtuStrankaListFormatedOIB>
  <DomainObject.Predmet.ProtuStrankaListFormatedWithAdress>
    <izvorni_sadrzaj>
      <item>ŽE - PA d.o.o., Kralja Zvonimira 95, 53220 Otočac</item>
    </izvorni_sadrzaj>
    <derivirana_varijabla naziv="DomainObject.Predmet.ProtuStrankaListFormatedWithAdress_1">
      <item>ŽE - PA d.o.o., Kralja Zvonimira 95, 53220 Otočac</item>
    </derivirana_varijabla>
  </DomainObject.Predmet.ProtuStrankaListFormatedWithAdress>
  <DomainObject.Predmet.ProtuStrankaListFormatedWithAdressOIB>
    <izvorni_sadrzaj>
      <item>ŽE - PA d.o.o., OIB 52502062217, Kralja Zvonimira 95, 53220 Otočac</item>
    </izvorni_sadrzaj>
    <derivirana_varijabla naziv="DomainObject.Predmet.ProtuStrankaListFormatedWithAdressOIB_1">
      <item>ŽE - PA d.o.o., OIB 52502062217, Kralja Zvonimira 95, 53220 Otočac</item>
    </derivirana_varijabla>
  </DomainObject.Predmet.ProtuStrankaListFormatedWithAdressOIB>
  <DomainObject.Predmet.ProtuStrankaListNazivFormated>
    <izvorni_sadrzaj>
      <item>ŽE - PA d.o.o.</item>
    </izvorni_sadrzaj>
    <derivirana_varijabla naziv="DomainObject.Predmet.ProtuStrankaListNazivFormated_1">
      <item>ŽE - PA d.o.o.</item>
    </derivirana_varijabla>
  </DomainObject.Predmet.ProtuStrankaListNazivFormated>
  <DomainObject.Predmet.ProtuStrankaListNazivFormatedOIB>
    <izvorni_sadrzaj>
      <item>ŽE - PA d.o.o., OIB 52502062217</item>
    </izvorni_sadrzaj>
    <derivirana_varijabla naziv="DomainObject.Predmet.ProtuStrankaListNazivFormatedOIB_1">
      <item>ŽE - PA d.o.o., OIB 52502062217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 - PA d.o.o.</izvorni_sadrzaj>
    <derivirana_varijabla naziv="DomainObject.Predmet.ProtustrankaIDrugi_1">ŽE - 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 - PA d.o.o., OIB 52502062217, Kralja Zvonimira 95, 53220 Otočac</izvorni_sadrzaj>
    <derivirana_varijabla naziv="DomainObject.Predmet.ProtustrankaIDrugiAdressOIB_1">ŽE - PA d.o.o., OIB 52502062217, Kralja Zvonimira 95,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 - PA d.o.o.</item>
    </izvorni_sadrzaj>
    <derivirana_varijabla naziv="DomainObject.Predmet.SudioniciListNaziv_1">
      <item>FINA  Rijeka</item>
      <item>ŽE - PA d.o.o.</item>
    </derivirana_varijabla>
  </DomainObject.Predmet.SudioniciListNaziv>
  <DomainObject.Predmet.SudioniciListAdressOIB>
    <izvorni_sadrzaj>
      <item>FINA  Rijeka, OIB 85821130368, Frana Kurelca 8,51000 Rijeka</item>
      <item>ŽE - PA d.o.o., OIB 52502062217, Kralja Zvonimira 95,53220 Otočac</item>
    </izvorni_sadrzaj>
    <derivirana_varijabla naziv="DomainObject.Predmet.SudioniciListAdressOIB_1">
      <item>FINA  Rijeka, OIB 85821130368, Frana Kurelca 8,51000 Rijeka</item>
      <item>ŽE - PA d.o.o., OIB 52502062217, Kralja Zvonimira 95,53220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52502062217</item>
    </izvorni_sadrzaj>
    <derivirana_varijabla naziv="DomainObject.Predmet.SudioniciListNazivOIB_1">
      <item>, OIB 85821130368</item>
      <item>, OIB 52502062217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BF0C4-6678-40ED-B01D-6920D718C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2989</properties:Characters>
  <properties:Lines>90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2016-07-13T08:38:00Z</dcterms:created>
  <dc:creator>ksarlija</dc:creator>
  <cp:lastModifiedBy>Jasna Radulović</cp:lastModifiedBy>
  <cp:lastPrinted>2016-07-13T08:40:00Z</cp:lastPrinted>
  <dcterms:modified xmlns:xsi="http://www.w3.org/2001/XMLSchema-instance" xsi:type="dcterms:W3CDTF">2016-07-13T08:42:00Z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