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440a" w14:paraId="49a440a" w:rsidRDefault="000044DC" w:rsidP="00910611" w:rsidR="000044D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4DC" w:rsidP="00910611" w:rsidR="000044DC">
      <w:r>
        <w:rPr>
          <w:rFonts w:eastAsia="MS Mincho"/>
        </w:rPr>
        <w:t xml:space="preserve">   REPUBLIKA HRVATSKA</w:t>
      </w:r>
    </w:p>
    <w:p w:rsidRDefault="000044DC" w:rsidP="00910611" w:rsidR="000044DC">
      <w:r>
        <w:rPr>
          <w:rFonts w:eastAsia="MS Mincho"/>
        </w:rPr>
        <w:t>TRGOVAČKI SUD U RIJECI</w:t>
      </w:r>
    </w:p>
    <w:p w:rsidRDefault="000044DC" w:rsidR="000044D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</w:t>
      </w:r>
      <w:r w:rsidR="00574B43">
        <w:t xml:space="preserve">OIB 88785964957, </w:t>
      </w:r>
      <w:r w:rsidR="00A83E5B" w:rsidRPr="00A83E5B">
        <w:t xml:space="preserve">po stečajnom sucu Danieli Korlević, u stečajnom postupku nad dužnikom </w:t>
      </w:r>
      <w:r w:rsidR="00687860" w:rsidRPr="00687860">
        <w:rPr>
          <w:b/>
        </w:rPr>
        <w:t>N. J. TRADE d.o.o. Fažana, Braće Ilić 45</w:t>
      </w:r>
      <w:r w:rsidR="00F531E0">
        <w:t>, temeljem čl.111. Ovršnog zakona (N</w:t>
      </w:r>
      <w:r w:rsidR="00574B43">
        <w:t>arodne novine broj</w:t>
      </w:r>
      <w:r w:rsidR="00F531E0">
        <w:t xml:space="preserve"> 25/12, 112/12 i 93/14), </w:t>
      </w:r>
      <w:r w:rsidR="00A83E5B" w:rsidRPr="00A83E5B">
        <w:t xml:space="preserve">dana </w:t>
      </w:r>
      <w:r w:rsidR="003E7CEE">
        <w:t>27</w:t>
      </w:r>
      <w:r w:rsidR="00574B43">
        <w:t>. prosinca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687860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 xml:space="preserve">Puli, </w:t>
      </w:r>
      <w:r w:rsidR="00574B43">
        <w:t>zemljišnoknjižni odjel Pula, k.č.br.2682/3, u naravi stan u razizemlju na prvom katu koji se sastoji od dnevnog boravka, radne prostorije, kuhinje, kupaonice, nužnika i hodnika, a na I. katu od tri sobe</w:t>
      </w:r>
      <w:r w:rsidR="001F5EA6">
        <w:t>,</w:t>
      </w:r>
      <w:r w:rsidR="00574B43">
        <w:t xml:space="preserve"> predsoblja i nepokrivene terase ukupne površine 101,74 m2, koji se nalazi u zgradi u Puli, Letisova 7, sagrađena na k.č.br.2682/3, poduložak 5837, zk.ul. 5950, k.o. Pula, </w:t>
      </w:r>
      <w:r>
        <w:t>za dan</w:t>
      </w:r>
    </w:p>
    <w:p w:rsidRDefault="007664ED" w:rsidP="007664ED" w:rsidR="007664ED">
      <w:pPr>
        <w:jc w:val="both"/>
      </w:pPr>
    </w:p>
    <w:p w:rsidRDefault="00574B43" w:rsidP="007664ED" w:rsidR="007664ED">
      <w:pPr>
        <w:jc w:val="center"/>
        <w:rPr>
          <w:b/>
        </w:rPr>
      </w:pPr>
      <w:r>
        <w:rPr>
          <w:b/>
        </w:rPr>
        <w:t>10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</w:t>
      </w:r>
      <w:r>
        <w:rPr>
          <w:b/>
        </w:rPr>
        <w:t>17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1</w:t>
      </w:r>
      <w:r w:rsidR="001F5EA6">
        <w:rPr>
          <w:b/>
        </w:rPr>
        <w:t>,</w:t>
      </w:r>
      <w:r w:rsidR="006878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1F5EA6" w:rsidR="00687860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 </w:t>
      </w:r>
    </w:p>
    <w:p w:rsidRDefault="008D1C16" w:rsidP="00687860" w:rsidR="00687860">
      <w:pPr>
        <w:pStyle w:val="Odlomakpopisa"/>
        <w:ind w:left="1776"/>
        <w:jc w:val="both"/>
      </w:pPr>
      <w:r>
        <w:t>GRAD PULA</w:t>
      </w:r>
    </w:p>
    <w:p w:rsidRDefault="008D1C16" w:rsidP="00687860" w:rsidR="00687860">
      <w:pPr>
        <w:pStyle w:val="Odlomakpopisa"/>
        <w:ind w:left="1776"/>
        <w:jc w:val="both"/>
      </w:pPr>
      <w:r>
        <w:t xml:space="preserve">H-ABDUCO d.o.o. Zagreb   </w:t>
      </w:r>
    </w:p>
    <w:p w:rsidRDefault="008D1C16" w:rsidP="00687860" w:rsidR="008D1C16">
      <w:pPr>
        <w:pStyle w:val="Odlomakpopisa"/>
        <w:ind w:left="1776"/>
        <w:jc w:val="both"/>
      </w:pPr>
      <w:r>
        <w:t xml:space="preserve">HYPO ALPE – ADRIA – BANK d.d. Zagreb </w:t>
      </w:r>
    </w:p>
    <w:p w:rsidRDefault="008D1C16" w:rsidP="00687860" w:rsidR="008D1C16">
      <w:pPr>
        <w:pStyle w:val="Odlomakpopisa"/>
        <w:ind w:left="1776"/>
        <w:jc w:val="both"/>
      </w:pPr>
      <w:r>
        <w:t xml:space="preserve">REPUBLIKA HRVATSKA </w:t>
      </w:r>
    </w:p>
    <w:p w:rsidRDefault="00687860" w:rsidP="00687860" w:rsidR="00687860">
      <w:pPr>
        <w:pStyle w:val="Odlomakpopisa"/>
        <w:ind w:left="1776"/>
        <w:jc w:val="both"/>
      </w:pPr>
      <w:r>
        <w:t xml:space="preserve">VICTORIA BERGER, Beč, Austrija, Wildagass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3E7CEE">
        <w:t>27</w:t>
      </w:r>
      <w:r w:rsidR="008D1C16">
        <w:t xml:space="preserve">. prosinca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</w:t>
      </w:r>
      <w:r w:rsidR="003E7CEE">
        <w:rPr>
          <w:szCs w:val="20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687860">
        <w:rPr>
          <w:sz w:val="20"/>
          <w:szCs w:val="20"/>
        </w:rPr>
        <w:t>Jasmina Lichtenberg</w:t>
      </w:r>
      <w:r w:rsidR="001F5EA6">
        <w:rPr>
          <w:sz w:val="20"/>
          <w:szCs w:val="20"/>
        </w:rPr>
        <w:t xml:space="preserve"> </w:t>
      </w:r>
    </w:p>
    <w:p w:rsidRDefault="007664ED" w:rsidP="007664ED" w:rsid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razlučni vjerovni</w:t>
      </w:r>
      <w:r w:rsidR="001F5EA6" w:rsidRPr="00687860">
        <w:rPr>
          <w:sz w:val="20"/>
          <w:szCs w:val="20"/>
        </w:rPr>
        <w:t xml:space="preserve">k </w:t>
      </w:r>
    </w:p>
    <w:p w:rsidRDefault="008D1C16" w:rsidP="00687860" w:rsidR="008D1C16">
      <w:pPr>
        <w:pStyle w:val="Odlomakpopisa"/>
        <w:ind w:left="1776"/>
        <w:jc w:val="both"/>
        <w:rPr>
          <w:sz w:val="20"/>
        </w:rPr>
      </w:pPr>
      <w:r>
        <w:rPr>
          <w:sz w:val="20"/>
        </w:rPr>
        <w:t xml:space="preserve">GRAD PULA </w:t>
      </w:r>
    </w:p>
    <w:p w:rsidRDefault="00687860" w:rsidP="00687860" w:rsidR="00687860" w:rsidRPr="00687860">
      <w:pPr>
        <w:pStyle w:val="Odlomakpopisa"/>
        <w:ind w:left="1776"/>
        <w:jc w:val="both"/>
        <w:rPr>
          <w:sz w:val="20"/>
        </w:rPr>
      </w:pPr>
      <w:r w:rsidRPr="00687860">
        <w:rPr>
          <w:sz w:val="20"/>
        </w:rPr>
        <w:t>H-ABDUCO d.o.o. Zagreb, Slavonska avenija 6a</w:t>
      </w:r>
    </w:p>
    <w:p w:rsidRDefault="008D1C16" w:rsidP="00687860" w:rsidR="008D1C16">
      <w:pPr>
        <w:pStyle w:val="Odlomakpopisa"/>
        <w:ind w:left="1776"/>
        <w:jc w:val="both"/>
        <w:rPr>
          <w:sz w:val="20"/>
        </w:rPr>
      </w:pPr>
      <w:r>
        <w:rPr>
          <w:sz w:val="20"/>
        </w:rPr>
        <w:t xml:space="preserve">HYPO ALPE – ADRIA – BANK d.d. </w:t>
      </w:r>
      <w:r w:rsidRPr="00687860">
        <w:rPr>
          <w:sz w:val="20"/>
        </w:rPr>
        <w:t>Zagreb, Slavonska avenija 6a</w:t>
      </w:r>
    </w:p>
    <w:p w:rsidRDefault="00687860" w:rsidP="00687860" w:rsidR="00687860" w:rsidRPr="00687860">
      <w:pPr>
        <w:pStyle w:val="Odlomakpopisa"/>
        <w:ind w:left="1776"/>
        <w:jc w:val="both"/>
        <w:rPr>
          <w:sz w:val="20"/>
        </w:rPr>
      </w:pPr>
      <w:r w:rsidRPr="00687860">
        <w:rPr>
          <w:sz w:val="20"/>
        </w:rPr>
        <w:t>REPUBLIKA HRVATSKA</w:t>
      </w:r>
      <w:r>
        <w:rPr>
          <w:sz w:val="20"/>
        </w:rPr>
        <w:t xml:space="preserve"> po zz ŽDO Pula </w:t>
      </w:r>
    </w:p>
    <w:p w:rsidRDefault="00687860" w:rsidP="00687860" w:rsidR="00687860" w:rsidRPr="00687860">
      <w:pPr>
        <w:pStyle w:val="Odlomakpopisa"/>
        <w:ind w:left="1776"/>
        <w:jc w:val="both"/>
        <w:rPr>
          <w:sz w:val="20"/>
        </w:rPr>
      </w:pPr>
      <w:r w:rsidRPr="00687860">
        <w:rPr>
          <w:sz w:val="20"/>
        </w:rPr>
        <w:t>VICTORIA BERGER</w:t>
      </w:r>
      <w:r>
        <w:rPr>
          <w:sz w:val="20"/>
        </w:rPr>
        <w:t xml:space="preserve"> po pun</w:t>
      </w:r>
      <w:r w:rsidR="006F627F">
        <w:rPr>
          <w:sz w:val="20"/>
        </w:rPr>
        <w:t>.</w:t>
      </w:r>
      <w:r>
        <w:rPr>
          <w:sz w:val="20"/>
        </w:rPr>
        <w:t xml:space="preserve"> Ranko Đokić odvj. u Puli</w:t>
      </w:r>
      <w:r w:rsidRPr="00687860">
        <w:rPr>
          <w:sz w:val="20"/>
        </w:rPr>
        <w:t xml:space="preserve"> </w:t>
      </w:r>
    </w:p>
    <w:p w:rsidRDefault="007664ED" w:rsidP="007664ED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F627F">
        <w:rPr>
          <w:sz w:val="20"/>
          <w:szCs w:val="20"/>
        </w:rPr>
        <w:t>12</w:t>
      </w:r>
      <w:r w:rsidR="008D1C16">
        <w:rPr>
          <w:sz w:val="20"/>
          <w:szCs w:val="20"/>
        </w:rPr>
        <w:t>.12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4D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687860">
      <w:t>25/12-</w:t>
    </w:r>
    <w:r w:rsidR="00574B43">
      <w:t>156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4DC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3E7CEE"/>
    <w:rsid w:val="00440BB3"/>
    <w:rsid w:val="004435A8"/>
    <w:rsid w:val="00445500"/>
    <w:rsid w:val="00447E79"/>
    <w:rsid w:val="00456CFF"/>
    <w:rsid w:val="00460839"/>
    <w:rsid w:val="004618D0"/>
    <w:rsid w:val="004705A0"/>
    <w:rsid w:val="00471614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74B43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87860"/>
    <w:rsid w:val="006963B5"/>
    <w:rsid w:val="006F627F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1C16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4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4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4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4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4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4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4D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4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4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HRVATSKA, OIB 52634238587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1740</properties:Characters>
  <properties:Lines>61</properties:Lines>
  <properties:Paragraphs>39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2016-12-08T08:49:00Z</dcterms:created>
  <dc:creator>dcmelik</dc:creator>
  <cp:lastModifiedBy>Jasna Radulović</cp:lastModifiedBy>
  <cp:lastPrinted>2016-12-27T12:10:00Z</cp:lastPrinted>
  <dcterms:modified xmlns:xsi="http://www.w3.org/2001/XMLSchema-instance" xsi:type="dcterms:W3CDTF">2016-12-27T12:11:00Z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