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f2213" w14:paraId="2ef221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331A6" w:rsidR="00E331A6" w:rsidRPr="00E331A6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331A6" w:rsidRPr="00E331A6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E331A6" w:rsidRPr="00E331A6">
        <w:rPr>
          <w:rFonts w:cs="Times New Roman" w:eastAsia="Times New Roman"/>
          <w:lang w:eastAsia="hr-HR"/>
        </w:rPr>
        <w:t>Broj: 14. St-1785/2015.</w:t>
      </w:r>
    </w:p>
    <w:p w:rsidRDefault="00E331A6" w:rsidP="00E331A6" w:rsidR="00E331A6" w:rsidRPr="00E331A6">
      <w:pPr>
        <w:spacing w:after="0"/>
        <w:rPr>
          <w:rFonts w:cs="Times New Roman" w:eastAsia="Times New Roman"/>
          <w:lang w:eastAsia="hr-HR"/>
        </w:rPr>
      </w:pPr>
      <w:r w:rsidRPr="00E331A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331A6" w:rsidP="00E331A6" w:rsidR="00E331A6" w:rsidRPr="00E331A6">
      <w:pPr>
        <w:spacing w:after="0"/>
        <w:rPr>
          <w:rFonts w:cs="Times New Roman" w:eastAsia="Times New Roman"/>
          <w:b/>
          <w:lang w:eastAsia="hr-HR"/>
        </w:rPr>
      </w:pPr>
      <w:r w:rsidRPr="00E331A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331A6">
        <w:rPr>
          <w:rFonts w:cs="Times New Roman" w:eastAsia="Times New Roman"/>
          <w:b/>
          <w:lang w:eastAsia="hr-HR"/>
        </w:rPr>
        <w:t>Sukoišanska</w:t>
      </w:r>
      <w:proofErr w:type="spellEnd"/>
      <w:r w:rsidRPr="00E331A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331A6" w:rsidP="00E331A6" w:rsidR="00E331A6" w:rsidRPr="00E331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331A6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E331A6" w:rsidP="00E331A6" w:rsidR="00E331A6" w:rsidRPr="00E331A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331A6" w:rsidP="00E331A6" w:rsidR="00E331A6" w:rsidRPr="00E331A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331A6">
        <w:rPr>
          <w:rFonts w:cs="Times New Roman" w:eastAsia="Times New Roman"/>
          <w:b/>
          <w:lang w:eastAsia="hr-HR"/>
        </w:rPr>
        <w:t>R J E Š E NJ E</w:t>
      </w:r>
    </w:p>
    <w:p w:rsidRDefault="00E331A6" w:rsidP="00E331A6" w:rsidR="00E331A6" w:rsidRPr="00E331A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331A6" w:rsidP="00E331A6" w:rsidR="00E331A6" w:rsidRPr="00E331A6">
      <w:pPr>
        <w:spacing w:after="0"/>
        <w:jc w:val="both"/>
        <w:rPr>
          <w:rFonts w:cs="Times New Roman" w:eastAsia="Times New Roman"/>
          <w:lang w:eastAsia="hr-HR"/>
        </w:rPr>
      </w:pPr>
      <w:r w:rsidRPr="00E331A6">
        <w:rPr>
          <w:rFonts w:cs="Times New Roman" w:eastAsia="Times New Roman"/>
          <w:b/>
          <w:lang w:eastAsia="hr-HR"/>
        </w:rPr>
        <w:tab/>
      </w:r>
      <w:r w:rsidRPr="00E331A6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DALMATINSKI PIKADO, Split, </w:t>
      </w:r>
      <w:proofErr w:type="spellStart"/>
      <w:r w:rsidRPr="00E331A6">
        <w:rPr>
          <w:rFonts w:cs="Times New Roman" w:eastAsia="Times New Roman"/>
          <w:lang w:eastAsia="hr-HR"/>
        </w:rPr>
        <w:t>Zrinjsko</w:t>
      </w:r>
      <w:proofErr w:type="spellEnd"/>
      <w:r w:rsidRPr="00E331A6">
        <w:rPr>
          <w:rFonts w:cs="Times New Roman" w:eastAsia="Times New Roman"/>
          <w:lang w:eastAsia="hr-HR"/>
        </w:rPr>
        <w:t>-</w:t>
      </w:r>
      <w:proofErr w:type="spellStart"/>
      <w:r w:rsidRPr="00E331A6">
        <w:rPr>
          <w:rFonts w:cs="Times New Roman" w:eastAsia="Times New Roman"/>
          <w:lang w:eastAsia="hr-HR"/>
        </w:rPr>
        <w:t>Frankopanska</w:t>
      </w:r>
      <w:proofErr w:type="spellEnd"/>
      <w:r w:rsidRPr="00E331A6">
        <w:rPr>
          <w:rFonts w:cs="Times New Roman" w:eastAsia="Times New Roman"/>
          <w:lang w:eastAsia="hr-HR"/>
        </w:rPr>
        <w:t xml:space="preserve"> 157., OIB: 20996434003., dana 02. siječnja  2017. godine</w:t>
      </w:r>
    </w:p>
    <w:p w:rsidRDefault="00E331A6" w:rsidP="00E331A6" w:rsidR="00E331A6" w:rsidRPr="00E331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jc w:val="center"/>
        <w:rPr>
          <w:rFonts w:cs="Times New Roman" w:eastAsia="Times New Roman"/>
          <w:lang w:eastAsia="hr-HR"/>
        </w:rPr>
      </w:pPr>
      <w:r w:rsidRPr="00E331A6">
        <w:rPr>
          <w:rFonts w:cs="Times New Roman" w:eastAsia="Times New Roman"/>
          <w:lang w:eastAsia="hr-HR"/>
        </w:rPr>
        <w:t>r i j e š i o  j e</w:t>
      </w:r>
    </w:p>
    <w:p w:rsidRDefault="00E331A6" w:rsidP="00E331A6" w:rsidR="00E331A6" w:rsidRPr="00E331A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331A6">
        <w:rPr>
          <w:rFonts w:cs="Times New Roman" w:eastAsia="Times New Roman"/>
          <w:lang w:eastAsia="hr-HR"/>
        </w:rPr>
        <w:t xml:space="preserve">Otvara se skraćeni stečajni postupak nad Dužnikom: DALMATINSKI PIKADO, Split, </w:t>
      </w:r>
      <w:proofErr w:type="spellStart"/>
      <w:r w:rsidRPr="00E331A6">
        <w:rPr>
          <w:rFonts w:cs="Times New Roman" w:eastAsia="Times New Roman"/>
          <w:lang w:eastAsia="hr-HR"/>
        </w:rPr>
        <w:t>Zrinjsko</w:t>
      </w:r>
      <w:proofErr w:type="spellEnd"/>
      <w:r w:rsidRPr="00E331A6">
        <w:rPr>
          <w:rFonts w:cs="Times New Roman" w:eastAsia="Times New Roman"/>
          <w:lang w:eastAsia="hr-HR"/>
        </w:rPr>
        <w:t>-</w:t>
      </w:r>
      <w:proofErr w:type="spellStart"/>
      <w:r w:rsidRPr="00E331A6">
        <w:rPr>
          <w:rFonts w:cs="Times New Roman" w:eastAsia="Times New Roman"/>
          <w:lang w:eastAsia="hr-HR"/>
        </w:rPr>
        <w:t>Frankopanska</w:t>
      </w:r>
      <w:proofErr w:type="spellEnd"/>
      <w:r w:rsidRPr="00E331A6">
        <w:rPr>
          <w:rFonts w:cs="Times New Roman" w:eastAsia="Times New Roman"/>
          <w:lang w:eastAsia="hr-HR"/>
        </w:rPr>
        <w:t xml:space="preserve"> 157., OIB: 20996434003. Skraćeni stečajni postupak je otvoren dana 02. siječnja 2017. godine u 13,20 sati, kada je ovo rješenje objavljeno na mrežnoj stranici e-Oglasna ploča sudova.</w:t>
      </w:r>
    </w:p>
    <w:p w:rsidRDefault="00E331A6" w:rsidP="00E331A6" w:rsidR="00E331A6" w:rsidRPr="00E331A6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numPr>
          <w:ilvl w:val="0"/>
          <w:numId w:val="47"/>
        </w:numPr>
        <w:spacing w:after="0"/>
        <w:ind w:hanging="709" w:left="1560"/>
        <w:contextualSpacing/>
        <w:jc w:val="both"/>
        <w:rPr>
          <w:rFonts w:cs="Times New Roman" w:eastAsia="Times New Roman"/>
          <w:lang w:eastAsia="hr-HR"/>
        </w:rPr>
      </w:pPr>
      <w:r w:rsidRPr="00E331A6">
        <w:rPr>
          <w:rFonts w:cs="Times New Roman" w:eastAsia="Times New Roman"/>
          <w:lang w:eastAsia="hr-HR"/>
        </w:rPr>
        <w:t xml:space="preserve">Za stečajnog upravitelja imenuje se Nada Mikulandra, </w:t>
      </w:r>
      <w:proofErr w:type="spellStart"/>
      <w:r w:rsidRPr="00E331A6">
        <w:rPr>
          <w:rFonts w:cs="Times New Roman" w:eastAsia="Times New Roman"/>
          <w:lang w:eastAsia="hr-HR"/>
        </w:rPr>
        <w:t>Stubalj</w:t>
      </w:r>
      <w:proofErr w:type="spellEnd"/>
      <w:r w:rsidRPr="00E331A6">
        <w:rPr>
          <w:rFonts w:cs="Times New Roman" w:eastAsia="Times New Roman"/>
          <w:lang w:eastAsia="hr-HR"/>
        </w:rPr>
        <w:t xml:space="preserve"> 238., </w:t>
      </w:r>
      <w:proofErr w:type="spellStart"/>
      <w:r w:rsidRPr="00E331A6">
        <w:rPr>
          <w:rFonts w:cs="Times New Roman" w:eastAsia="Times New Roman"/>
          <w:lang w:eastAsia="hr-HR"/>
        </w:rPr>
        <w:t>Bilice</w:t>
      </w:r>
      <w:proofErr w:type="spellEnd"/>
      <w:r w:rsidRPr="00E331A6">
        <w:rPr>
          <w:rFonts w:cs="Times New Roman" w:eastAsia="Times New Roman"/>
          <w:lang w:eastAsia="hr-HR"/>
        </w:rPr>
        <w:t>, OIB: 01343352417.</w:t>
      </w:r>
    </w:p>
    <w:p w:rsidRDefault="00E331A6" w:rsidP="00E331A6" w:rsidR="00E331A6" w:rsidRPr="00E331A6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331A6">
        <w:rPr>
          <w:rFonts w:cs="Times New Roman" w:eastAsia="Times New Roman"/>
          <w:lang w:eastAsia="hr-HR"/>
        </w:rPr>
        <w:t xml:space="preserve">Zaključuje se skraćeni stečajni postupak nad Dužnikom: DALMATINSKI PIKADO, Split, </w:t>
      </w:r>
      <w:proofErr w:type="spellStart"/>
      <w:r w:rsidRPr="00E331A6">
        <w:rPr>
          <w:rFonts w:cs="Times New Roman" w:eastAsia="Times New Roman"/>
          <w:lang w:eastAsia="hr-HR"/>
        </w:rPr>
        <w:t>Zrinjsko</w:t>
      </w:r>
      <w:proofErr w:type="spellEnd"/>
      <w:r w:rsidRPr="00E331A6">
        <w:rPr>
          <w:rFonts w:cs="Times New Roman" w:eastAsia="Times New Roman"/>
          <w:lang w:eastAsia="hr-HR"/>
        </w:rPr>
        <w:t>-</w:t>
      </w:r>
      <w:proofErr w:type="spellStart"/>
      <w:r w:rsidRPr="00E331A6">
        <w:rPr>
          <w:rFonts w:cs="Times New Roman" w:eastAsia="Times New Roman"/>
          <w:lang w:eastAsia="hr-HR"/>
        </w:rPr>
        <w:t>Frankopanska</w:t>
      </w:r>
      <w:proofErr w:type="spellEnd"/>
      <w:r w:rsidRPr="00E331A6">
        <w:rPr>
          <w:rFonts w:cs="Times New Roman" w:eastAsia="Times New Roman"/>
          <w:lang w:eastAsia="hr-HR"/>
        </w:rPr>
        <w:t xml:space="preserve"> 157., OIB: 20996434003.</w:t>
      </w:r>
    </w:p>
    <w:p w:rsidRDefault="00E331A6" w:rsidP="00E331A6" w:rsidR="00E331A6" w:rsidRPr="00E331A6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331A6">
        <w:rPr>
          <w:rFonts w:cs="Times New Roman" w:eastAsia="Times New Roman"/>
          <w:lang w:eastAsia="hr-HR"/>
        </w:rPr>
        <w:t>Nakon pravomoćnosti ovog rješenja, Dužnik će se brisati iz registra udruga.</w:t>
      </w:r>
    </w:p>
    <w:p w:rsidRDefault="00E331A6" w:rsidP="00E331A6" w:rsidR="00E331A6" w:rsidRPr="00E331A6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jc w:val="center"/>
        <w:rPr>
          <w:rFonts w:cs="Times New Roman" w:eastAsia="Times New Roman"/>
          <w:lang w:eastAsia="hr-HR"/>
        </w:rPr>
      </w:pPr>
      <w:r w:rsidRPr="00E331A6">
        <w:rPr>
          <w:rFonts w:cs="Times New Roman" w:eastAsia="Times New Roman"/>
          <w:lang w:eastAsia="hr-HR"/>
        </w:rPr>
        <w:t>Obrazloženje</w:t>
      </w:r>
    </w:p>
    <w:p w:rsidRDefault="00E331A6" w:rsidP="00E331A6" w:rsidR="00E331A6" w:rsidRPr="00E331A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jc w:val="both"/>
        <w:rPr>
          <w:rFonts w:cs="Times New Roman" w:eastAsia="Times New Roman"/>
          <w:lang w:eastAsia="hr-HR"/>
        </w:rPr>
      </w:pPr>
      <w:r w:rsidRPr="00E331A6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30. studenog 2015. godine Zahtjev za provedbu skraćenog stečajnog postupka (Zahtjev) nad Dužnikom: DALMATINSKI PIKADO, Split, </w:t>
      </w:r>
      <w:proofErr w:type="spellStart"/>
      <w:r w:rsidRPr="00E331A6">
        <w:rPr>
          <w:rFonts w:cs="Times New Roman" w:eastAsia="Times New Roman"/>
          <w:lang w:eastAsia="hr-HR"/>
        </w:rPr>
        <w:t>Zrinjsko</w:t>
      </w:r>
      <w:proofErr w:type="spellEnd"/>
      <w:r w:rsidRPr="00E331A6">
        <w:rPr>
          <w:rFonts w:cs="Times New Roman" w:eastAsia="Times New Roman"/>
          <w:lang w:eastAsia="hr-HR"/>
        </w:rPr>
        <w:t>-</w:t>
      </w:r>
      <w:proofErr w:type="spellStart"/>
      <w:r w:rsidRPr="00E331A6">
        <w:rPr>
          <w:rFonts w:cs="Times New Roman" w:eastAsia="Times New Roman"/>
          <w:lang w:eastAsia="hr-HR"/>
        </w:rPr>
        <w:t>Frankopanska</w:t>
      </w:r>
      <w:proofErr w:type="spellEnd"/>
      <w:r w:rsidRPr="00E331A6">
        <w:rPr>
          <w:rFonts w:cs="Times New Roman" w:eastAsia="Times New Roman"/>
          <w:lang w:eastAsia="hr-HR"/>
        </w:rPr>
        <w:t xml:space="preserve"> 157.</w:t>
      </w:r>
    </w:p>
    <w:p w:rsidRDefault="00E331A6" w:rsidP="00E331A6" w:rsidR="00E331A6" w:rsidRPr="00E331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331A6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3920 dana, u ukupnom iznosu od: 5.415,41 kn, kao i da prema podacima koji su dostavljeni od Hrvatskog zavoda za mirovinskog osiguranje, Dužnik nema zaposlenih.</w:t>
      </w:r>
    </w:p>
    <w:p w:rsidRDefault="00E331A6" w:rsidP="00E331A6" w:rsidR="00E331A6" w:rsidRPr="00E331A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331A6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E331A6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E331A6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331A6">
        <w:rPr>
          <w:rFonts w:cs="Times New Roman" w:eastAsia="Times New Roman"/>
          <w:b/>
          <w:lang w:eastAsia="hr-HR" w:val="en-AU"/>
        </w:rPr>
        <w:t xml:space="preserve">: 14. </w:t>
      </w:r>
      <w:r w:rsidRPr="00E331A6">
        <w:rPr>
          <w:rFonts w:cs="Times New Roman" w:eastAsia="Times New Roman"/>
          <w:b/>
          <w:lang w:eastAsia="hr-HR"/>
        </w:rPr>
        <w:t>St-1785/2015.</w:t>
      </w:r>
    </w:p>
    <w:p w:rsidRDefault="00E331A6" w:rsidP="00E331A6" w:rsidR="00E331A6" w:rsidRPr="00E331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331A6">
        <w:rPr>
          <w:rFonts w:cs="Times New Roman" w:eastAsia="Times New Roman"/>
          <w:lang w:eastAsia="hr-HR"/>
        </w:rPr>
        <w:t>Budući da su prema podacima iz podnesenog zahtjeva bile ispunjenje pretpostavke iz čl. 428. Stečajnog zakona (</w:t>
      </w:r>
      <w:r w:rsidRPr="00E331A6">
        <w:rPr>
          <w:rFonts w:cs="Times New Roman" w:eastAsia="Times New Roman"/>
          <w:i/>
          <w:lang w:eastAsia="hr-HR"/>
        </w:rPr>
        <w:t>Narodne novine</w:t>
      </w:r>
      <w:r w:rsidRPr="00E331A6">
        <w:rPr>
          <w:rFonts w:cs="Times New Roman" w:eastAsia="Times New Roman"/>
          <w:lang w:eastAsia="hr-HR"/>
        </w:rPr>
        <w:t>, broj: 71/15., dalje: SZ), ovaj Sud je 29. veljače 2016. godine na mrežnoj stranici e-Oglasna ploča sudova objavio Oglas s podacima o identifikaciji Dužnika te ukupnom iznosu duga Dužnika evidentiranog na temelju neizvršenih osnova za plaćanje.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E331A6" w:rsidP="00E331A6" w:rsidR="00E331A6" w:rsidRPr="00E331A6">
      <w:pPr>
        <w:spacing w:after="0"/>
        <w:jc w:val="both"/>
        <w:rPr>
          <w:rFonts w:cs="Times New Roman" w:eastAsia="Times New Roman"/>
          <w:lang w:eastAsia="hr-HR"/>
        </w:rPr>
      </w:pPr>
      <w:r w:rsidRPr="00E331A6">
        <w:rPr>
          <w:rFonts w:cs="Times New Roman" w:eastAsia="Times New Roman"/>
          <w:lang w:eastAsia="hr-HR"/>
        </w:rPr>
        <w:tab/>
      </w:r>
    </w:p>
    <w:p w:rsidRDefault="00E331A6" w:rsidP="00E331A6" w:rsidR="00E331A6" w:rsidRPr="00E331A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331A6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E331A6" w:rsidP="00E331A6" w:rsidR="00E331A6" w:rsidRPr="00E331A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331A6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E331A6" w:rsidP="00E331A6" w:rsidR="00E331A6" w:rsidRPr="00E331A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331A6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E331A6" w:rsidP="00E331A6" w:rsidR="00E331A6" w:rsidRPr="00E331A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331A6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E331A6" w:rsidP="00E331A6" w:rsidR="00E331A6" w:rsidRPr="00E331A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jc w:val="both"/>
        <w:rPr>
          <w:rFonts w:cs="Times New Roman" w:eastAsia="Times New Roman"/>
          <w:lang w:eastAsia="hr-HR"/>
        </w:rPr>
      </w:pPr>
      <w:r w:rsidRPr="00E331A6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E331A6" w:rsidP="00E331A6" w:rsidR="00E331A6" w:rsidRPr="00E331A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E331A6">
        <w:rPr>
          <w:rFonts w:cs="Times New Roman" w:eastAsia="Times New Roman"/>
          <w:lang w:eastAsia="hr-HR"/>
        </w:rPr>
        <w:t>U Splitu, 02. siječnja 2017. godine</w:t>
      </w:r>
    </w:p>
    <w:p w:rsidRDefault="00E331A6" w:rsidP="00E331A6" w:rsidR="00E331A6" w:rsidRPr="00E331A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331A6">
        <w:rPr>
          <w:rFonts w:cs="Times New Roman" w:eastAsia="Times New Roman"/>
          <w:lang w:eastAsia="hr-HR"/>
        </w:rPr>
        <w:t>S U D A C</w:t>
      </w:r>
    </w:p>
    <w:p w:rsidRDefault="00E331A6" w:rsidP="00E331A6" w:rsidR="00E331A6" w:rsidRPr="00E331A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331A6">
        <w:rPr>
          <w:rFonts w:cs="Times New Roman" w:eastAsia="Times New Roman"/>
          <w:lang w:eastAsia="hr-HR"/>
        </w:rPr>
        <w:t>Jozo Ćaleta</w:t>
      </w:r>
    </w:p>
    <w:p w:rsidRDefault="00E331A6" w:rsidP="00E331A6" w:rsidR="00E331A6" w:rsidRPr="00E331A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331A6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E331A6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E331A6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331A6">
        <w:rPr>
          <w:rFonts w:cs="Times New Roman" w:eastAsia="Times New Roman"/>
          <w:b/>
          <w:lang w:eastAsia="hr-HR" w:val="en-AU"/>
        </w:rPr>
        <w:t xml:space="preserve">: 14. </w:t>
      </w:r>
      <w:r w:rsidRPr="00E331A6">
        <w:rPr>
          <w:rFonts w:cs="Times New Roman" w:eastAsia="Times New Roman"/>
          <w:b/>
          <w:lang w:eastAsia="hr-HR"/>
        </w:rPr>
        <w:t>St-1785/2015.</w:t>
      </w:r>
    </w:p>
    <w:p w:rsidRDefault="00E331A6" w:rsidP="00E331A6" w:rsidR="00E331A6" w:rsidRPr="00E331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jc w:val="both"/>
        <w:rPr>
          <w:rFonts w:cs="Times New Roman" w:eastAsia="Times New Roman"/>
          <w:lang w:eastAsia="hr-HR"/>
        </w:rPr>
      </w:pPr>
      <w:r w:rsidRPr="00E331A6">
        <w:rPr>
          <w:rFonts w:cs="Times New Roman" w:eastAsia="Times New Roman"/>
          <w:lang w:eastAsia="hr-HR"/>
        </w:rPr>
        <w:t>POUKA O PRAVNOM LIJEKU:</w:t>
      </w:r>
    </w:p>
    <w:p w:rsidRDefault="00E331A6" w:rsidP="00E331A6" w:rsidR="00E331A6" w:rsidRPr="00E331A6">
      <w:pPr>
        <w:spacing w:after="0"/>
        <w:jc w:val="both"/>
        <w:rPr>
          <w:rFonts w:cs="Times New Roman" w:eastAsia="Times New Roman"/>
          <w:lang w:eastAsia="hr-HR"/>
        </w:rPr>
      </w:pPr>
      <w:r w:rsidRPr="00E331A6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E331A6" w:rsidP="00E331A6" w:rsidR="00E331A6" w:rsidRPr="00E331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jc w:val="both"/>
        <w:rPr>
          <w:rFonts w:cs="Times New Roman" w:eastAsia="Times New Roman"/>
          <w:lang w:eastAsia="hr-HR"/>
        </w:rPr>
      </w:pPr>
      <w:r w:rsidRPr="00E331A6">
        <w:rPr>
          <w:rFonts w:cs="Times New Roman" w:eastAsia="Times New Roman"/>
          <w:lang w:eastAsia="hr-HR"/>
        </w:rPr>
        <w:t>DNA:</w:t>
      </w:r>
    </w:p>
    <w:p w:rsidRDefault="00E331A6" w:rsidP="00E331A6" w:rsidR="00E331A6" w:rsidRPr="00E331A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331A6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E331A6" w:rsidP="00E331A6" w:rsidR="00E331A6" w:rsidRPr="00E331A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331A6">
        <w:rPr>
          <w:rFonts w:cs="Times New Roman" w:eastAsia="Times New Roman"/>
          <w:lang w:eastAsia="hr-HR"/>
        </w:rPr>
        <w:t>Dužniku,</w:t>
      </w:r>
    </w:p>
    <w:p w:rsidRDefault="00E331A6" w:rsidP="00E331A6" w:rsidR="00E331A6" w:rsidRPr="00E331A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331A6">
        <w:rPr>
          <w:rFonts w:cs="Times New Roman" w:eastAsia="Times New Roman"/>
          <w:lang w:eastAsia="hr-HR"/>
        </w:rPr>
        <w:t xml:space="preserve">stečajnom upravitelju Nada Mikulandra, </w:t>
      </w:r>
      <w:proofErr w:type="spellStart"/>
      <w:r w:rsidRPr="00E331A6">
        <w:rPr>
          <w:rFonts w:cs="Times New Roman" w:eastAsia="Times New Roman"/>
          <w:lang w:eastAsia="hr-HR"/>
        </w:rPr>
        <w:t>Stubalj</w:t>
      </w:r>
      <w:proofErr w:type="spellEnd"/>
      <w:r w:rsidRPr="00E331A6">
        <w:rPr>
          <w:rFonts w:cs="Times New Roman" w:eastAsia="Times New Roman"/>
          <w:lang w:eastAsia="hr-HR"/>
        </w:rPr>
        <w:t xml:space="preserve"> 238., </w:t>
      </w:r>
      <w:proofErr w:type="spellStart"/>
      <w:r w:rsidRPr="00E331A6">
        <w:rPr>
          <w:rFonts w:cs="Times New Roman" w:eastAsia="Times New Roman"/>
          <w:lang w:eastAsia="hr-HR"/>
        </w:rPr>
        <w:t>Bilice</w:t>
      </w:r>
      <w:proofErr w:type="spellEnd"/>
      <w:r w:rsidRPr="00E331A6">
        <w:rPr>
          <w:rFonts w:cs="Times New Roman" w:eastAsia="Times New Roman"/>
          <w:lang w:eastAsia="hr-HR"/>
        </w:rPr>
        <w:t xml:space="preserve">, </w:t>
      </w:r>
    </w:p>
    <w:p w:rsidRDefault="00E331A6" w:rsidP="00E331A6" w:rsidR="00E331A6" w:rsidRPr="00E331A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331A6">
        <w:rPr>
          <w:rFonts w:cs="Times New Roman" w:eastAsia="Times New Roman"/>
          <w:lang w:eastAsia="hr-HR"/>
        </w:rPr>
        <w:t>Županijsko državno odvjetništvo Split,</w:t>
      </w:r>
    </w:p>
    <w:p w:rsidRDefault="00E331A6" w:rsidP="00E331A6" w:rsidR="00E331A6" w:rsidRPr="00E331A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331A6">
        <w:rPr>
          <w:rFonts w:cs="Times New Roman" w:eastAsia="Times New Roman"/>
          <w:lang w:eastAsia="hr-HR"/>
        </w:rPr>
        <w:t xml:space="preserve">Porezna uprava Split, </w:t>
      </w:r>
    </w:p>
    <w:p w:rsidRDefault="00E331A6" w:rsidP="00E331A6" w:rsidR="00E331A6" w:rsidRPr="00E331A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331A6">
        <w:rPr>
          <w:rFonts w:cs="Times New Roman" w:eastAsia="Times New Roman"/>
          <w:lang w:eastAsia="hr-HR"/>
        </w:rPr>
        <w:t>e-Oglasna ploča Suda – rok 20. dana,</w:t>
      </w:r>
    </w:p>
    <w:p w:rsidRDefault="00E331A6" w:rsidP="00E331A6" w:rsidR="00E331A6" w:rsidRPr="00E331A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331A6">
        <w:rPr>
          <w:rFonts w:cs="Times New Roman" w:eastAsia="Times New Roman"/>
          <w:lang w:eastAsia="hr-HR"/>
        </w:rPr>
        <w:t>registar udruga – nakon pravomoćnosti</w:t>
      </w:r>
    </w:p>
    <w:p w:rsidRDefault="00E331A6" w:rsidP="00E331A6" w:rsidR="00E331A6" w:rsidRPr="00E331A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331A6">
        <w:rPr>
          <w:rFonts w:cs="Times New Roman" w:eastAsia="Times New Roman"/>
          <w:lang w:eastAsia="hr-HR"/>
        </w:rPr>
        <w:t>u spis.</w:t>
      </w:r>
    </w:p>
    <w:p w:rsidRDefault="00E331A6" w:rsidP="00E331A6" w:rsidR="00E331A6" w:rsidRPr="00E331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1A6" w:rsidP="00E331A6" w:rsidR="00E331A6" w:rsidRPr="00E331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31A6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73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St-1785/2015-4</izvorni_sadrzaj>
    <derivirana_varijabla naziv="DomainObject.Oznaka_1">St-1785/2015-4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1785</izvorni_sadrzaj>
    <derivirana_varijabla naziv="DomainObject.Predmet.Broj_1">1785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St-1785/2015</izvorni_sadrzaj>
    <derivirana_varijabla naziv="DomainObject.Predmet.OznakaBroj_1">St-1785/2015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DALMATINSKI PIKADO</izvorni_sadrzaj>
    <derivirana_varijabla naziv="DomainObject.Predmet.ProtustrankaFormated_1">  DALMATINSKI PIKADO</derivirana_varijabla>
  </DomainObject.Predmet.ProtustrankaFormated>
  <DomainObject.Predmet.ProtustrankaFormatedOIB>
    <izvorni_sadrzaj>  DALMATINSKI PIKADO, OIB 20996434003</izvorni_sadrzaj>
    <derivirana_varijabla naziv="DomainObject.Predmet.ProtustrankaFormatedOIB_1">  DALMATINSKI PIKADO, OIB 20996434003</derivirana_varijabla>
  </DomainObject.Predmet.ProtustrankaFormatedOIB>
  <DomainObject.Predmet.ProtustrankaFormatedWithAdress>
    <izvorni_sadrzaj> DALMATINSKI PIKADO, Zrinjsko-Frankopanska 157, 21000 Split</izvorni_sadrzaj>
    <derivirana_varijabla naziv="DomainObject.Predmet.ProtustrankaFormatedWithAdress_1"> DALMATINSKI PIKADO, Zrinjsko-Frankopanska 157, 21000 Split</derivirana_varijabla>
  </DomainObject.Predmet.ProtustrankaFormatedWithAdress>
  <DomainObject.Predmet.ProtustrankaFormatedWithAdressOIB>
    <izvorni_sadrzaj> DALMATINSKI PIKADO, OIB 20996434003, Zrinjsko-Frankopanska 157, 21000 Split</izvorni_sadrzaj>
    <derivirana_varijabla naziv="DomainObject.Predmet.ProtustrankaFormatedWithAdressOIB_1"> DALMATINSKI PIKADO, OIB 20996434003, Zrinjsko-Frankopanska 157, 21000 Split</derivirana_varijabla>
  </DomainObject.Predmet.ProtustrankaFormatedWithAdressOIB>
  <DomainObject.Predmet.ProtustrankaWithAdress>
    <izvorni_sadrzaj>DALMATINSKI PIKADO Zrinjsko-Frankopanska 157, 21000 Split</izvorni_sadrzaj>
    <derivirana_varijabla naziv="DomainObject.Predmet.ProtustrankaWithAdress_1">DALMATINSKI PIKADO Zrinjsko-Frankopanska 157, 21000 Split</derivirana_varijabla>
  </DomainObject.Predmet.ProtustrankaWithAdress>
  <DomainObject.Predmet.ProtustrankaWithAdressOIB>
    <izvorni_sadrzaj>DALMATINSKI PIKADO, OIB 20996434003, Zrinjsko-Frankopanska 157, 21000 Split</izvorni_sadrzaj>
    <derivirana_varijabla naziv="DomainObject.Predmet.ProtustrankaWithAdressOIB_1">DALMATINSKI PIKADO, OIB 20996434003, Zrinjsko-Frankopanska 157, 21000 Split</derivirana_varijabla>
  </DomainObject.Predmet.ProtustrankaWithAdressOIB>
  <DomainObject.Predmet.ProtustrankaNazivFormated>
    <izvorni_sadrzaj>DALMATINSKI PIKADO</izvorni_sadrzaj>
    <derivirana_varijabla naziv="DomainObject.Predmet.ProtustrankaNazivFormated_1">DALMATINSKI PIKADO</derivirana_varijabla>
  </DomainObject.Predmet.ProtustrankaNazivFormated>
  <DomainObject.Predmet.ProtustrankaNazivFormatedOIB>
    <izvorni_sadrzaj>DALMATINSKI PIKADO, OIB 20996434003</izvorni_sadrzaj>
    <derivirana_varijabla naziv="DomainObject.Predmet.ProtustrankaNazivFormatedOIB_1">DALMATINSKI PIKADO, OIB 20996434003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5415.41</izvorni_sadrzaj>
    <derivirana_varijabla naziv="DomainObject.Predmet.TrenutnaVrijednost_1">5415.41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DALMATINSKI PIKADO</item>
    </izvorni_sadrzaj>
    <derivirana_varijabla naziv="DomainObject.Predmet.ProtuStrankaListFormated_1">
      <item>DALMATINSKI PIKADO</item>
    </derivirana_varijabla>
  </DomainObject.Predmet.ProtuStrankaListFormated>
  <DomainObject.Predmet.ProtuStrankaListFormatedOIB>
    <izvorni_sadrzaj>
      <item>DALMATINSKI PIKADO, OIB 20996434003</item>
    </izvorni_sadrzaj>
    <derivirana_varijabla naziv="DomainObject.Predmet.ProtuStrankaListFormatedOIB_1">
      <item>DALMATINSKI PIKADO, OIB 20996434003</item>
    </derivirana_varijabla>
  </DomainObject.Predmet.ProtuStrankaListFormatedOIB>
  <DomainObject.Predmet.ProtuStrankaListFormatedWithAdress>
    <izvorni_sadrzaj>
      <item>DALMATINSKI PIKADO, Zrinjsko-Frankopanska 157, 21000 Split</item>
    </izvorni_sadrzaj>
    <derivirana_varijabla naziv="DomainObject.Predmet.ProtuStrankaListFormatedWithAdress_1">
      <item>DALMATINSKI PIKADO, Zrinjsko-Frankopanska 157, 21000 Split</item>
    </derivirana_varijabla>
  </DomainObject.Predmet.ProtuStrankaListFormatedWithAdress>
  <DomainObject.Predmet.ProtuStrankaListFormatedWithAdressOIB>
    <izvorni_sadrzaj>
      <item>DALMATINSKI PIKADO, OIB 20996434003, Zrinjsko-Frankopanska 157, 21000 Split</item>
    </izvorni_sadrzaj>
    <derivirana_varijabla naziv="DomainObject.Predmet.ProtuStrankaListFormatedWithAdressOIB_1">
      <item>DALMATINSKI PIKADO, OIB 20996434003, Zrinjsko-Frankopanska 157, 21000 Split</item>
    </derivirana_varijabla>
  </DomainObject.Predmet.ProtuStrankaListFormatedWithAdressOIB>
  <DomainObject.Predmet.ProtuStrankaListNazivFormated>
    <izvorni_sadrzaj>
      <item>DALMATINSKI PIKADO</item>
    </izvorni_sadrzaj>
    <derivirana_varijabla naziv="DomainObject.Predmet.ProtuStrankaListNazivFormated_1">
      <item>DALMATINSKI PIKADO</item>
    </derivirana_varijabla>
  </DomainObject.Predmet.ProtuStrankaListNazivFormated>
  <DomainObject.Predmet.ProtuStrankaListNazivFormatedOIB>
    <izvorni_sadrzaj>
      <item>DALMATINSKI PIKADO, OIB 20996434003</item>
    </izvorni_sadrzaj>
    <derivirana_varijabla naziv="DomainObject.Predmet.ProtuStrankaListNazivFormatedOIB_1">
      <item>DALMATINSKI PIKADO, OIB 20996434003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>St-1785/2015-4</izvorni_sadrzaj>
    <derivirana_varijabla naziv="DomainObject.PoslovniBrojDokumenta_1">St-1785/2015-4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DALMATINSKI PIKADO</izvorni_sadrzaj>
    <derivirana_varijabla naziv="DomainObject.Predmet.ProtustrankaIDrugi_1">DALMATINSKI PIKADO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DALMATINSKI PIKADO, OIB 20996434003, Zrinjsko-Frankopanska 157, 21000 Split</izvorni_sadrzaj>
    <derivirana_varijabla naziv="DomainObject.Predmet.ProtustrankaIDrugiAdressOIB_1">DALMATINSKI PIKADO, OIB 20996434003, Zrinjsko-Frankopanska 157,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DALMATINSKI PIKADO</item>
      <item>FINANCIJSKA AGENCIJA RC SPLIT</item>
    </izvorni_sadrzaj>
    <derivirana_varijabla naziv="DomainObject.Predmet.SudioniciListNaziv_1">
      <item>DALMATINSKI PIKADO</item>
      <item>FINANCIJSKA AGENCIJA RC SPLIT</item>
    </derivirana_varijabla>
  </DomainObject.Predmet.SudioniciListNaziv>
  <DomainObject.Predmet.SudioniciListAdressOIB>
    <izvorni_sadrzaj>
      <item>DALMATINSKI PIKADO, OIB 20996434003, Zrinjsko-Frankopanska 157,21000 Split</item>
      <item>FINANCIJSKA AGENCIJA RC SPLIT, OIB 85821130368, Mažuranićevo šetalište 24b,21000 Split</item>
    </izvorni_sadrzaj>
    <derivirana_varijabla naziv="DomainObject.Predmet.SudioniciListAdressOIB_1">
      <item>DALMATINSKI PIKADO, OIB 20996434003, Zrinjsko-Frankopanska 157,21000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D3E5CC-D03F-4AF3-870A-646FDBC192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742</properties:Words>
  <properties:Characters>4034</properties:Characters>
  <properties:Lines>142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2017-01-02T08:50:00Z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St-1785/2015-4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