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4017e" w14:paraId="e64017e" w:rsidRDefault="00DC0D51" w:rsidP="00DC0D51" w:rsidR="00DC0D51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D51" w:rsidP="00DC0D51" w:rsidR="00DC0D51">
      <w:pPr>
        <w:jc w:val="both"/>
      </w:pPr>
      <w:r>
        <w:t>REPUBLIKA HRVATSKA</w:t>
      </w:r>
    </w:p>
    <w:p w:rsidRDefault="00DC0D51" w:rsidP="00DC0D51" w:rsidR="00DC0D51">
      <w:r>
        <w:t>TRGOVAČKI SUD U ZAGREBU                                                                85. St-</w:t>
      </w:r>
      <w:r w:rsidR="00AC0CBC">
        <w:t>977</w:t>
      </w:r>
      <w:r>
        <w:t>/1</w:t>
      </w:r>
      <w:r w:rsidR="00AC0CBC">
        <w:t>7</w:t>
      </w:r>
      <w:r w:rsidR="00430DA8">
        <w:t>-9</w:t>
      </w:r>
    </w:p>
    <w:p w:rsidRDefault="00DC0D51" w:rsidP="00DC0D51" w:rsidR="00DC0D51">
      <w:pPr>
        <w:jc w:val="both"/>
      </w:pPr>
      <w:r>
        <w:t>Amruševa 2/II</w:t>
      </w:r>
    </w:p>
    <w:p w:rsidRDefault="00DC0D51" w:rsidP="00DC0D51" w:rsidR="00DC0D51">
      <w:pPr>
        <w:jc w:val="center"/>
      </w:pPr>
      <w:r>
        <w:t>R E P U B L I K A   H R V A T S K A</w:t>
      </w:r>
    </w:p>
    <w:p w:rsidRDefault="00DC0D51" w:rsidP="00DC0D51" w:rsidR="00DC0D51">
      <w:pPr>
        <w:jc w:val="center"/>
      </w:pPr>
    </w:p>
    <w:p w:rsidRDefault="00DC0D51" w:rsidP="00DC0D51" w:rsidR="00DC0D51">
      <w:pPr>
        <w:jc w:val="center"/>
      </w:pPr>
      <w:r>
        <w:t>R J E Š E NJ E</w:t>
      </w:r>
    </w:p>
    <w:p w:rsidRDefault="00DC0D51" w:rsidP="00DC0D51" w:rsidR="00DC0D51">
      <w:pPr>
        <w:jc w:val="both"/>
        <w:rPr>
          <w:b/>
        </w:rPr>
      </w:pPr>
    </w:p>
    <w:p w:rsidRDefault="00DC0D51" w:rsidP="00DC0D51" w:rsidR="00DC0D51">
      <w:pPr>
        <w:ind w:firstLine="708"/>
        <w:jc w:val="both"/>
      </w:pPr>
      <w:r>
        <w:t>Trgovački sud u Zagrebu, po sucu mr.sc. Ivani Koštarić Fegeš, u</w:t>
      </w:r>
      <w:r>
        <w:rPr>
          <w:lang w:val="pt-BR"/>
        </w:rPr>
        <w:t xml:space="preserve"> stečajnom postupku u povodu prijedloga predlagatelja FINANCIJSKA AGENCIJA, Zagreb, Ulica grada Vukovara 70, OIB: </w:t>
      </w:r>
      <w:r>
        <w:t>85821130368</w:t>
      </w:r>
      <w:r>
        <w:rPr>
          <w:lang w:val="pt-BR"/>
        </w:rPr>
        <w:t xml:space="preserve">, za otvaranje stečajnog postupka nad dužnikom </w:t>
      </w:r>
      <w:r w:rsidR="003878A5" w:rsidRPr="003878A5">
        <w:rPr>
          <w:lang w:val="pt-BR"/>
        </w:rPr>
        <w:t>MC-Sped j.d.o.o., Zagreb, Malešnica VI. 2, OIB: 79938386948</w:t>
      </w:r>
      <w:r>
        <w:rPr>
          <w:lang w:val="pt-BR"/>
        </w:rPr>
        <w:t xml:space="preserve">, </w:t>
      </w:r>
      <w:r w:rsidR="001724B0">
        <w:rPr>
          <w:lang w:val="pt-BR"/>
        </w:rPr>
        <w:t>31</w:t>
      </w:r>
      <w:r>
        <w:rPr>
          <w:lang w:val="pt-BR"/>
        </w:rPr>
        <w:t xml:space="preserve">. </w:t>
      </w:r>
      <w:r w:rsidR="001724B0">
        <w:rPr>
          <w:lang w:val="pt-BR"/>
        </w:rPr>
        <w:t>svibnja</w:t>
      </w:r>
      <w:r>
        <w:rPr>
          <w:lang w:val="pt-BR"/>
        </w:rPr>
        <w:t xml:space="preserve"> 2017</w:t>
      </w:r>
      <w:r>
        <w:t>.,</w:t>
      </w:r>
    </w:p>
    <w:p w:rsidRDefault="00DC0D51" w:rsidP="00DC0D51" w:rsidR="00DC0D51">
      <w:pPr>
        <w:jc w:val="both"/>
      </w:pPr>
    </w:p>
    <w:p w:rsidRDefault="00DC0D51" w:rsidP="00DC0D51" w:rsidR="00DC0D51">
      <w:pPr>
        <w:jc w:val="center"/>
      </w:pPr>
      <w:r>
        <w:t>r i j e š i o     j e</w:t>
      </w:r>
    </w:p>
    <w:p w:rsidRDefault="00DC0D51" w:rsidP="00DC0D51" w:rsidR="00DC0D51">
      <w:r>
        <w:t xml:space="preserve"> </w:t>
      </w:r>
    </w:p>
    <w:p w:rsidRDefault="00DC0D51" w:rsidP="00DC0D51" w:rsidR="00DC0D51">
      <w:pPr>
        <w:ind w:firstLine="708"/>
        <w:jc w:val="both"/>
      </w:pPr>
      <w:r>
        <w:t xml:space="preserve">I. Pozivaju se osobe koje imaju pravni interes za provedbom stečajnoga postupka nad  dužnikom </w:t>
      </w:r>
      <w:r w:rsidR="00374FE9" w:rsidRPr="00374FE9">
        <w:rPr>
          <w:lang w:val="pt-BR"/>
        </w:rPr>
        <w:t>MC-Sped j.d.o.o., Zagreb, Malešnica VI. 2, OIB: 79938386948</w:t>
      </w:r>
      <w:r>
        <w:rPr>
          <w:lang w:val="pt-BR"/>
        </w:rPr>
        <w:t xml:space="preserve">, u roku 15 dana predujmiti iznos od </w:t>
      </w:r>
      <w:r>
        <w:t xml:space="preserve">20.000,00 kn za pokriće troškova prethodnoga i otvorenoga stečajnog postupka na račun Trgovačkog suda u Zagrebu otvoren pri Hrvatskoj poštanskoj banci d.d. Zagreb broj IBAN HR9223900011300000460, model 05, poziv na broj </w:t>
      </w:r>
      <w:r w:rsidR="001724B0">
        <w:t>977-17</w:t>
      </w:r>
      <w:r>
        <w:t>.</w:t>
      </w:r>
    </w:p>
    <w:p w:rsidRDefault="00DC0D51" w:rsidP="00DC0D51" w:rsidR="00DC0D51">
      <w:pPr>
        <w:ind w:firstLine="708"/>
        <w:jc w:val="both"/>
      </w:pPr>
    </w:p>
    <w:p w:rsidRDefault="00DC0D51" w:rsidP="00DC0D51" w:rsidR="00DC0D51">
      <w:pPr>
        <w:ind w:firstLine="708"/>
        <w:jc w:val="both"/>
      </w:pPr>
      <w:r>
        <w:t xml:space="preserve">II. Ako osobe koje imaju pravni interes za provedbom stečajnoga postupaka nad dužnikom </w:t>
      </w:r>
      <w:r w:rsidR="00484B91" w:rsidRPr="00484B91">
        <w:rPr>
          <w:lang w:val="pt-BR"/>
        </w:rPr>
        <w:t>MC-Sped j.d.o.o., Zagreb, Malešnica VI. 2, OIB: 79938386948</w:t>
      </w:r>
      <w:r>
        <w:rPr>
          <w:lang w:val="pt-BR"/>
        </w:rPr>
        <w:t xml:space="preserve">, </w:t>
      </w:r>
      <w:r>
        <w:t>ne postupe u skladu s pozivom ovog suda iz točke I. izreke ovog rješenja, sud će donijeti rješenje o otvaranju i zaključenju stečajnoga postupka.</w:t>
      </w:r>
    </w:p>
    <w:p w:rsidRDefault="00DC0D51" w:rsidP="00DC0D51" w:rsidR="00DC0D51"/>
    <w:p w:rsidRDefault="00DC0D51" w:rsidP="00DC0D51" w:rsidR="00DC0D51">
      <w:pPr>
        <w:jc w:val="center"/>
      </w:pPr>
      <w:r>
        <w:t>Obrazloženje</w:t>
      </w:r>
    </w:p>
    <w:p w:rsidRDefault="00DC0D51" w:rsidP="00DC0D51" w:rsidR="00DC0D51">
      <w:r>
        <w:t xml:space="preserve"> </w:t>
      </w:r>
    </w:p>
    <w:p w:rsidRDefault="00DC0D51" w:rsidP="00B164EA" w:rsidR="00DC0D51">
      <w:pPr>
        <w:ind w:firstLine="709"/>
        <w:jc w:val="both"/>
      </w:pPr>
      <w:r>
        <w:t xml:space="preserve">Financijska agencija podnijela je ovom sudu prijedlog za otvaranje stečajnog postupka nad dužnikom </w:t>
      </w:r>
      <w:r w:rsidR="006D2917" w:rsidRPr="006D2917">
        <w:rPr>
          <w:lang w:val="pt-BR"/>
        </w:rPr>
        <w:t xml:space="preserve">MC-Sped j.d.o.o., Zagreb, Malešnica VI. 2, OIB: 79938386948 </w:t>
      </w:r>
      <w:r>
        <w:t>(dalje: dužnik)</w:t>
      </w:r>
      <w:r>
        <w:rPr>
          <w:lang w:val="pt-BR"/>
        </w:rPr>
        <w:t xml:space="preserve">, na temelju odredbe </w:t>
      </w:r>
      <w:r>
        <w:t xml:space="preserve">čl. </w:t>
      </w:r>
      <w:r w:rsidR="00731919">
        <w:t>110</w:t>
      </w:r>
      <w:r>
        <w:t xml:space="preserve">. st. </w:t>
      </w:r>
      <w:r w:rsidR="00731919">
        <w:t>1</w:t>
      </w:r>
      <w:r>
        <w:t xml:space="preserve">. Stečajnog zakona („Narodne novine“ broj 71/15, dalje: SZ). </w:t>
      </w:r>
      <w:r w:rsidR="00B164EA" w:rsidRPr="00B164EA">
        <w:t>U prijedlogu za otvaranje stečajnog postupka se u bitnome navodi kako je na dan 22. ožujka 2017. dužnik u Očevidniku redoslijeda osnova za plaćanje imao evidentirane neizvršene osnove za plaćanje u neprekinutom razdoblju od 120 dana, u ukupnom iznosu od 66.700,75 kn, te je imao 1 zaposlenog.</w:t>
      </w:r>
    </w:p>
    <w:p w:rsidRDefault="00205F9A" w:rsidP="00B164EA" w:rsidR="00205F9A">
      <w:pPr>
        <w:ind w:firstLine="709"/>
        <w:jc w:val="both"/>
      </w:pPr>
    </w:p>
    <w:p w:rsidRDefault="00DC0D51" w:rsidP="00DC0D51" w:rsidR="00DC0D51">
      <w:pPr>
        <w:pStyle w:val="Tijeloteksta"/>
        <w:ind w:firstLine="708"/>
      </w:pPr>
      <w:r>
        <w:t xml:space="preserve">Rješenjem ovoga suda od </w:t>
      </w:r>
      <w:r w:rsidR="00205F9A">
        <w:t>5</w:t>
      </w:r>
      <w:r>
        <w:t xml:space="preserve">. </w:t>
      </w:r>
      <w:r w:rsidR="00205F9A">
        <w:t>svibnja</w:t>
      </w:r>
      <w:r>
        <w:t xml:space="preserve"> 2017. pokrenut je prethodni postupak nad dužnikom u skladu s odredbom čl. 115. st. 1. SZ-a, dok je </w:t>
      </w:r>
      <w:r w:rsidR="00406FA8">
        <w:t>31</w:t>
      </w:r>
      <w:r>
        <w:t xml:space="preserve">. </w:t>
      </w:r>
      <w:r w:rsidR="00406FA8">
        <w:t>svibnja</w:t>
      </w:r>
      <w:r>
        <w:t xml:space="preserve"> 2017. održano ročište radi očitovanja o prijedlogu za otvaranje stečajnoga postupka, koje je, u skladu s odredbom čl. 128. st. 5. SZ-a, spojeno s ročištem radi rasprave o pretpostavkama za otvaranje stečajnoga postupka. </w:t>
      </w:r>
    </w:p>
    <w:p w:rsidRDefault="00DC0D51" w:rsidP="00DC0D51" w:rsidR="00DC0D51">
      <w:pPr>
        <w:ind w:firstLine="708"/>
        <w:jc w:val="both"/>
      </w:pPr>
    </w:p>
    <w:p w:rsidRDefault="00DC0D51" w:rsidP="00DC0D51" w:rsidR="00DC0D51">
      <w:pPr>
        <w:ind w:firstLine="708"/>
        <w:jc w:val="both"/>
      </w:pPr>
      <w:r>
        <w:t xml:space="preserve"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</w:t>
      </w:r>
      <w:r>
        <w:lastRenderedPageBreak/>
        <w:t>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DC0D51" w:rsidP="00DC0D51" w:rsidR="00DC0D51">
      <w:pPr>
        <w:ind w:firstLine="709"/>
        <w:jc w:val="both"/>
      </w:pPr>
    </w:p>
    <w:p w:rsidRDefault="00DC0D51" w:rsidP="00DC0D51" w:rsidR="00DC0D51">
      <w:pPr>
        <w:ind w:firstLine="709"/>
        <w:jc w:val="both"/>
      </w:pPr>
      <w:r>
        <w:t xml:space="preserve">Iz </w:t>
      </w:r>
      <w:r w:rsidR="00B13E30">
        <w:t xml:space="preserve">podneska Financijske agencije od 18. svibnja 2017. (list 18. spisa) </w:t>
      </w:r>
      <w:r>
        <w:t xml:space="preserve">proizlazi </w:t>
      </w:r>
      <w:r w:rsidR="00B13E30">
        <w:t xml:space="preserve">kako je na </w:t>
      </w:r>
      <w:r w:rsidR="00B13E30" w:rsidRPr="00B13E30">
        <w:t>dan 22. ožujka 2017. dužnik u Očevidniku redoslijeda osnova za plaćanje imao evidentirane neizvršene osnove za plaćanje u neprekinutom razdoblju od 120 dana</w:t>
      </w:r>
      <w:r w:rsidR="00B13E30">
        <w:t xml:space="preserve"> u iznosu od 66.700,75 kn. </w:t>
      </w:r>
      <w:r>
        <w:t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DC0D51" w:rsidP="00DC0D51" w:rsidR="00DC0D51">
      <w:pPr>
        <w:ind w:firstLine="709"/>
        <w:jc w:val="both"/>
      </w:pPr>
    </w:p>
    <w:p w:rsidRDefault="005A040E" w:rsidP="00DC0D51" w:rsidR="008D4B6A">
      <w:pPr>
        <w:pStyle w:val="Tijeloteksta"/>
        <w:ind w:firstLine="708"/>
      </w:pPr>
      <w:r>
        <w:t xml:space="preserve">Uvidom u dopis Ministarstva financija – Porezne uprave s ispravama (list 8. – 17. spisa) u bitnome je utvrđeno kako </w:t>
      </w:r>
      <w:r w:rsidR="00CB66AB">
        <w:t xml:space="preserve">je dužnik vlasnik </w:t>
      </w:r>
      <w:r w:rsidR="00CB66AB" w:rsidRPr="00CB66AB">
        <w:t>teretn</w:t>
      </w:r>
      <w:r w:rsidR="00CB66AB">
        <w:t>og</w:t>
      </w:r>
      <w:r w:rsidR="00CB66AB" w:rsidRPr="00CB66AB">
        <w:t xml:space="preserve"> automobil</w:t>
      </w:r>
      <w:r w:rsidR="00CB66AB">
        <w:t>a</w:t>
      </w:r>
      <w:r w:rsidR="00CB66AB" w:rsidRPr="00CB66AB">
        <w:t xml:space="preserve"> N3, MAN, 18.480 4x2 LLS/TGA, godina proizvodnje 2005.</w:t>
      </w:r>
      <w:r w:rsidR="007C6F7B">
        <w:t>, broj šasije: WMAH12ZZ25M413649, reg. oznake ZG4222FR, koji je odjavljen 16. studenoga 2016., te da za navedeno vozila nema podataka o teretima.</w:t>
      </w:r>
      <w:r w:rsidR="00A42007">
        <w:t xml:space="preserve"> </w:t>
      </w:r>
      <w:r w:rsidR="00B9594F">
        <w:t xml:space="preserve">Međutim, na ročištu </w:t>
      </w:r>
      <w:r w:rsidR="00A42007">
        <w:t xml:space="preserve">održanom 31. svibnja 2017. zastupnik po zakonu dužnika </w:t>
      </w:r>
      <w:r w:rsidR="004E1792" w:rsidRPr="004E1792">
        <w:t>Mario Čičak</w:t>
      </w:r>
      <w:r w:rsidR="004E1792">
        <w:t xml:space="preserve"> </w:t>
      </w:r>
      <w:r w:rsidR="00A42007">
        <w:t xml:space="preserve">je </w:t>
      </w:r>
      <w:r w:rsidR="004E1792">
        <w:t xml:space="preserve">izjavio </w:t>
      </w:r>
      <w:r w:rsidR="00017F08">
        <w:t xml:space="preserve">kako </w:t>
      </w:r>
      <w:r w:rsidR="0066527D" w:rsidRPr="0066527D">
        <w:t>dužnik više nije vlasnik navedenog teretnog automobila jer je taj automobil prodan</w:t>
      </w:r>
      <w:r w:rsidR="00794B44">
        <w:t xml:space="preserve"> trećoj osobi Kristini Ćorluka.</w:t>
      </w:r>
    </w:p>
    <w:p w:rsidRDefault="008D4B6A" w:rsidP="00DC0D51" w:rsidR="008D4B6A">
      <w:pPr>
        <w:pStyle w:val="Tijeloteksta"/>
        <w:ind w:firstLine="708"/>
      </w:pPr>
    </w:p>
    <w:p w:rsidRDefault="008D4B6A" w:rsidP="00DC0D51" w:rsidR="00DC0D51">
      <w:pPr>
        <w:pStyle w:val="Tijeloteksta"/>
        <w:ind w:firstLine="708"/>
      </w:pPr>
      <w:r>
        <w:t xml:space="preserve">Nadalje, </w:t>
      </w:r>
      <w:r w:rsidRPr="008D4B6A">
        <w:t xml:space="preserve">na </w:t>
      </w:r>
      <w:r>
        <w:t xml:space="preserve">održanom </w:t>
      </w:r>
      <w:r w:rsidRPr="008D4B6A">
        <w:t xml:space="preserve">ročištu zastupnik po zakonu dužnika Mario Čičak </w:t>
      </w:r>
      <w:r>
        <w:t xml:space="preserve">je dodao kako </w:t>
      </w:r>
      <w:r w:rsidR="0066527D" w:rsidRPr="0066527D">
        <w:t xml:space="preserve">dužnik </w:t>
      </w:r>
      <w:r>
        <w:t xml:space="preserve">nije vlasnik </w:t>
      </w:r>
      <w:r w:rsidR="0066527D" w:rsidRPr="0066527D">
        <w:t>nekretnina, ali ima novčanu tražbinu prema trećim osobama</w:t>
      </w:r>
      <w:r>
        <w:t>,</w:t>
      </w:r>
      <w:r w:rsidR="0066527D" w:rsidRPr="0066527D">
        <w:t xml:space="preserve"> i to </w:t>
      </w:r>
      <w:r>
        <w:t xml:space="preserve">prema </w:t>
      </w:r>
      <w:r w:rsidR="0066527D" w:rsidRPr="0066527D">
        <w:t xml:space="preserve">društvu ECO Trans iz Malmea u Švedskoj u iznosu od cca 13.000,00 – 14.000,00 EUR-a na ime naknade za prijevoz unutar </w:t>
      </w:r>
      <w:r>
        <w:t>E</w:t>
      </w:r>
      <w:r w:rsidR="0066527D" w:rsidRPr="0066527D">
        <w:t xml:space="preserve">uropske </w:t>
      </w:r>
      <w:r>
        <w:t>U</w:t>
      </w:r>
      <w:r w:rsidR="0066527D" w:rsidRPr="0066527D">
        <w:t xml:space="preserve">nije za razdoblje od rujna do studenog 2016. godine, te prema Republici Njemačkoj u iznosu od 8.000,00 – 9.000,00 EUR-a na ime povrata poreza </w:t>
      </w:r>
      <w:r>
        <w:t>za</w:t>
      </w:r>
      <w:r w:rsidR="0066527D" w:rsidRPr="0066527D">
        <w:t xml:space="preserve"> točenj</w:t>
      </w:r>
      <w:r>
        <w:t>e</w:t>
      </w:r>
      <w:r w:rsidR="0066527D" w:rsidRPr="0066527D">
        <w:t xml:space="preserve"> goriva u Republici Njemačkoj za 2015. godinu. </w:t>
      </w:r>
      <w:r>
        <w:t xml:space="preserve">Osim toga je dodao kako u </w:t>
      </w:r>
      <w:r w:rsidR="0066527D" w:rsidRPr="0066527D">
        <w:t xml:space="preserve">odnosu na </w:t>
      </w:r>
      <w:r>
        <w:t xml:space="preserve">novčanu tražbinu </w:t>
      </w:r>
      <w:r w:rsidR="0066527D" w:rsidRPr="0066527D">
        <w:t xml:space="preserve">prema navedenom društvu dužnik nije pokrenuo odgovarajući postupak radi naplate </w:t>
      </w:r>
      <w:r>
        <w:t>navedene tražbine, dok je u</w:t>
      </w:r>
      <w:r w:rsidR="0066527D" w:rsidRPr="0066527D">
        <w:t xml:space="preserve"> odnosu na </w:t>
      </w:r>
      <w:r>
        <w:t xml:space="preserve">novčanu </w:t>
      </w:r>
      <w:r w:rsidR="0066527D" w:rsidRPr="0066527D">
        <w:t>tražbinu prema Republici Njemačkoj ističe kako je odbijen n</w:t>
      </w:r>
      <w:r>
        <w:t xml:space="preserve">jegov zahtjev za povrat poreza. </w:t>
      </w:r>
      <w:r w:rsidR="00DC0D51">
        <w:t>Vezano za novčane tražbine prema trećim osobama, napominje se kako sve dok se te tražbine ne namire odnosno parnice ne okončaju u korist dužnika tj. njegove stečajne mase, 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8D4B6A">
      <w:pPr>
        <w:pStyle w:val="Tijeloteksta"/>
        <w:ind w:firstLine="708"/>
      </w:pPr>
      <w:r>
        <w:t xml:space="preserve">Konačno, </w:t>
      </w:r>
      <w:r w:rsidR="008D4B6A">
        <w:t xml:space="preserve">na održanom ročištu </w:t>
      </w:r>
      <w:r w:rsidR="008D4B6A" w:rsidRPr="008D4B6A">
        <w:t xml:space="preserve">zastupnik po zakonu dužnika Mario Čičak </w:t>
      </w:r>
      <w:r>
        <w:t xml:space="preserve">je izjavio kako osim </w:t>
      </w:r>
      <w:r w:rsidR="008D4B6A">
        <w:t>osim navedenih novčanih tražbina, dužnik nema nikakve druge imovine.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DC0D51">
      <w:pPr>
        <w:pStyle w:val="Tijeloteksta"/>
        <w:ind w:firstLine="708"/>
      </w:pPr>
      <w:r>
        <w:t xml:space="preserve">Stoga je, uzevši u obzir navedeno, sud utvrdio kako imovina dužnika koja bi ušla u stečajnu masu nije dovoljna ni za namirenje troškova </w:t>
      </w:r>
      <w:r w:rsidR="008D4B6A">
        <w:t xml:space="preserve">stečajnoga </w:t>
      </w:r>
      <w:r>
        <w:t>postupka zbog čega su, u skladu s odredbom čl. 132. st. 1. SZ-a, pozvane osobe koje imaju pravni interes za provedbom stečajnoga postupka nad dužnikom predujmiti troškove prethodnoga i otvorenoga stečajnog postupka u ukupnom iznosu 20.000,00 kn.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DC0D51">
      <w:pPr>
        <w:ind w:firstLine="708"/>
        <w:jc w:val="both"/>
        <w:rPr>
          <w:color w:val="000000"/>
        </w:rPr>
      </w:pPr>
      <w:r>
        <w:t>Prema odredbi čl. 94. st. 1. SZ-a, s</w:t>
      </w:r>
      <w:r>
        <w:rPr>
          <w:color w:val="000000"/>
        </w:rPr>
        <w:t xml:space="preserve">tečajni upravitelj ima pravo na nagradu za svoj rad i naknadu stvarnih troškova. Nagradu stečajnom upravitelju rješenjem određuje sud prema </w:t>
      </w:r>
      <w:r>
        <w:rPr>
          <w:color w:val="000000"/>
        </w:rPr>
        <w:lastRenderedPageBreak/>
        <w:t>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</w:t>
      </w:r>
    </w:p>
    <w:p w:rsidRDefault="00DC0D51" w:rsidP="00DC0D51" w:rsidR="00DC0D51">
      <w:pPr>
        <w:ind w:firstLine="708"/>
        <w:jc w:val="both"/>
        <w:rPr>
          <w:color w:val="000000"/>
        </w:rPr>
      </w:pPr>
    </w:p>
    <w:p w:rsidRDefault="00DC0D51" w:rsidP="00DC0D51" w:rsidR="00DC0D51">
      <w:pPr>
        <w:pStyle w:val="Tijeloteksta"/>
        <w:ind w:firstLine="708"/>
      </w:pPr>
      <w:r>
        <w:t>U konkretnom slučaju troškovi prethodnoga i otvorenoga stečajnog postupka u ukupnom iznosu od 20.000,00 kn bazirani su na trajanju postupka u vremenu od 6 mjeseci, a sastoje se od: nagrade stečajnom upravitelju u ukupnom iznosu od 5.000,00 kn bruto, troškova knjigovodstva 1.500,00 kn mjesečno (1.500,00 kn x 6 mjeseci = 9.000,00 kn), troškova platnog prometa, blagajne, telefona, uredskih troškova i troškova ostalih administrativnih poslova 1.000,00 kn mjesečno (1.000,00 kn x 6 mjeseci = 6.000,00 kn).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DC0D51">
      <w:pPr>
        <w:pStyle w:val="Tijeloteksta"/>
        <w:ind w:firstLine="708"/>
      </w:pPr>
      <w:r>
        <w:t>Slijedom navedenog, na temelju odredbe čl. 132. st. 1. SZ-a, odlučeno je kao u točki I. izreke ovog rješenja.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DC0D51">
      <w:pPr>
        <w:jc w:val="both"/>
      </w:pPr>
      <w:r>
        <w:tab/>
        <w:t>Odluka iz točke II. izreke ovog rješenja temelji se na odredbi čl. 132. st. 2. SZ-a.</w:t>
      </w:r>
    </w:p>
    <w:p w:rsidRDefault="00DC0D51" w:rsidP="00DC0D51" w:rsidR="00DC0D51">
      <w:pPr>
        <w:jc w:val="both"/>
      </w:pPr>
    </w:p>
    <w:p w:rsidRDefault="00DC0D51" w:rsidP="00DC0D51" w:rsidR="00DC0D51">
      <w:pPr>
        <w:jc w:val="center"/>
      </w:pPr>
      <w:r>
        <w:t xml:space="preserve">U Zagrebu </w:t>
      </w:r>
      <w:r w:rsidR="008D4B6A">
        <w:t>31</w:t>
      </w:r>
      <w:r>
        <w:t xml:space="preserve">. </w:t>
      </w:r>
      <w:r w:rsidR="008D4B6A">
        <w:t>svibnja</w:t>
      </w:r>
      <w:r>
        <w:t xml:space="preserve"> 2017.</w:t>
      </w:r>
    </w:p>
    <w:p w:rsidRDefault="00DC0D51" w:rsidP="00DC0D51" w:rsidR="00DC0D51">
      <w:pPr>
        <w:tabs>
          <w:tab w:pos="5100" w:val="left"/>
        </w:tabs>
        <w:ind w:firstLine="720"/>
      </w:pPr>
      <w:r>
        <w:t xml:space="preserve">                     </w:t>
      </w:r>
      <w:r>
        <w:tab/>
      </w:r>
      <w:r>
        <w:tab/>
      </w:r>
      <w:r>
        <w:tab/>
      </w:r>
      <w:r>
        <w:tab/>
        <w:t>Sudac:</w:t>
      </w:r>
    </w:p>
    <w:p w:rsidRDefault="00DC0D51" w:rsidP="00DC0D51" w:rsidR="00DC0D51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>
        <w:t xml:space="preserve"> mr.sc. Ivana Koštarić Fegeš</w:t>
      </w:r>
      <w:r w:rsidR="00430DA8">
        <w:t>, v.r.</w:t>
      </w:r>
    </w:p>
    <w:p w:rsidRDefault="00DC0D51" w:rsidP="00DC0D51" w:rsidR="00DC0D51">
      <w:pPr>
        <w:jc w:val="both"/>
        <w:rPr>
          <w:lang w:val="da-DK"/>
        </w:rPr>
      </w:pPr>
    </w:p>
    <w:p w:rsidRDefault="00DC0D51" w:rsidP="00DC0D51" w:rsidR="00DC0D51">
      <w:pPr>
        <w:jc w:val="both"/>
        <w:rPr>
          <w:lang w:val="da-DK"/>
        </w:rPr>
      </w:pPr>
    </w:p>
    <w:p w:rsidRDefault="00DC0D51" w:rsidP="00DC0D51" w:rsidR="00DC0D51">
      <w:pPr>
        <w:jc w:val="both"/>
        <w:rPr>
          <w:lang w:val="da-DK"/>
        </w:rPr>
      </w:pPr>
      <w:r>
        <w:rPr>
          <w:lang w:val="da-DK"/>
        </w:rPr>
        <w:t>UPUTA O PRAVNOM LIJEKU:</w:t>
      </w:r>
    </w:p>
    <w:p w:rsidRDefault="00DC0D51" w:rsidP="00DC0D51" w:rsidR="00DC0D51">
      <w:pPr>
        <w:jc w:val="both"/>
        <w:rPr>
          <w:lang w:val="pl-PL"/>
        </w:rPr>
      </w:pPr>
      <w:r>
        <w:rPr>
          <w:lang w:val="pl-PL"/>
        </w:rPr>
        <w:t>Protiv ovog rješenja, nezadovoljna stranka može uložiti žalbu Visokom trgovačkom sudu Republike Hrvatske u roku od 8 dana od dostave rješenja, a ulaže se putem ovog suda u 2 primjerka.</w:t>
      </w:r>
    </w:p>
    <w:p w:rsidRDefault="00DC0D51" w:rsidP="00DC0D51" w:rsidR="00DC0D51"/>
    <w:p w:rsidRDefault="00430DA8" w:rsidP="00430DA8" w:rsidR="00430DA8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430DA8" w:rsidP="00430DA8" w:rsidR="00430DA8">
      <w:pPr>
        <w:autoSpaceDE w:val="false"/>
        <w:autoSpaceDN w:val="false"/>
        <w:adjustRightInd w:val="false"/>
      </w:pPr>
      <w:r>
        <w:t>Petra Čiček</w:t>
      </w:r>
    </w:p>
    <w:p w:rsidRDefault="00DC0D51" w:rsidP="00DC0D51" w:rsidR="00DC0D51"/>
    <w:p w:rsidRDefault="00F110C5" w:rsidP="00DC0D51" w:rsidR="00F110C5" w:rsidRPr="00DC0D51"/>
    <w:sectPr w:rsidSect="00563186" w:rsidR="00F110C5" w:rsidRPr="00DC0D5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137757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137757">
          <w:rPr>
            <w:sz w:val="24"/>
            <w:szCs w:val="24"/>
          </w:rPr>
          <w:fldChar w:fldCharType="begin"/>
        </w:r>
        <w:r w:rsidRPr="00137757">
          <w:rPr>
            <w:sz w:val="24"/>
            <w:szCs w:val="24"/>
          </w:rPr>
          <w:instrText>PAGE   \* MERGEFORMAT</w:instrText>
        </w:r>
        <w:r w:rsidRPr="00137757">
          <w:rPr>
            <w:sz w:val="24"/>
            <w:szCs w:val="24"/>
          </w:rPr>
          <w:fldChar w:fldCharType="separate"/>
        </w:r>
        <w:r w:rsidR="00430DA8">
          <w:rPr>
            <w:noProof/>
            <w:sz w:val="24"/>
            <w:szCs w:val="24"/>
          </w:rPr>
          <w:t>3</w:t>
        </w:r>
        <w:r w:rsidRPr="00137757">
          <w:rPr>
            <w:sz w:val="24"/>
            <w:szCs w:val="24"/>
          </w:rPr>
          <w:fldChar w:fldCharType="end"/>
        </w:r>
      </w:sdtContent>
    </w:sdt>
    <w:r w:rsidRPr="00137757">
      <w:rPr>
        <w:sz w:val="24"/>
        <w:szCs w:val="24"/>
      </w:rPr>
      <w:tab/>
    </w:r>
    <w:r w:rsidR="00060193" w:rsidRPr="00137757">
      <w:rPr>
        <w:sz w:val="24"/>
        <w:szCs w:val="24"/>
      </w:rPr>
      <w:t>85</w:t>
    </w:r>
    <w:r w:rsidRPr="00137757">
      <w:rPr>
        <w:sz w:val="24"/>
        <w:szCs w:val="24"/>
      </w:rPr>
      <w:t>. St-</w:t>
    </w:r>
    <w:r w:rsidR="00AC0CBC">
      <w:rPr>
        <w:sz w:val="24"/>
        <w:szCs w:val="24"/>
      </w:rPr>
      <w:t>977</w:t>
    </w:r>
    <w:r w:rsidRPr="00137757">
      <w:rPr>
        <w:sz w:val="24"/>
        <w:szCs w:val="24"/>
      </w:rPr>
      <w:t>/1</w:t>
    </w:r>
    <w:r w:rsidR="00AC0CBC">
      <w:rPr>
        <w:sz w:val="24"/>
        <w:szCs w:val="24"/>
      </w:rPr>
      <w:t>7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17F08"/>
    <w:rsid w:val="00027F68"/>
    <w:rsid w:val="0003205F"/>
    <w:rsid w:val="0005307D"/>
    <w:rsid w:val="00060193"/>
    <w:rsid w:val="0006539F"/>
    <w:rsid w:val="00065B42"/>
    <w:rsid w:val="00082C15"/>
    <w:rsid w:val="000B22E7"/>
    <w:rsid w:val="000C1F96"/>
    <w:rsid w:val="000D37B5"/>
    <w:rsid w:val="000D3BB1"/>
    <w:rsid w:val="000D4154"/>
    <w:rsid w:val="000E0E52"/>
    <w:rsid w:val="000E335E"/>
    <w:rsid w:val="001013EE"/>
    <w:rsid w:val="00134F3A"/>
    <w:rsid w:val="00137757"/>
    <w:rsid w:val="00160B46"/>
    <w:rsid w:val="00167FC6"/>
    <w:rsid w:val="001724B0"/>
    <w:rsid w:val="001861A1"/>
    <w:rsid w:val="001A250B"/>
    <w:rsid w:val="001A762F"/>
    <w:rsid w:val="001E2FD2"/>
    <w:rsid w:val="001E6ECB"/>
    <w:rsid w:val="001F192A"/>
    <w:rsid w:val="00205F9A"/>
    <w:rsid w:val="0021298E"/>
    <w:rsid w:val="00225613"/>
    <w:rsid w:val="00233208"/>
    <w:rsid w:val="00236F12"/>
    <w:rsid w:val="00250A6E"/>
    <w:rsid w:val="00260C00"/>
    <w:rsid w:val="00263FC1"/>
    <w:rsid w:val="002817DE"/>
    <w:rsid w:val="00297908"/>
    <w:rsid w:val="002A50FC"/>
    <w:rsid w:val="002C3072"/>
    <w:rsid w:val="002D5087"/>
    <w:rsid w:val="002D60CE"/>
    <w:rsid w:val="00302673"/>
    <w:rsid w:val="0032062E"/>
    <w:rsid w:val="0033098A"/>
    <w:rsid w:val="00344F3C"/>
    <w:rsid w:val="00350D2C"/>
    <w:rsid w:val="00374FE9"/>
    <w:rsid w:val="003878A5"/>
    <w:rsid w:val="003D0115"/>
    <w:rsid w:val="003D70DD"/>
    <w:rsid w:val="003F3702"/>
    <w:rsid w:val="004005AE"/>
    <w:rsid w:val="00400D27"/>
    <w:rsid w:val="00406FA8"/>
    <w:rsid w:val="004079DC"/>
    <w:rsid w:val="00412D47"/>
    <w:rsid w:val="00430DA8"/>
    <w:rsid w:val="00454C0E"/>
    <w:rsid w:val="0046357C"/>
    <w:rsid w:val="0046518B"/>
    <w:rsid w:val="00484B91"/>
    <w:rsid w:val="00496278"/>
    <w:rsid w:val="004C428C"/>
    <w:rsid w:val="004E1792"/>
    <w:rsid w:val="00501EBB"/>
    <w:rsid w:val="00510C83"/>
    <w:rsid w:val="00513F2E"/>
    <w:rsid w:val="00532805"/>
    <w:rsid w:val="005356ED"/>
    <w:rsid w:val="00535D8E"/>
    <w:rsid w:val="00540560"/>
    <w:rsid w:val="0054341C"/>
    <w:rsid w:val="005543BD"/>
    <w:rsid w:val="00554477"/>
    <w:rsid w:val="00555473"/>
    <w:rsid w:val="00561583"/>
    <w:rsid w:val="00563186"/>
    <w:rsid w:val="0059075B"/>
    <w:rsid w:val="00591F57"/>
    <w:rsid w:val="005A040E"/>
    <w:rsid w:val="005B004F"/>
    <w:rsid w:val="005F03BD"/>
    <w:rsid w:val="00606CC8"/>
    <w:rsid w:val="00611729"/>
    <w:rsid w:val="00622130"/>
    <w:rsid w:val="00662884"/>
    <w:rsid w:val="0066527D"/>
    <w:rsid w:val="00672627"/>
    <w:rsid w:val="00681B1A"/>
    <w:rsid w:val="006A5392"/>
    <w:rsid w:val="006B5E8C"/>
    <w:rsid w:val="006D2917"/>
    <w:rsid w:val="006D72C2"/>
    <w:rsid w:val="00704DD0"/>
    <w:rsid w:val="007150E9"/>
    <w:rsid w:val="00731919"/>
    <w:rsid w:val="0073274A"/>
    <w:rsid w:val="00732F2C"/>
    <w:rsid w:val="007535EA"/>
    <w:rsid w:val="00754A1D"/>
    <w:rsid w:val="00754CF2"/>
    <w:rsid w:val="00760A6B"/>
    <w:rsid w:val="007735C7"/>
    <w:rsid w:val="00794B44"/>
    <w:rsid w:val="007A3FF0"/>
    <w:rsid w:val="007B068E"/>
    <w:rsid w:val="007B2226"/>
    <w:rsid w:val="007C3FE1"/>
    <w:rsid w:val="007C6F7B"/>
    <w:rsid w:val="007D02E9"/>
    <w:rsid w:val="007D5510"/>
    <w:rsid w:val="007E6A6F"/>
    <w:rsid w:val="008019C2"/>
    <w:rsid w:val="00803C5D"/>
    <w:rsid w:val="008204DE"/>
    <w:rsid w:val="0083257E"/>
    <w:rsid w:val="00837BEF"/>
    <w:rsid w:val="00857AD7"/>
    <w:rsid w:val="0089151C"/>
    <w:rsid w:val="008A27DD"/>
    <w:rsid w:val="008B669A"/>
    <w:rsid w:val="008C2A21"/>
    <w:rsid w:val="008D4B6A"/>
    <w:rsid w:val="008D5709"/>
    <w:rsid w:val="008F656F"/>
    <w:rsid w:val="00901CFD"/>
    <w:rsid w:val="00923F98"/>
    <w:rsid w:val="00937068"/>
    <w:rsid w:val="00947BCF"/>
    <w:rsid w:val="00973C2C"/>
    <w:rsid w:val="009B1748"/>
    <w:rsid w:val="009B3D51"/>
    <w:rsid w:val="00A0793E"/>
    <w:rsid w:val="00A42007"/>
    <w:rsid w:val="00A446AE"/>
    <w:rsid w:val="00A473F8"/>
    <w:rsid w:val="00A6064D"/>
    <w:rsid w:val="00A6082D"/>
    <w:rsid w:val="00A75EA1"/>
    <w:rsid w:val="00A75F17"/>
    <w:rsid w:val="00A851A3"/>
    <w:rsid w:val="00A969AD"/>
    <w:rsid w:val="00AA4086"/>
    <w:rsid w:val="00AB474C"/>
    <w:rsid w:val="00AC0CBC"/>
    <w:rsid w:val="00AC0FE4"/>
    <w:rsid w:val="00AC7532"/>
    <w:rsid w:val="00B07EF1"/>
    <w:rsid w:val="00B13E30"/>
    <w:rsid w:val="00B164EA"/>
    <w:rsid w:val="00B62E90"/>
    <w:rsid w:val="00B77471"/>
    <w:rsid w:val="00B9015B"/>
    <w:rsid w:val="00B9594F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24F51"/>
    <w:rsid w:val="00C40A44"/>
    <w:rsid w:val="00C63030"/>
    <w:rsid w:val="00C70FDE"/>
    <w:rsid w:val="00C7614E"/>
    <w:rsid w:val="00C90682"/>
    <w:rsid w:val="00C92C6D"/>
    <w:rsid w:val="00CB66AB"/>
    <w:rsid w:val="00CC17F9"/>
    <w:rsid w:val="00CC22D7"/>
    <w:rsid w:val="00D01E10"/>
    <w:rsid w:val="00D04E2A"/>
    <w:rsid w:val="00D11B73"/>
    <w:rsid w:val="00D23C1F"/>
    <w:rsid w:val="00D23CF9"/>
    <w:rsid w:val="00D24310"/>
    <w:rsid w:val="00D302B2"/>
    <w:rsid w:val="00D346E6"/>
    <w:rsid w:val="00D63586"/>
    <w:rsid w:val="00D677F7"/>
    <w:rsid w:val="00D803A5"/>
    <w:rsid w:val="00D92741"/>
    <w:rsid w:val="00DA36DF"/>
    <w:rsid w:val="00DC0D51"/>
    <w:rsid w:val="00DD5222"/>
    <w:rsid w:val="00DE0F86"/>
    <w:rsid w:val="00E0682D"/>
    <w:rsid w:val="00E101E7"/>
    <w:rsid w:val="00E24B5E"/>
    <w:rsid w:val="00E375B5"/>
    <w:rsid w:val="00E444EA"/>
    <w:rsid w:val="00E50DB1"/>
    <w:rsid w:val="00E53E49"/>
    <w:rsid w:val="00E71053"/>
    <w:rsid w:val="00E71471"/>
    <w:rsid w:val="00E757C5"/>
    <w:rsid w:val="00E92F9C"/>
    <w:rsid w:val="00EC047B"/>
    <w:rsid w:val="00EF3D26"/>
    <w:rsid w:val="00F110C5"/>
    <w:rsid w:val="00F324F6"/>
    <w:rsid w:val="00F46EE9"/>
    <w:rsid w:val="00F60A6C"/>
    <w:rsid w:val="00F617D8"/>
    <w:rsid w:val="00F70EE0"/>
    <w:rsid w:val="00FA08F1"/>
    <w:rsid w:val="00FC7A95"/>
    <w:rsid w:val="00FE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0D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D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D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D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D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0D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D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D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D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D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556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427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St-977/2017-9</izvorni_sadrzaj>
    <derivirana_varijabla naziv="DomainObject.Oznaka_1">St-977/2017-9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St-977/2017</izvorni_sadrzaj>
    <derivirana_varijabla naziv="DomainObject.Predmet.OznakaBroj_1">St-977/2017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MC-Sped j.d.o.o. za prijevoz i ulsuge</izvorni_sadrzaj>
    <derivirana_varijabla naziv="DomainObject.Predmet.ProtustrankaFormated_1">  MC-Sped j.d.o.o. za prijevoz i ulsuge</derivirana_varijabla>
  </DomainObject.Predmet.ProtustrankaFormated>
  <DomainObject.Predmet.ProtustrankaFormatedOIB>
    <izvorni_sadrzaj>  MC-Sped j.d.o.o. za prijevoz i ulsuge, OIB 79938386948</izvorni_sadrzaj>
    <derivirana_varijabla naziv="DomainObject.Predmet.ProtustrankaFormatedOIB_1">  MC-Sped j.d.o.o. za prijevoz i ulsuge, OIB 79938386948</derivirana_varijabla>
  </DomainObject.Predmet.ProtustrankaFormatedOIB>
  <DomainObject.Predmet.ProtustrankaFormatedWithAdress>
    <izvorni_sadrzaj> MC-Sped j.d.o.o. za prijevoz i ulsuge, Malešnica VI. 2 , 10000 Zagreb</izvorni_sadrzaj>
    <derivirana_varijabla naziv="DomainObject.Predmet.ProtustrankaFormatedWithAdress_1"> MC-Sped j.d.o.o. za prijevoz i ulsuge, Malešnica VI. 2 , 10000 Zagreb</derivirana_varijabla>
  </DomainObject.Predmet.ProtustrankaFormatedWithAdress>
  <DomainObject.Predmet.ProtustrankaFormatedWithAdressOIB>
    <izvorni_sadrzaj> MC-Sped j.d.o.o. za prijevoz i ulsuge, OIB 79938386948, Malešnica VI. 2 , 10000 Zagreb</izvorni_sadrzaj>
    <derivirana_varijabla naziv="DomainObject.Predmet.ProtustrankaFormatedWithAdressOIB_1"> MC-Sped j.d.o.o. za prijevoz i ulsuge, OIB 79938386948, Malešnica VI. 2 , 10000 Zagreb</derivirana_varijabla>
  </DomainObject.Predmet.ProtustrankaFormatedWithAdressOIB>
  <DomainObject.Predmet.ProtustrankaWithAdress>
    <izvorni_sadrzaj>MC-Sped j.d.o.o. za prijevoz i ulsuge Malešnica VI. 2 , 10000 Zagreb</izvorni_sadrzaj>
    <derivirana_varijabla naziv="DomainObject.Predmet.ProtustrankaWithAdress_1">MC-Sped j.d.o.o. za prijevoz i ulsuge Malešnica VI. 2 , 10000 Zagreb</derivirana_varijabla>
  </DomainObject.Predmet.ProtustrankaWithAdress>
  <DomainObject.Predmet.ProtustrankaWithAdressOIB>
    <izvorni_sadrzaj>MC-Sped j.d.o.o. za prijevoz i ulsuge, OIB 79938386948, Malešnica VI. 2 , 10000 Zagreb</izvorni_sadrzaj>
    <derivirana_varijabla naziv="DomainObject.Predmet.ProtustrankaWithAdressOIB_1">MC-Sped j.d.o.o. za prijevoz i ulsuge, OIB 79938386948, Malešnica VI. 2 , 10000 Zagreb</derivirana_varijabla>
  </DomainObject.Predmet.ProtustrankaWithAdressOIB>
  <DomainObject.Predmet.ProtustrankaNazivFormated>
    <izvorni_sadrzaj>MC-Sped j.d.o.o. za prijevoz i ulsuge</izvorni_sadrzaj>
    <derivirana_varijabla naziv="DomainObject.Predmet.ProtustrankaNazivFormated_1">MC-Sped j.d.o.o. za prijevoz i ulsuge</derivirana_varijabla>
  </DomainObject.Predmet.ProtustrankaNazivFormated>
  <DomainObject.Predmet.ProtustrankaNazivFormatedOIB>
    <izvorni_sadrzaj>MC-Sped j.d.o.o. za prijevoz i ulsuge, OIB 79938386948</izvorni_sadrzaj>
    <derivirana_varijabla naziv="DomainObject.Predmet.ProtustrankaNazivFormatedOIB_1">MC-Sped j.d.o.o. za prijevoz i ulsuge, OIB 79938386948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Čičak</izvorni_sadrzaj>
    <derivirana_varijabla naziv="DomainObject.Predmet.StrankaFormated_1">  FINA Regionalni centar Zagreb; Mario Čičak</derivirana_varijabla>
  </DomainObject.Predmet.StrankaFormated>
  <DomainObject.Predmet.StrankaFormatedOIB>
    <izvorni_sadrzaj>  FINA Regionalni centar Zagreb, OIB 85821130368; Mario Čičak, OIB 78002998427</izvorni_sadrzaj>
    <derivirana_varijabla naziv="DomainObject.Predmet.StrankaFormatedOIB_1">  FINA Regionalni centar Zagreb, OIB 85821130368; Mario Čičak, OIB 78002998427</derivirana_varijabla>
  </DomainObject.Predmet.StrankaFormatedOIB>
  <DomainObject.Predmet.StrankaFormatedWithAdress>
    <izvorni_sadrzaj> FINA Regionalni centar Zagreb, Trg svibanjskih žrtava 1995. br. 1, 10000 Zagreb; Mario Čičak, Malešnica Vi. 2, 10000 Zagreb</izvorni_sadrzaj>
    <derivirana_varijabla naziv="DomainObject.Predmet.StrankaFormatedWithAdress_1"> FINA Regionalni centar Zagreb, Trg svibanjskih žrtava 1995. br. 1, 10000 Zagreb; Mario Čičak, Malešnica Vi. 2, 10000 Zagreb</derivirana_varijabla>
  </DomainObject.Predmet.StrankaFormatedWithAdress>
  <DomainObject.Predmet.StrankaFormatedWithAdressOIB>
    <izvorni_sadrzaj> FINA Regionalni centar Zagreb, OIB 85821130368, Trg svibanjskih žrtava 1995. br. 1, 10000 Zagreb; Mario Čičak, OIB 78002998427, Malešnica Vi. 2, 10000 Zagreb</izvorni_sadrzaj>
    <derivirana_varijabla naziv="DomainObject.Predmet.StrankaFormatedWithAdressOIB_1"> FINA Regionalni centar Zagreb, OIB 85821130368, Trg svibanjskih žrtava 1995. br. 1, 10000 Zagreb; Mario Čičak, OIB 78002998427, Malešnica Vi. 2, 10000 Zagreb</derivirana_varijabla>
  </DomainObject.Predmet.StrankaFormatedWithAdressOIB>
  <DomainObject.Predmet.StrankaWithAdress>
    <izvorni_sadrzaj>FINA Regionalni centar Zagreb Trg svibanjskih žrtava 1995. br. 1,10000 Zagreb,Mario Čičak Malešnica Vi. 2,10000 Zagreb</izvorni_sadrzaj>
    <derivirana_varijabla naziv="DomainObject.Predmet.StrankaWithAdress_1">FINA Regionalni centar Zagreb Trg svibanjskih žrtava 1995. br. 1,10000 Zagreb,Mario Čičak Malešnica Vi. 2,10000 Zagreb</derivirana_varijabla>
  </DomainObject.Predmet.StrankaWithAdress>
  <DomainObject.Predmet.StrankaWithAdressOIB>
    <izvorni_sadrzaj>FINA Regionalni centar Zagreb, OIB 85821130368, Trg svibanjskih žrtava 1995. br. 1,10000 Zagreb,Mario Čičak, OIB 78002998427, Malešnica Vi. 2,10000 Zagreb</izvorni_sadrzaj>
    <derivirana_varijabla naziv="DomainObject.Predmet.StrankaWithAdressOIB_1">FINA Regionalni centar Zagreb, OIB 85821130368, Trg svibanjskih žrtava 1995. br. 1,10000 Zagreb,Mario Čičak, OIB 78002998427, Malešnica Vi. 2,10000 Zagreb</derivirana_varijabla>
  </DomainObject.Predmet.StrankaWithAdressOIB>
  <DomainObject.Predmet.StrankaNazivFormated>
    <izvorni_sadrzaj>FINA Regionalni centar Zagreb,Mario Čičak</izvorni_sadrzaj>
    <derivirana_varijabla naziv="DomainObject.Predmet.StrankaNazivFormated_1">FINA Regionalni centar Zagreb,Mario Čičak</derivirana_varijabla>
  </DomainObject.Predmet.StrankaNazivFormated>
  <DomainObject.Predmet.StrankaNazivFormatedOIB>
    <izvorni_sadrzaj>FINA Regionalni centar Zagreb, OIB 85821130368,Mario Čičak, OIB 78002998427</izvorni_sadrzaj>
    <derivirana_varijabla naziv="DomainObject.Predmet.StrankaNazivFormatedOIB_1">FINA Regionalni centar Zagreb, OIB 85821130368,Mario Čičak, OIB 78002998427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Mario Čičak</item>
    </izvorni_sadrzaj>
    <derivirana_varijabla naziv="DomainObject.Predmet.StrankaListFormated_1">
      <item>FINA Regionalni centar Zagreb</item>
      <item>Mario Čičak</item>
    </derivirana_varijabla>
  </DomainObject.Predmet.StrankaListFormated>
  <DomainObject.Predmet.StrankaListFormatedOIB>
    <izvorni_sadrzaj>
      <item>FINA Regionalni centar Zagreb, OIB 85821130368</item>
      <item>Mario Čičak, OIB 78002998427</item>
    </izvorni_sadrzaj>
    <derivirana_varijabla naziv="DomainObject.Predmet.StrankaListFormatedOIB_1">
      <item>FINA Regionalni centar Zagreb, OIB 85821130368</item>
      <item>Mario Čičak, OIB 78002998427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Čičak, Malešnica Vi. 2, 10000 Zagreb</item>
    </izvorni_sadrzaj>
    <derivirana_varijabla naziv="DomainObject.Predmet.StrankaListFormatedWithAdress_1">
      <item>FINA Regionalni centar Zagreb, Trg svibanjskih žrtava 1995. br. 1, 10000 Zagreb</item>
      <item>Mario Čičak, Malešnica Vi.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Čičak, OIB 78002998427, Malešnica Vi. 2, 10000 Zagreb</item>
    </izvorni_sadrzaj>
    <derivirana_varijabla naziv="DomainObject.Predmet.StrankaListFormatedWithAdressOIB_1">
      <item>FINA Regionalni centar Zagreb, OIB 85821130368, Trg svibanjskih žrtava 1995. br. 1, 10000 Zagreb</item>
      <item>Mario Čičak, OIB 78002998427, Malešnica Vi. 2, 10000 Zagreb</item>
    </derivirana_varijabla>
  </DomainObject.Predmet.StrankaListFormatedWithAdressOIB>
  <DomainObject.Predmet.StrankaListNazivFormated>
    <izvorni_sadrzaj>
      <item>FINA Regionalni centar Zagreb</item>
      <item>Mario Čičak</item>
    </izvorni_sadrzaj>
    <derivirana_varijabla naziv="DomainObject.Predmet.StrankaListNazivFormated_1">
      <item>FINA Regionalni centar Zagreb</item>
      <item>Mario Čičak</item>
    </derivirana_varijabla>
  </DomainObject.Predmet.StrankaListNazivFormated>
  <DomainObject.Predmet.StrankaListNazivFormatedOIB>
    <izvorni_sadrzaj>
      <item>FINA Regionalni centar Zagreb, OIB 85821130368</item>
      <item>Mario Čičak, OIB 78002998427</item>
    </izvorni_sadrzaj>
    <derivirana_varijabla naziv="DomainObject.Predmet.StrankaListNazivFormatedOIB_1">
      <item>FINA Regionalni centar Zagreb, OIB 85821130368</item>
      <item>Mario Čičak, OIB 78002998427</item>
    </derivirana_varijabla>
  </DomainObject.Predmet.StrankaListNazivFormatedOIB>
  <DomainObject.Predmet.ProtuStrankaListFormated>
    <izvorni_sadrzaj>
      <item>MC-Sped j.d.o.o. za prijevoz i ulsuge</item>
    </izvorni_sadrzaj>
    <derivirana_varijabla naziv="DomainObject.Predmet.ProtuStrankaListFormated_1">
      <item>MC-Sped j.d.o.o. za prijevoz i ulsuge</item>
    </derivirana_varijabla>
  </DomainObject.Predmet.ProtuStrankaListFormated>
  <DomainObject.Predmet.ProtuStrankaListFormatedOIB>
    <izvorni_sadrzaj>
      <item>MC-Sped j.d.o.o. za prijevoz i ulsuge, OIB 79938386948</item>
    </izvorni_sadrzaj>
    <derivirana_varijabla naziv="DomainObject.Predmet.ProtuStrankaListFormatedOIB_1">
      <item>MC-Sped j.d.o.o. za prijevoz i ulsuge, OIB 79938386948</item>
    </derivirana_varijabla>
  </DomainObject.Predmet.ProtuStrankaListFormatedOIB>
  <DomainObject.Predmet.ProtuStrankaListFormatedWithAdress>
    <izvorni_sadrzaj>
      <item>MC-Sped j.d.o.o. za prijevoz i ulsuge, Malešnica VI. 2 , 10000 Zagreb</item>
    </izvorni_sadrzaj>
    <derivirana_varijabla naziv="DomainObject.Predmet.ProtuStrankaListFormatedWithAdress_1">
      <item>MC-Sped j.d.o.o. za prijevoz i ulsuge, Malešnica VI. 2 , 10000 Zagreb</item>
    </derivirana_varijabla>
  </DomainObject.Predmet.ProtuStrankaListFormatedWithAdress>
  <DomainObject.Predmet.ProtuStrankaListFormatedWithAdressOIB>
    <izvorni_sadrzaj>
      <item>MC-Sped j.d.o.o. za prijevoz i ulsuge, OIB 79938386948, Malešnica VI. 2 , 10000 Zagreb</item>
    </izvorni_sadrzaj>
    <derivirana_varijabla naziv="DomainObject.Predmet.ProtuStrankaListFormatedWithAdressOIB_1">
      <item>MC-Sped j.d.o.o. za prijevoz i ulsuge, OIB 79938386948, Malešnica VI. 2 , 10000 Zagreb</item>
    </derivirana_varijabla>
  </DomainObject.Predmet.ProtuStrankaListFormatedWithAdressOIB>
  <DomainObject.Predmet.ProtuStrankaListNazivFormated>
    <izvorni_sadrzaj>
      <item>MC-Sped j.d.o.o. za prijevoz i ulsuge</item>
    </izvorni_sadrzaj>
    <derivirana_varijabla naziv="DomainObject.Predmet.ProtuStrankaListNazivFormated_1">
      <item>MC-Sped j.d.o.o. za prijevoz i ulsuge</item>
    </derivirana_varijabla>
  </DomainObject.Predmet.ProtuStrankaListNazivFormated>
  <DomainObject.Predmet.ProtuStrankaListNazivFormatedOIB>
    <izvorni_sadrzaj>
      <item>MC-Sped j.d.o.o. za prijevoz i ulsuge, OIB 79938386948</item>
    </izvorni_sadrzaj>
    <derivirana_varijabla naziv="DomainObject.Predmet.ProtuStrankaListNazivFormatedOIB_1">
      <item>MC-Sped j.d.o.o. za prijevoz i ulsuge, OIB 79938386948</item>
    </derivirana_varijabla>
  </DomainObject.Predmet.ProtuStrankaListNazivFormatedOIB>
  <DomainObject.Predmet.OstaliListFormated>
    <izvorni_sadrzaj>
      <item>Mario Čičak</item>
      <item>PRIVREDNA BANKA ZAGREB - DIONIČKO DRUŠTVO</item>
    </izvorni_sadrzaj>
    <derivirana_varijabla naziv="DomainObject.Predmet.OstaliListFormated_1">
      <item>Mario Čičak</item>
      <item>PRIVREDNA BANKA ZAGREB - DIONIČKO DRUŠTVO</item>
    </derivirana_varijabla>
  </DomainObject.Predmet.OstaliListFormated>
  <DomainObject.Predmet.OstaliListFormatedOIB>
    <izvorni_sadrzaj>
      <item>Mario Čičak, OIB 78002998427</item>
      <item>PRIVREDNA BANKA ZAGREB - DIONIČKO DRUŠTVO, OIB 02535697732</item>
    </izvorni_sadrzaj>
    <derivirana_varijabla naziv="DomainObject.Predmet.OstaliListFormatedOIB_1">
      <item>Mario Čičak, OIB 78002998427</item>
      <item>PRIVREDNA BANKA ZAGREB - DIONIČKO DRUŠTVO, OIB 02535697732</item>
    </derivirana_varijabla>
  </DomainObject.Predmet.OstaliListFormatedOIB>
  <DomainObject.Predmet.OstaliListFormatedWithAdress>
    <izvorni_sadrzaj>
      <item>Mario Čičak, Malešnica Vi. 2, 10000 Zagreb</item>
      <item>PRIVREDNA BANKA ZAGREB - DIONIČKO DRUŠTVO, Radnička cesta 50, 10000 Zagreb</item>
    </izvorni_sadrzaj>
    <derivirana_varijabla naziv="DomainObject.Predmet.OstaliListFormatedWithAdress_1">
      <item>Mario Čičak, Malešnica Vi. 2,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Mario Čičak, OIB 78002998427, Malešnica Vi. 2, 10000 Zagreb</item>
      <item>PRIVREDNA BANKA ZAGREB - DIONIČKO DRUŠTVO, OIB 02535697732, Radnička cesta 50, 10000 Zagreb</item>
    </izvorni_sadrzaj>
    <derivirana_varijabla naziv="DomainObject.Predmet.OstaliListFormatedWithAdressOIB_1">
      <item>Mario Čičak, OIB 78002998427, Malešnica Vi. 2,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Mario Čičak</item>
      <item>PRIVREDNA BANKA ZAGREB - DIONIČKO DRUŠTVO</item>
    </izvorni_sadrzaj>
    <derivirana_varijabla naziv="DomainObject.Predmet.OstaliListNazivFormated_1">
      <item>Mario Čičak</item>
      <item>PRIVREDNA BANKA ZAGREB - DIONIČKO DRUŠTVO</item>
    </derivirana_varijabla>
  </DomainObject.Predmet.OstaliListNazivFormated>
  <DomainObject.Predmet.OstaliListNazivFormatedOIB>
    <izvorni_sadrzaj>
      <item>Mario Čičak, OIB 78002998427</item>
      <item>PRIVREDNA BANKA ZAGREB - DIONIČKO DRUŠTVO, OIB 02535697732</item>
    </izvorni_sadrzaj>
    <derivirana_varijabla naziv="DomainObject.Predmet.OstaliListNazivFormatedOIB_1">
      <item>Mario Čičak, OIB 78002998427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St-977/2017-9</izvorni_sadrzaj>
    <derivirana_varijabla naziv="DomainObject.PoslovniBrojDokumenta_1">St-977/2017-9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MC-Sped j.d.o.o. za prijevoz i ulsuge</izvorni_sadrzaj>
    <derivirana_varijabla naziv="DomainObject.Predmet.ProtustrankaIDrugi_1">MC-Sped j.d.o.o. za prijevoz i ulsuge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MC-Sped j.d.o.o. za prijevoz i ulsuge, OIB 79938386948, Malešnica VI. 2 , 10000 Zagreb</izvorni_sadrzaj>
    <derivirana_varijabla naziv="DomainObject.Predmet.ProtustrankaIDrugiAdressOIB_1">MC-Sped j.d.o.o. za prijevoz i ulsuge, OIB 79938386948, Malešnica VI. 2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MC-Sped j.d.o.o. za prijevoz i ulsuge</item>
      <item>Mario Čičak</item>
      <item>Mario Čičak</item>
      <item>PRIVREDNA BANKA ZAGREB - DIONIČKO DRUŠTVO</item>
    </izvorni_sadrzaj>
    <derivirana_varijabla naziv="DomainObject.Predmet.SudioniciListNaziv_1">
      <item>FINA Regionalni centar Zagreb</item>
      <item>MC-Sped j.d.o.o. za prijevoz i ulsuge</item>
      <item>Mario Čičak</item>
      <item>Mario Čičak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MC-Sped j.d.o.o. za prijevoz i ulsuge, OIB 79938386948, Malešnica VI. 2 ,10000 Zagreb</item>
      <item>Mario Čičak, OIB 78002998427, Malešnica Vi. 2,10000 Zagreb</item>
      <item>Mario Čičak, OIB 78002998427, Malešnica Vi. 2,10000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MC-Sped j.d.o.o. za prijevoz i ulsuge, OIB 79938386948, Malešnica VI. 2 ,10000 Zagreb</item>
      <item>Mario Čičak, OIB 78002998427, Malešnica Vi. 2,10000 Zagreb</item>
      <item>Mario Čičak, OIB 78002998427, Malešnica Vi. 2,10000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79938386948</item>
      <item>, OIB 78002998427</item>
      <item>, OIB 78002998427</item>
      <item>, OIB 02535697732</item>
    </izvorni_sadrzaj>
    <derivirana_varijabla naziv="DomainObject.Predmet.SudioniciListNazivOIB_1">
      <item>, OIB 85821130368</item>
      <item>, OIB 79938386948</item>
      <item>, OIB 78002998427</item>
      <item>, OIB 78002998427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F473CA-C9AA-4E25-A43A-9BB711A6F7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1207</properties:Words>
  <properties:Characters>6503</properties:Characters>
  <properties:Lines>128</properties:Lines>
  <properties:Paragraphs>29</properties:Paragraphs>
  <properties:TotalTime>205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2017-05-31T12:18:00Z</cp:lastPrinted>
  <dcterms:modified xmlns:xsi="http://www.w3.org/2001/XMLSchema-instance" xsi:type="dcterms:W3CDTF">2017-05-31T12:18:00Z</dcterms:modified>
  <cp:revision>149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St-977/2017-9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