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4a69c" w14:paraId="244a69c" w:rsidRDefault="003061BF" w:rsidP="003061BF" w:rsidR="003061BF">
      <w:pPr>
        <w15:collapsed w:val="false"/>
      </w:pPr>
      <w:r>
        <w:rPr>
          <w:rStyle w:val="Naglaeno"/>
        </w:rPr>
        <w:t xml:space="preserve">             </w:t>
      </w:r>
      <w:r w:rsidR="003C0AF6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3061BF" w:rsidP="003969D3" w:rsidR="00563C78">
      <w:pPr>
        <w:jc w:val="both"/>
      </w:pPr>
      <w:r>
        <w:tab/>
        <w:t xml:space="preserve">Trgovački sud u Osijeku, po stečajnoj sutkinji Nadi Roso, </w:t>
      </w:r>
      <w:r w:rsidRPr="00A82800">
        <w:t>u stečajnom postupku nad dužnikom</w:t>
      </w:r>
      <w:r w:rsidRPr="00F4212B">
        <w:t xml:space="preserve"> </w:t>
      </w:r>
      <w:r w:rsidR="00CA6C9C" w:rsidRPr="00CA6C9C">
        <w:rPr>
          <w:b/>
        </w:rPr>
        <w:t xml:space="preserve"> </w:t>
      </w:r>
      <w:r w:rsidR="00BF2E4F">
        <w:rPr>
          <w:b/>
        </w:rPr>
        <w:t>LOKKA j.d.o.o. za marketing i usluge, Vinkovci, Vatrogasna 5, OIB: 23596610866</w:t>
      </w:r>
      <w:r w:rsidR="00BF2E4F">
        <w:t xml:space="preserve">, </w:t>
      </w:r>
      <w:r w:rsidR="00BF2E4F">
        <w:rPr>
          <w:b/>
        </w:rPr>
        <w:t>MBS: 030166991</w:t>
      </w:r>
      <w:r w:rsidR="003969D3">
        <w:t xml:space="preserve">, dana </w:t>
      </w:r>
      <w:r w:rsidR="00BF2E4F">
        <w:t>25. listopada</w:t>
      </w:r>
      <w:r w:rsidR="00E32E5B">
        <w:t xml:space="preserve"> 2017. g.,</w:t>
      </w:r>
      <w:r w:rsidR="003969D3">
        <w:t xml:space="preserve">       </w:t>
      </w:r>
    </w:p>
    <w:p w:rsidRDefault="00563C78" w:rsidP="003969D3" w:rsidR="00563C78">
      <w:pPr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  </w:t>
      </w:r>
    </w:p>
    <w:p w:rsidRDefault="00120EB4" w:rsidP="00120EB4" w:rsidR="00120EB4" w:rsidRPr="00563C78">
      <w:pPr>
        <w:jc w:val="center"/>
        <w:rPr>
          <w:bCs/>
        </w:rPr>
      </w:pPr>
      <w:r>
        <w:rPr>
          <w:b/>
        </w:rPr>
        <w:t xml:space="preserve">    </w:t>
      </w:r>
      <w:r w:rsidRPr="00563C78">
        <w:t>r i j e š i o   j e</w:t>
      </w:r>
    </w:p>
    <w:p w:rsidRDefault="00120EB4" w:rsidP="00120EB4" w:rsidR="00120EB4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120EB4" w:rsidP="00CA6C9C" w:rsidR="00120EB4">
      <w:pPr>
        <w:numPr>
          <w:ilvl w:val="0"/>
          <w:numId w:val="1"/>
        </w:numPr>
        <w:jc w:val="both"/>
        <w:rPr>
          <w:b/>
        </w:rPr>
      </w:pPr>
      <w:r w:rsidRPr="008826C9">
        <w:rPr>
          <w:b/>
        </w:rPr>
        <w:t>OBUSTAVLJA SE</w:t>
      </w:r>
      <w:r w:rsidR="00333D96">
        <w:t xml:space="preserve"> stečajni postupak nad dužnikom</w:t>
      </w:r>
      <w:r w:rsidR="00CA6C9C" w:rsidRPr="00CA6C9C">
        <w:rPr>
          <w:b/>
        </w:rPr>
        <w:t xml:space="preserve"> </w:t>
      </w:r>
      <w:r w:rsidR="00BF2E4F">
        <w:rPr>
          <w:b/>
        </w:rPr>
        <w:t>LOKKA j.d.o.o. za marketing i usluge, Vinkovci, Vatrogasna 5, OIB: 23596610866</w:t>
      </w:r>
      <w:r w:rsidR="00BF2E4F">
        <w:t xml:space="preserve">, </w:t>
      </w:r>
      <w:r w:rsidR="00BF2E4F">
        <w:rPr>
          <w:b/>
        </w:rPr>
        <w:t xml:space="preserve">MBS: 030166991 </w:t>
      </w:r>
      <w:r>
        <w:t xml:space="preserve">a prijedlog </w:t>
      </w:r>
      <w:r w:rsidR="00E32E5B">
        <w:t xml:space="preserve">FINE od </w:t>
      </w:r>
      <w:r w:rsidR="00BF2E4F">
        <w:t>20. ožujka 2017. g</w:t>
      </w:r>
      <w:r w:rsidR="00CA6C9C">
        <w:t>.</w:t>
      </w:r>
      <w:r w:rsidR="006978BA">
        <w:t xml:space="preserve"> </w:t>
      </w:r>
      <w:r w:rsidR="008826C9">
        <w:t xml:space="preserve">za otvaranje stečajnog postupka </w:t>
      </w:r>
      <w:r w:rsidRPr="008826C9">
        <w:rPr>
          <w:b/>
        </w:rPr>
        <w:t>se odbacuje.</w:t>
      </w:r>
    </w:p>
    <w:p w:rsidRDefault="00596BFC" w:rsidP="007E1918" w:rsidR="00596BFC">
      <w:pPr>
        <w:pStyle w:val="Odlomakpopisa"/>
        <w:ind w:left="0"/>
      </w:pPr>
    </w:p>
    <w:p w:rsidRDefault="00120EB4" w:rsidP="003061BF" w:rsidR="00120EB4">
      <w:pPr>
        <w:jc w:val="both"/>
      </w:pPr>
    </w:p>
    <w:p w:rsidRDefault="00120EB4" w:rsidP="00120EB4" w:rsidR="00120EB4">
      <w:pPr>
        <w:pStyle w:val="Naslov1"/>
        <w:rPr>
          <w:b w:val="false"/>
          <w:lang w:val="hr-HR"/>
        </w:rPr>
      </w:pPr>
      <w:r w:rsidRPr="006978BA">
        <w:rPr>
          <w:b w:val="false"/>
          <w:lang w:val="hr-HR"/>
        </w:rPr>
        <w:t>Obrazloženje</w:t>
      </w:r>
    </w:p>
    <w:p w:rsidRDefault="006978BA" w:rsidP="00120EB4" w:rsidR="006978BA" w:rsidRPr="006978BA">
      <w:pPr>
        <w:pStyle w:val="Naslov1"/>
        <w:rPr>
          <w:b w:val="false"/>
          <w:lang w:val="hr-HR"/>
        </w:rPr>
      </w:pPr>
    </w:p>
    <w:p w:rsidRDefault="00120EB4" w:rsidP="007E1918" w:rsidR="00120EB4">
      <w:pPr>
        <w:rPr>
          <w:b/>
          <w:bCs/>
        </w:rPr>
      </w:pPr>
    </w:p>
    <w:p w:rsidRDefault="00120EB4" w:rsidP="00E32E5B" w:rsidR="00E32E5B">
      <w:pPr>
        <w:jc w:val="both"/>
        <w:rPr>
          <w:bCs/>
        </w:rPr>
      </w:pPr>
      <w:r>
        <w:rPr>
          <w:b/>
          <w:bCs/>
        </w:rPr>
        <w:tab/>
      </w:r>
      <w:r w:rsidR="00E32E5B">
        <w:rPr>
          <w:bCs/>
        </w:rPr>
        <w:t xml:space="preserve">Prijedlogom od </w:t>
      </w:r>
      <w:r w:rsidR="004D40FD">
        <w:rPr>
          <w:bCs/>
        </w:rPr>
        <w:t xml:space="preserve">20. </w:t>
      </w:r>
      <w:r w:rsidR="00BF2E4F">
        <w:rPr>
          <w:bCs/>
        </w:rPr>
        <w:t>ožujka 2017</w:t>
      </w:r>
      <w:r w:rsidR="00E32E5B">
        <w:rPr>
          <w:bCs/>
        </w:rPr>
        <w:t xml:space="preserve">. g. FINA RC Osijek podnijela je prijedlog za otvaranje stečajnog postupka za dužnika </w:t>
      </w:r>
      <w:r w:rsidR="00BF2E4F">
        <w:rPr>
          <w:b/>
        </w:rPr>
        <w:t>LOKKA j.d.o.o. za marketing i usluge, Vinkovci, Vatrogasna 5, OIB: 23596610866</w:t>
      </w:r>
      <w:r w:rsidR="00BF2E4F">
        <w:t xml:space="preserve">, </w:t>
      </w:r>
      <w:r w:rsidR="00BF2E4F">
        <w:rPr>
          <w:b/>
        </w:rPr>
        <w:t xml:space="preserve">MBS: 030166991  </w:t>
      </w:r>
      <w:r w:rsidR="00E32E5B">
        <w:rPr>
          <w:bCs/>
        </w:rPr>
        <w:t xml:space="preserve">navodeći da dužnik na dan </w:t>
      </w:r>
      <w:r w:rsidR="00BF2E4F">
        <w:rPr>
          <w:bCs/>
        </w:rPr>
        <w:t>16. ožujak 2017. g.</w:t>
      </w:r>
      <w:r w:rsidR="00E32E5B">
        <w:rPr>
          <w:bCs/>
        </w:rPr>
        <w:t xml:space="preserve"> u Očevidniku redoslijeda osnova za plaćanje ima evidentirane neizvršene osnove za plaćanje u neprekinutom razdoblju od 120 dana, u ukupnom iznosu od </w:t>
      </w:r>
      <w:r w:rsidR="00BF2E4F">
        <w:rPr>
          <w:bCs/>
        </w:rPr>
        <w:t>19.890,84</w:t>
      </w:r>
      <w:r w:rsidR="00E32E5B">
        <w:rPr>
          <w:bCs/>
        </w:rPr>
        <w:t xml:space="preserve"> kn te da ima jednog zaposlenika.</w:t>
      </w:r>
    </w:p>
    <w:p w:rsidRDefault="004D40FD" w:rsidP="00E32E5B" w:rsidR="004D40FD">
      <w:pPr>
        <w:jc w:val="both"/>
        <w:rPr>
          <w:bCs/>
        </w:rPr>
      </w:pPr>
    </w:p>
    <w:p w:rsidRDefault="004D40FD" w:rsidP="00E32E5B" w:rsidR="004D40FD">
      <w:pPr>
        <w:jc w:val="both"/>
        <w:rPr>
          <w:bCs/>
        </w:rPr>
      </w:pPr>
      <w:r>
        <w:rPr>
          <w:bCs/>
        </w:rPr>
        <w:tab/>
        <w:t>Rješenjem TS Osijek broj St-</w:t>
      </w:r>
      <w:r w:rsidR="00BF2E4F">
        <w:rPr>
          <w:bCs/>
        </w:rPr>
        <w:t>413/17-5 od 7. lipnja 2017. g</w:t>
      </w:r>
      <w:r>
        <w:rPr>
          <w:bCs/>
        </w:rPr>
        <w:t>. pokrenut je prethodni postupak radi utvrđivanja uvjeta za otvaranje stečajnog postupka nad dužnikom a za privremenog stečajnog upravitelja imenovan</w:t>
      </w:r>
      <w:r w:rsidR="00BF2E4F">
        <w:rPr>
          <w:bCs/>
        </w:rPr>
        <w:t>a</w:t>
      </w:r>
      <w:r>
        <w:rPr>
          <w:bCs/>
        </w:rPr>
        <w:t xml:space="preserve"> je </w:t>
      </w:r>
      <w:r w:rsidR="00BF2E4F">
        <w:rPr>
          <w:bCs/>
        </w:rPr>
        <w:t xml:space="preserve">Kata Rašić iz Vinkovaca. </w:t>
      </w:r>
    </w:p>
    <w:p w:rsidRDefault="004D40FD" w:rsidP="00E32E5B" w:rsidR="00E32E5B">
      <w:pPr>
        <w:jc w:val="both"/>
        <w:rPr>
          <w:bCs/>
        </w:rPr>
      </w:pPr>
      <w:r>
        <w:rPr>
          <w:bCs/>
        </w:rPr>
        <w:tab/>
      </w:r>
    </w:p>
    <w:p w:rsidRDefault="00E32E5B" w:rsidP="00E32E5B" w:rsidR="00E32E5B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BF2E4F">
        <w:rPr>
          <w:bCs/>
        </w:rPr>
        <w:t>14.8.</w:t>
      </w:r>
      <w:r w:rsidR="004767CF">
        <w:rPr>
          <w:bCs/>
        </w:rPr>
        <w:t xml:space="preserve"> </w:t>
      </w:r>
      <w:r>
        <w:rPr>
          <w:bCs/>
        </w:rPr>
        <w:t xml:space="preserve">2017. g. </w:t>
      </w:r>
      <w:r w:rsidR="004767CF">
        <w:rPr>
          <w:bCs/>
        </w:rPr>
        <w:t>privremen</w:t>
      </w:r>
      <w:r w:rsidR="00BF2E4F">
        <w:rPr>
          <w:bCs/>
        </w:rPr>
        <w:t>a</w:t>
      </w:r>
      <w:r w:rsidR="004767CF">
        <w:rPr>
          <w:bCs/>
        </w:rPr>
        <w:t xml:space="preserve"> stečajn</w:t>
      </w:r>
      <w:r w:rsidR="00BF2E4F">
        <w:rPr>
          <w:bCs/>
        </w:rPr>
        <w:t>a</w:t>
      </w:r>
      <w:r w:rsidR="004767CF">
        <w:rPr>
          <w:bCs/>
        </w:rPr>
        <w:t xml:space="preserve"> upravitelj</w:t>
      </w:r>
      <w:r w:rsidR="00BF2E4F">
        <w:rPr>
          <w:bCs/>
        </w:rPr>
        <w:t xml:space="preserve">ica je navela da je u postupku utvrđivanja činjeničnog stanja, odgovorna osoba dužnika dostavila Potvrdu FINE o blokadi računa i novčanih sredstava dužnika od 19. lipnja 2017. g. kojom se potvrđuje da dužnik nije blokiran te da nema nepodmirenih obveza na dan izdavanja potvrde a također i Potvrdu Porezne uprave Ispostave Vinkovci od 13. lipnja 2017. g. kojom se potvrđuje da porezni obveznik – dužnik na dan 13.6.2017. g. nema duga po </w:t>
      </w:r>
      <w:r w:rsidR="00BF2E4F">
        <w:rPr>
          <w:bCs/>
        </w:rPr>
        <w:lastRenderedPageBreak/>
        <w:t xml:space="preserve">osnovi javnih davanja kod Porezne uprave. Ujedno kratkim putem sud je dana 25. listopada 2017. g. </w:t>
      </w:r>
      <w:r w:rsidR="004767CF">
        <w:rPr>
          <w:bCs/>
        </w:rPr>
        <w:t xml:space="preserve"> </w:t>
      </w:r>
      <w:r w:rsidR="00BF2E4F">
        <w:rPr>
          <w:bCs/>
        </w:rPr>
        <w:t>provjerom kod FINE utvrdio da žiro račun dužnik nije blokiran.</w:t>
      </w:r>
    </w:p>
    <w:p w:rsidRDefault="00E32E5B" w:rsidP="00E32E5B" w:rsidR="00E32E5B">
      <w:pPr>
        <w:jc w:val="both"/>
        <w:rPr>
          <w:bCs/>
        </w:rPr>
      </w:pPr>
    </w:p>
    <w:p w:rsidRDefault="00E32E5B" w:rsidP="00E32E5B" w:rsidR="00E32E5B">
      <w:pPr>
        <w:ind w:firstLine="720"/>
        <w:jc w:val="both"/>
        <w:rPr>
          <w:bCs/>
        </w:rPr>
      </w:pPr>
      <w:r>
        <w:rPr>
          <w:bCs/>
        </w:rPr>
        <w:t xml:space="preserve">Uvidom u dokumentaciju koja se nalazi u spisu – Potvrdu FINE o blokadi računa i novčanih sredstava dužnika od </w:t>
      </w:r>
      <w:r w:rsidR="00BF2E4F">
        <w:rPr>
          <w:bCs/>
        </w:rPr>
        <w:t>19.6.</w:t>
      </w:r>
      <w:r>
        <w:rPr>
          <w:bCs/>
        </w:rPr>
        <w:t>2017. g.</w:t>
      </w:r>
      <w:r w:rsidR="00BF2E4F">
        <w:rPr>
          <w:bCs/>
        </w:rPr>
        <w:t xml:space="preserve"> te Potvrdu RH MF Porezne uprave od 13.6.2017. g. te provjerom kod FINE</w:t>
      </w:r>
      <w:r>
        <w:rPr>
          <w:bCs/>
        </w:rPr>
        <w:t xml:space="preserve"> sud je utvrdio da dužnik nije blokiran odnosno da je stanje blokade računa dužnika 0,00 kn iz čega proizlazi da na strani dužnika više ne postoji stečajni razlog propisan čl. 5 Stečajnog zakona (NN 71/15) a kako bi se nad istim mogao provoditi stečajni postupak.</w:t>
      </w:r>
    </w:p>
    <w:p w:rsidRDefault="00E32E5B" w:rsidP="004767CF" w:rsidR="00E32E5B" w:rsidRPr="00E909F2">
      <w:pPr>
        <w:jc w:val="both"/>
        <w:rPr>
          <w:bCs/>
        </w:rPr>
      </w:pPr>
    </w:p>
    <w:p w:rsidRDefault="00E32E5B" w:rsidP="00E32E5B" w:rsidR="00E32E5B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E32E5B" w:rsidP="00E32E5B" w:rsidR="00E32E5B">
      <w:pPr>
        <w:jc w:val="both"/>
      </w:pPr>
    </w:p>
    <w:p w:rsidRDefault="00B75497" w:rsidP="00B75497" w:rsidR="00B75497">
      <w:pPr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BF2E4F">
        <w:rPr>
          <w:bCs/>
        </w:rPr>
        <w:t>25. listopada</w:t>
      </w:r>
      <w:r w:rsidR="00E32E5B">
        <w:rPr>
          <w:bCs/>
        </w:rPr>
        <w:t xml:space="preserve"> 2017. g.</w:t>
      </w:r>
    </w:p>
    <w:p w:rsidRDefault="00BF2EA1" w:rsidP="00BF2EA1" w:rsidR="00BF2EA1">
      <w:pPr>
        <w:jc w:val="both"/>
        <w:rPr>
          <w:b/>
          <w:bCs/>
        </w:rPr>
      </w:pPr>
    </w:p>
    <w:p w:rsidRDefault="00D066E2" w:rsidP="00D066E2" w:rsidR="00D066E2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D066E2" w:rsidP="00D066E2" w:rsidR="00D066E2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D066E2" w:rsidP="00D066E2" w:rsidR="00D066E2" w:rsidRPr="00CC5FC7">
      <w:pPr>
        <w:pStyle w:val="Naslov2"/>
        <w:rPr>
          <w:b w:val="false"/>
          <w:lang w:val="hr-HR"/>
        </w:rPr>
      </w:pPr>
    </w:p>
    <w:p w:rsidRDefault="00D066E2" w:rsidP="00D066E2" w:rsidR="00D066E2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b w:val="false"/>
          <w:lang w:val="hr-HR"/>
        </w:rPr>
        <w:t>STEČAJNA SUTKINJA</w:t>
      </w:r>
    </w:p>
    <w:p w:rsidRDefault="00D066E2" w:rsidP="00D066E2" w:rsidR="00D066E2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Nada Roso</w:t>
      </w:r>
    </w:p>
    <w:p w:rsidRDefault="00D066E2" w:rsidP="00D066E2" w:rsidR="00D066E2">
      <w:pPr>
        <w:pStyle w:val="Naslov2"/>
        <w:rPr>
          <w:b w:val="false"/>
          <w:lang w:val="hr-HR"/>
        </w:rPr>
      </w:pPr>
    </w:p>
    <w:p w:rsidRDefault="00D066E2" w:rsidP="00D066E2" w:rsidR="00D066E2">
      <w:pPr>
        <w:jc w:val="both"/>
        <w:rPr>
          <w:b/>
          <w:bCs/>
        </w:rPr>
      </w:pPr>
    </w:p>
    <w:p w:rsidRDefault="00D066E2" w:rsidP="00D066E2" w:rsidR="00D066E2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D066E2" w:rsidP="00D066E2" w:rsidR="00D066E2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D066E2" w:rsidP="00D066E2" w:rsidR="00D066E2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D066E2" w:rsidP="00D066E2" w:rsidR="00D066E2">
      <w:pPr>
        <w:jc w:val="both"/>
        <w:rPr>
          <w:bCs/>
        </w:rPr>
      </w:pPr>
      <w:r w:rsidRPr="00CC5FC7">
        <w:rPr>
          <w:bCs/>
        </w:rPr>
        <w:t>DNA :</w:t>
      </w:r>
    </w:p>
    <w:p w:rsidRDefault="00D066E2" w:rsidP="00D066E2" w:rsidR="00D066E2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FINA</w:t>
      </w:r>
    </w:p>
    <w:p w:rsidRDefault="00D066E2" w:rsidP="00D066E2" w:rsidR="00D066E2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</w:p>
    <w:p w:rsidRDefault="00D066E2" w:rsidP="00D066E2" w:rsidR="00D066E2" w:rsidRPr="00D066E2">
      <w:pPr>
        <w:numPr>
          <w:ilvl w:val="0"/>
          <w:numId w:val="2"/>
        </w:numPr>
        <w:jc w:val="both"/>
        <w:rPr>
          <w:bCs/>
        </w:rPr>
      </w:pPr>
      <w:proofErr w:type="spellStart"/>
      <w:r>
        <w:rPr>
          <w:bCs/>
        </w:rPr>
        <w:t>priv</w:t>
      </w:r>
      <w:proofErr w:type="spellEnd"/>
      <w:r>
        <w:rPr>
          <w:bCs/>
        </w:rPr>
        <w:t>. st. uprav</w:t>
      </w:r>
      <w:r w:rsidR="004767CF">
        <w:rPr>
          <w:bCs/>
        </w:rPr>
        <w:t xml:space="preserve">. </w:t>
      </w:r>
      <w:r w:rsidR="00BF2E4F">
        <w:rPr>
          <w:bCs/>
        </w:rPr>
        <w:t>Kata Rašić, Vinkovci, S. S. Kranjčevića 31</w:t>
      </w:r>
    </w:p>
    <w:p w:rsidRDefault="00D066E2" w:rsidP="00D066E2" w:rsidR="00D066E2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uz podnesak </w:t>
      </w:r>
      <w:proofErr w:type="spellStart"/>
      <w:r w:rsidR="00BF2E4F">
        <w:t>priv</w:t>
      </w:r>
      <w:proofErr w:type="spellEnd"/>
      <w:r w:rsidR="00BF2E4F">
        <w:t>. st. uprav. od 14.8.2017. g. (str. 16 spisa)</w:t>
      </w:r>
    </w:p>
    <w:p w:rsidRDefault="00D066E2" w:rsidP="00D066E2" w:rsidR="00D066E2">
      <w:pPr>
        <w:numPr>
          <w:ilvl w:val="0"/>
          <w:numId w:val="2"/>
        </w:numPr>
        <w:jc w:val="both"/>
      </w:pPr>
      <w:proofErr w:type="spellStart"/>
      <w:r>
        <w:t>rj</w:t>
      </w:r>
      <w:proofErr w:type="spellEnd"/>
      <w:r>
        <w:t>. obustavom</w:t>
      </w:r>
    </w:p>
    <w:p w:rsidRDefault="00D066E2" w:rsidP="00D066E2" w:rsidR="00D066E2">
      <w:pPr>
        <w:numPr>
          <w:ilvl w:val="0"/>
          <w:numId w:val="2"/>
        </w:numPr>
        <w:jc w:val="both"/>
      </w:pPr>
      <w:r>
        <w:t>k-</w:t>
      </w:r>
      <w:r w:rsidR="00BF2E4F">
        <w:t>25.11.</w:t>
      </w: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2E4934" w:rsidP="002E4934" w:rsidR="002E4934">
      <w:pPr>
        <w:jc w:val="both"/>
      </w:pPr>
    </w:p>
    <w:p w:rsidRDefault="008F3B38" w:rsidP="003D2DA9" w:rsidR="008F3B38">
      <w:pPr>
        <w:ind w:firstLine="720" w:left="5040"/>
        <w:jc w:val="both"/>
      </w:pPr>
      <w:r>
        <w:t xml:space="preserve">  </w:t>
      </w:r>
      <w:bookmarkStart w:name="_GoBack" w:id="0"/>
      <w:bookmarkEnd w:id="0"/>
    </w:p>
    <w:p w:rsidRDefault="008F3B38" w:rsidP="008F3B38" w:rsidR="008F3B38">
      <w:pPr>
        <w:jc w:val="both"/>
      </w:pPr>
    </w:p>
    <w:p w:rsidRDefault="008F3B38" w:rsidP="008F3B38" w:rsidR="008F3B38">
      <w:pPr>
        <w:jc w:val="both"/>
      </w:pPr>
    </w:p>
    <w:p w:rsidRDefault="008F3B38" w:rsidP="008F3B38" w:rsidR="008F3B38">
      <w:pPr>
        <w:jc w:val="both"/>
      </w:pPr>
    </w:p>
    <w:p w:rsidRDefault="00DE7EA8" w:rsidR="00DE7EA8">
      <w:pPr>
        <w:ind w:left="360"/>
        <w:jc w:val="both"/>
      </w:pPr>
    </w:p>
    <w:sectPr w:rsidR="00DE7EA8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17CE" w:rsidP="004A3868" w:rsidR="00FD17CE">
      <w:r>
        <w:separator/>
      </w:r>
    </w:p>
  </w:endnote>
  <w:endnote w:id="0" w:type="continuationSeparator">
    <w:p w:rsidRDefault="00FD17CE" w:rsidP="004A3868" w:rsidR="00FD17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17CE" w:rsidP="004A3868" w:rsidR="00FD17CE">
      <w:r>
        <w:separator/>
      </w:r>
    </w:p>
  </w:footnote>
  <w:footnote w:id="0" w:type="continuationSeparator">
    <w:p w:rsidRDefault="00FD17CE" w:rsidP="004A3868" w:rsidR="00FD17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D2DA9">
      <w:rPr>
        <w:noProof/>
      </w:rPr>
      <w:t>1</w:t>
    </w:r>
    <w:r>
      <w:fldChar w:fldCharType="end"/>
    </w:r>
  </w:p>
  <w:p w:rsidRDefault="00563C78" w:rsidP="00563C78" w:rsidR="00563C78">
    <w:pPr>
      <w:jc w:val="right"/>
    </w:pPr>
    <w:r>
      <w:t>6 St-</w:t>
    </w:r>
    <w:r w:rsidR="00BF2E4F">
      <w:t>413/17-10</w:t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2890"/>
    <w:rsid w:val="000848B6"/>
    <w:rsid w:val="000A4224"/>
    <w:rsid w:val="000B086B"/>
    <w:rsid w:val="000D55E4"/>
    <w:rsid w:val="000D5628"/>
    <w:rsid w:val="000E6E82"/>
    <w:rsid w:val="000F70F7"/>
    <w:rsid w:val="001105E6"/>
    <w:rsid w:val="001120D6"/>
    <w:rsid w:val="00114820"/>
    <w:rsid w:val="00120EB4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221D43"/>
    <w:rsid w:val="0028334A"/>
    <w:rsid w:val="00287EC6"/>
    <w:rsid w:val="00290C26"/>
    <w:rsid w:val="00292D1E"/>
    <w:rsid w:val="002C51D3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33D96"/>
    <w:rsid w:val="0036579C"/>
    <w:rsid w:val="00365B73"/>
    <w:rsid w:val="003843C3"/>
    <w:rsid w:val="003969D3"/>
    <w:rsid w:val="003B06A8"/>
    <w:rsid w:val="003B355F"/>
    <w:rsid w:val="003B51C9"/>
    <w:rsid w:val="003B7AAC"/>
    <w:rsid w:val="003C0AF6"/>
    <w:rsid w:val="003D2DA9"/>
    <w:rsid w:val="003D451A"/>
    <w:rsid w:val="003E6FCE"/>
    <w:rsid w:val="004076D4"/>
    <w:rsid w:val="00455C18"/>
    <w:rsid w:val="00456233"/>
    <w:rsid w:val="004636D6"/>
    <w:rsid w:val="004767CF"/>
    <w:rsid w:val="004930D1"/>
    <w:rsid w:val="004A3868"/>
    <w:rsid w:val="004B4582"/>
    <w:rsid w:val="004D40FD"/>
    <w:rsid w:val="004E09E3"/>
    <w:rsid w:val="004E1213"/>
    <w:rsid w:val="004E65BC"/>
    <w:rsid w:val="005012E6"/>
    <w:rsid w:val="005200AB"/>
    <w:rsid w:val="0055298C"/>
    <w:rsid w:val="0055407E"/>
    <w:rsid w:val="005560F4"/>
    <w:rsid w:val="00563C78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978BA"/>
    <w:rsid w:val="006C0F0C"/>
    <w:rsid w:val="006D2EF0"/>
    <w:rsid w:val="006D752E"/>
    <w:rsid w:val="006F0A36"/>
    <w:rsid w:val="00710662"/>
    <w:rsid w:val="00726845"/>
    <w:rsid w:val="0073354C"/>
    <w:rsid w:val="00752B41"/>
    <w:rsid w:val="00782257"/>
    <w:rsid w:val="00783A0E"/>
    <w:rsid w:val="007C1C95"/>
    <w:rsid w:val="007C2112"/>
    <w:rsid w:val="007E1918"/>
    <w:rsid w:val="00816035"/>
    <w:rsid w:val="00836674"/>
    <w:rsid w:val="0085567C"/>
    <w:rsid w:val="00865626"/>
    <w:rsid w:val="008826C9"/>
    <w:rsid w:val="008A49DF"/>
    <w:rsid w:val="008F3B38"/>
    <w:rsid w:val="008F656F"/>
    <w:rsid w:val="009227A8"/>
    <w:rsid w:val="009335A6"/>
    <w:rsid w:val="00941AE2"/>
    <w:rsid w:val="00964800"/>
    <w:rsid w:val="00991CE4"/>
    <w:rsid w:val="00992F2B"/>
    <w:rsid w:val="00996147"/>
    <w:rsid w:val="009E2A56"/>
    <w:rsid w:val="00A01838"/>
    <w:rsid w:val="00A10816"/>
    <w:rsid w:val="00A45F7B"/>
    <w:rsid w:val="00A819D4"/>
    <w:rsid w:val="00AA0272"/>
    <w:rsid w:val="00AB16F3"/>
    <w:rsid w:val="00AE71B9"/>
    <w:rsid w:val="00B01BF0"/>
    <w:rsid w:val="00B13424"/>
    <w:rsid w:val="00B526C2"/>
    <w:rsid w:val="00B6174E"/>
    <w:rsid w:val="00B7064E"/>
    <w:rsid w:val="00B75497"/>
    <w:rsid w:val="00B96701"/>
    <w:rsid w:val="00BB4147"/>
    <w:rsid w:val="00BF2E4F"/>
    <w:rsid w:val="00BF2EA1"/>
    <w:rsid w:val="00C02B4E"/>
    <w:rsid w:val="00C318C9"/>
    <w:rsid w:val="00C37A56"/>
    <w:rsid w:val="00C533EF"/>
    <w:rsid w:val="00C60B30"/>
    <w:rsid w:val="00C82B5E"/>
    <w:rsid w:val="00C8412F"/>
    <w:rsid w:val="00C86792"/>
    <w:rsid w:val="00CA6C9C"/>
    <w:rsid w:val="00CB6208"/>
    <w:rsid w:val="00CC2E2A"/>
    <w:rsid w:val="00CC3B98"/>
    <w:rsid w:val="00CC5FC7"/>
    <w:rsid w:val="00CE2A4F"/>
    <w:rsid w:val="00D03A3D"/>
    <w:rsid w:val="00D066E2"/>
    <w:rsid w:val="00D410AA"/>
    <w:rsid w:val="00D411F0"/>
    <w:rsid w:val="00D44BA8"/>
    <w:rsid w:val="00D909BE"/>
    <w:rsid w:val="00DB1856"/>
    <w:rsid w:val="00DC0E52"/>
    <w:rsid w:val="00DD5C46"/>
    <w:rsid w:val="00DE4EC1"/>
    <w:rsid w:val="00DE7EA8"/>
    <w:rsid w:val="00DF4595"/>
    <w:rsid w:val="00E17C16"/>
    <w:rsid w:val="00E32E5B"/>
    <w:rsid w:val="00E55445"/>
    <w:rsid w:val="00E909F2"/>
    <w:rsid w:val="00E962DA"/>
    <w:rsid w:val="00E97528"/>
    <w:rsid w:val="00EC42BA"/>
    <w:rsid w:val="00ED07AA"/>
    <w:rsid w:val="00ED438E"/>
    <w:rsid w:val="00EF7BDD"/>
    <w:rsid w:val="00F03D23"/>
    <w:rsid w:val="00F04195"/>
    <w:rsid w:val="00F35A98"/>
    <w:rsid w:val="00F40AC3"/>
    <w:rsid w:val="00F673A4"/>
    <w:rsid w:val="00F67C0D"/>
    <w:rsid w:val="00F971B3"/>
    <w:rsid w:val="00FA70D4"/>
    <w:rsid w:val="00FB1DC3"/>
    <w:rsid w:val="00FC068C"/>
    <w:rsid w:val="00FC360A"/>
    <w:rsid w:val="00FC45CB"/>
    <w:rsid w:val="00FD1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D2D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D2DA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D2DA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DA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DA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D2D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D2DA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D2DA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DA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DA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690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St-413/2017</izvorni_sadrzaj>
    <derivirana_varijabla naziv="DomainObject.Predmet.OznakaBroj_1">St-413/2017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LOKKA j.d.o.o. za marketing i usluge</izvorni_sadrzaj>
    <derivirana_varijabla naziv="DomainObject.Predmet.ProtustrankaFormated_1">  LOKKA j.d.o.o. za marketing i usluge</derivirana_varijabla>
  </DomainObject.Predmet.ProtustrankaFormated>
  <DomainObject.Predmet.ProtustrankaFormatedOIB>
    <izvorni_sadrzaj>  LOKKA j.d.o.o. za marketing i usluge, OIB 23596610866</izvorni_sadrzaj>
    <derivirana_varijabla naziv="DomainObject.Predmet.ProtustrankaFormatedOIB_1">  LOKKA j.d.o.o. za marketing i usluge, OIB 23596610866</derivirana_varijabla>
  </DomainObject.Predmet.ProtustrankaFormatedOIB>
  <DomainObject.Predmet.ProtustrankaFormatedWithAdress>
    <izvorni_sadrzaj> LOKKA j.d.o.o. za marketing i usluge, Vatrogasna 5 , 32100 Vinkovci</izvorni_sadrzaj>
    <derivirana_varijabla naziv="DomainObject.Predmet.ProtustrankaFormatedWithAdress_1"> LOKKA j.d.o.o. za marketing i usluge, Vatrogasna 5 , 32100 Vinkovci</derivirana_varijabla>
  </DomainObject.Predmet.ProtustrankaFormatedWithAdress>
  <DomainObject.Predmet.ProtustrankaFormatedWithAdressOIB>
    <izvorni_sadrzaj> LOKKA j.d.o.o. za marketing i usluge, OIB 23596610866, Vatrogasna 5 , 32100 Vinkovci</izvorni_sadrzaj>
    <derivirana_varijabla naziv="DomainObject.Predmet.ProtustrankaFormatedWithAdressOIB_1"> LOKKA j.d.o.o. za marketing i usluge, OIB 23596610866, Vatrogasna 5 , 32100 Vinkovci</derivirana_varijabla>
  </DomainObject.Predmet.ProtustrankaFormatedWithAdressOIB>
  <DomainObject.Predmet.ProtustrankaWithAdress>
    <izvorni_sadrzaj>LOKKA j.d.o.o. za marketing i usluge Vatrogasna 5 , 32100 Vinkovci</izvorni_sadrzaj>
    <derivirana_varijabla naziv="DomainObject.Predmet.ProtustrankaWithAdress_1">LOKKA j.d.o.o. za marketing i usluge Vatrogasna 5 , 32100 Vinkovci</derivirana_varijabla>
  </DomainObject.Predmet.ProtustrankaWithAdress>
  <DomainObject.Predmet.ProtustrankaWithAdressOIB>
    <izvorni_sadrzaj>LOKKA j.d.o.o. za marketing i usluge, OIB 23596610866, Vatrogasna 5 , 32100 Vinkovci</izvorni_sadrzaj>
    <derivirana_varijabla naziv="DomainObject.Predmet.ProtustrankaWithAdressOIB_1">LOKKA j.d.o.o. za marketing i usluge, OIB 23596610866, Vatrogasna 5 , 32100 Vinkovci</derivirana_varijabla>
  </DomainObject.Predmet.ProtustrankaWithAdressOIB>
  <DomainObject.Predmet.ProtustrankaNazivFormated>
    <izvorni_sadrzaj>LOKKA j.d.o.o. za marketing i usluge</izvorni_sadrzaj>
    <derivirana_varijabla naziv="DomainObject.Predmet.ProtustrankaNazivFormated_1">LOKKA j.d.o.o. za marketing i usluge</derivirana_varijabla>
  </DomainObject.Predmet.ProtustrankaNazivFormated>
  <DomainObject.Predmet.ProtustrankaNazivFormatedOIB>
    <izvorni_sadrzaj>LOKKA j.d.o.o. za marketing i usluge, OIB 23596610866</izvorni_sadrzaj>
    <derivirana_varijabla naziv="DomainObject.Predmet.ProtustrankaNazivFormatedOIB_1">LOKKA j.d.o.o. za marketing i usluge, OIB 23596610866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LOKKA j.d.o.o. za marketing i usluge</item>
    </izvorni_sadrzaj>
    <derivirana_varijabla naziv="DomainObject.Predmet.ProtuStrankaListFormated_1">
      <item>LOKKA j.d.o.o. za marketing i usluge</item>
    </derivirana_varijabla>
  </DomainObject.Predmet.ProtuStrankaListFormated>
  <DomainObject.Predmet.ProtuStrankaListFormatedOIB>
    <izvorni_sadrzaj>
      <item>LOKKA j.d.o.o. za marketing i usluge, OIB 23596610866</item>
    </izvorni_sadrzaj>
    <derivirana_varijabla naziv="DomainObject.Predmet.ProtuStrankaListFormatedOIB_1">
      <item>LOKKA j.d.o.o. za marketing i usluge, OIB 23596610866</item>
    </derivirana_varijabla>
  </DomainObject.Predmet.ProtuStrankaListFormatedOIB>
  <DomainObject.Predmet.ProtuStrankaListFormatedWithAdress>
    <izvorni_sadrzaj>
      <item>LOKKA j.d.o.o. za marketing i usluge, Vatrogasna 5 , 32100 Vinkovci</item>
    </izvorni_sadrzaj>
    <derivirana_varijabla naziv="DomainObject.Predmet.ProtuStrankaListFormatedWithAdress_1">
      <item>LOKKA j.d.o.o. za marketing i usluge, Vatrogasna 5 , 32100 Vinkovci</item>
    </derivirana_varijabla>
  </DomainObject.Predmet.ProtuStrankaListFormatedWithAdress>
  <DomainObject.Predmet.ProtuStrankaListFormatedWithAdressOIB>
    <izvorni_sadrzaj>
      <item>LOKKA j.d.o.o. za marketing i usluge, OIB 23596610866, Vatrogasna 5 , 32100 Vinkovci</item>
    </izvorni_sadrzaj>
    <derivirana_varijabla naziv="DomainObject.Predmet.ProtuStrankaListFormatedWithAdressOIB_1">
      <item>LOKKA j.d.o.o. za marketing i usluge, OIB 23596610866, Vatrogasna 5 , 32100 Vinkovci</item>
    </derivirana_varijabla>
  </DomainObject.Predmet.ProtuStrankaListFormatedWithAdressOIB>
  <DomainObject.Predmet.ProtuStrankaListNazivFormated>
    <izvorni_sadrzaj>
      <item>LOKKA j.d.o.o. za marketing i usluge</item>
    </izvorni_sadrzaj>
    <derivirana_varijabla naziv="DomainObject.Predmet.ProtuStrankaListNazivFormated_1">
      <item>LOKKA j.d.o.o. za marketing i usluge</item>
    </derivirana_varijabla>
  </DomainObject.Predmet.ProtuStrankaListNazivFormated>
  <DomainObject.Predmet.ProtuStrankaListNazivFormatedOIB>
    <izvorni_sadrzaj>
      <item>LOKKA j.d.o.o. za marketing i usluge, OIB 23596610866</item>
    </izvorni_sadrzaj>
    <derivirana_varijabla naziv="DomainObject.Predmet.ProtuStrankaListNazivFormatedOIB_1">
      <item>LOKKA j.d.o.o. za marketing i usluge, OIB 23596610866</item>
    </derivirana_varijabla>
  </DomainObject.Predmet.ProtuStrankaListNazivFormatedOIB>
  <DomainObject.Predmet.OstaliListFormated>
    <izvorni_sadrzaj>
      <item>Alen Bura</item>
    </izvorni_sadrzaj>
    <derivirana_varijabla naziv="DomainObject.Predmet.OstaliListFormated_1">
      <item>Alen Bura</item>
    </derivirana_varijabla>
  </DomainObject.Predmet.OstaliListFormated>
  <DomainObject.Predmet.OstaliListFormatedOIB>
    <izvorni_sadrzaj>
      <item>Alen Bura, OIB 33215175568</item>
    </izvorni_sadrzaj>
    <derivirana_varijabla naziv="DomainObject.Predmet.OstaliListFormatedOIB_1">
      <item>Alen Bura, OIB 33215175568</item>
    </derivirana_varijabla>
  </DomainObject.Predmet.OstaliListFormatedOIB>
  <DomainObject.Predmet.OstaliListFormatedWithAdress>
    <izvorni_sadrzaj>
      <item>Alen Bura, Antuna Gustava Matoša 54, 32100 Vinkovci</item>
    </izvorni_sadrzaj>
    <derivirana_varijabla naziv="DomainObject.Predmet.OstaliListFormatedWithAdress_1">
      <item>Alen Bura, Antuna Gustava Matoša 54, 32100 Vinkovci</item>
    </derivirana_varijabla>
  </DomainObject.Predmet.OstaliListFormatedWithAdress>
  <DomainObject.Predmet.OstaliListFormatedWithAdressOIB>
    <izvorni_sadrzaj>
      <item>Alen Bura, OIB 33215175568, Antuna Gustava Matoša 54, 32100 Vinkovci</item>
    </izvorni_sadrzaj>
    <derivirana_varijabla naziv="DomainObject.Predmet.OstaliListFormatedWithAdressOIB_1">
      <item>Alen Bura, OIB 33215175568, Antuna Gustava Matoša 54, 32100 Vinkovci</item>
    </derivirana_varijabla>
  </DomainObject.Predmet.OstaliListFormatedWithAdressOIB>
  <DomainObject.Predmet.OstaliListNazivFormated>
    <izvorni_sadrzaj>
      <item>Alen Bura</item>
    </izvorni_sadrzaj>
    <derivirana_varijabla naziv="DomainObject.Predmet.OstaliListNazivFormated_1">
      <item>Alen Bura</item>
    </derivirana_varijabla>
  </DomainObject.Predmet.OstaliListNazivFormated>
  <DomainObject.Predmet.OstaliListNazivFormatedOIB>
    <izvorni_sadrzaj>
      <item>Alen Bura, OIB 33215175568</item>
    </izvorni_sadrzaj>
    <derivirana_varijabla naziv="DomainObject.Predmet.OstaliListNazivFormatedOIB_1">
      <item>Alen Bura, OIB 33215175568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LOKKA j.d.o.o. za marketing i usluge</izvorni_sadrzaj>
    <derivirana_varijabla naziv="DomainObject.Predmet.ProtustrankaIDrugi_1">LOKKA j.d.o.o. za marketing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LOKKA j.d.o.o. za marketing i usluge, OIB 23596610866, Vatrogasna 5 , 32100 Vinkovci</izvorni_sadrzaj>
    <derivirana_varijabla naziv="DomainObject.Predmet.ProtustrankaIDrugiAdressOIB_1">LOKKA j.d.o.o. za marketing i usluge, OIB 23596610866, Vatrogasna 5 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LOKKA j.d.o.o. za marketing i usluge</item>
      <item>Alen Bura</item>
    </izvorni_sadrzaj>
    <derivirana_varijabla naziv="DomainObject.Predmet.SudioniciListNaziv_1">
      <item>FINA RC OSIJEK</item>
      <item>LOKKA j.d.o.o. za marketing i usluge</item>
      <item>Alen Bura</item>
    </derivirana_varijabla>
  </DomainObject.Predmet.SudioniciListNaziv>
  <DomainObject.Predmet.SudioniciListAdressOIB>
    <izvorni_sadrzaj>
      <item>FINA RC OSIJEK, OIB 85821130368</item>
      <item>LOKKA j.d.o.o. za marketing i usluge, OIB 23596610866, Vatrogasna 5 ,32100 Vinkovci</item>
      <item>Alen Bura, OIB 33215175568, Antuna Gustava Matoša 54,32100 Vinkovci</item>
    </izvorni_sadrzaj>
    <derivirana_varijabla naziv="DomainObject.Predmet.SudioniciListAdressOIB_1">
      <item>FINA RC OSIJEK, OIB 85821130368</item>
      <item>LOKKA j.d.o.o. za marketing i usluge, OIB 23596610866, Vatrogasna 5 ,32100 Vinkovci</item>
      <item>Alen Bura, OIB 33215175568, Antuna Gustava Matoša 54,32100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23596610866</item>
      <item>, OIB 33215175568</item>
    </izvorni_sadrzaj>
    <derivirana_varijabla naziv="DomainObject.Predmet.SudioniciListNazivOIB_1">
      <item>, OIB 85821130368</item>
      <item>, OIB 23596610866</item>
      <item>, OIB 33215175568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D30B1E-3D56-431B-AEF7-4087746411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504</properties:Words>
  <properties:Characters>2550</properties:Characters>
  <properties:Lines>98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2017-10-25T07:02:00Z</dcterms:created>
  <dc:creator>mkocijan</dc:creator>
  <cp:lastModifiedBy>Danijela Sekulić</cp:lastModifiedBy>
  <cp:lastPrinted>2017-10-25T07:00:00Z</cp:lastPrinted>
  <dcterms:modified xmlns:xsi="http://www.w3.org/2001/XMLSchema-instance" xsi:type="dcterms:W3CDTF">2017-10-25T07:03:00Z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