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6029" w14:paraId="88f6029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CB1D42">
        <w:rPr>
          <w:sz w:val="24"/>
          <w:szCs w:val="24"/>
        </w:rPr>
        <w:t>3201</w:t>
      </w:r>
      <w:r w:rsidR="00CA07F4">
        <w:rPr>
          <w:sz w:val="24"/>
          <w:szCs w:val="24"/>
        </w:rPr>
        <w:t>/1</w:t>
      </w:r>
      <w:r w:rsidR="00A3072D">
        <w:rPr>
          <w:sz w:val="24"/>
          <w:szCs w:val="24"/>
        </w:rPr>
        <w:t>8</w:t>
      </w:r>
      <w:r w:rsidR="008C2BBD" w:rsidRPr="00F354C1">
        <w:rPr>
          <w:sz w:val="24"/>
          <w:szCs w:val="24"/>
        </w:rPr>
        <w:t>-</w:t>
      </w:r>
      <w:r w:rsidR="009330C4">
        <w:rPr>
          <w:sz w:val="24"/>
          <w:szCs w:val="24"/>
        </w:rPr>
        <w:t>27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3072D" w:rsidR="008A7C5A" w:rsidRPr="00CB1D4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8A7C5A" w:rsidRPr="00A3072D">
        <w:rPr>
          <w:sz w:val="24"/>
          <w:szCs w:val="24"/>
        </w:rPr>
        <w:t>Trgovački sud u Zagrebu</w:t>
      </w:r>
      <w:r w:rsidR="00950152" w:rsidRPr="00A3072D">
        <w:rPr>
          <w:sz w:val="24"/>
          <w:szCs w:val="24"/>
        </w:rPr>
        <w:t>,</w:t>
      </w:r>
      <w:r w:rsidR="008A7C5A" w:rsidRPr="00A3072D">
        <w:rPr>
          <w:sz w:val="24"/>
          <w:szCs w:val="24"/>
        </w:rPr>
        <w:t xml:space="preserve"> po</w:t>
      </w:r>
      <w:r w:rsidR="00010A00" w:rsidRPr="00A3072D">
        <w:rPr>
          <w:sz w:val="24"/>
          <w:szCs w:val="24"/>
        </w:rPr>
        <w:t xml:space="preserve"> sucu </w:t>
      </w:r>
      <w:r w:rsidR="00EC5789" w:rsidRPr="00A3072D">
        <w:rPr>
          <w:sz w:val="24"/>
          <w:szCs w:val="24"/>
        </w:rPr>
        <w:t>Nikolini Dorić Hadžisejdić</w:t>
      </w:r>
      <w:r w:rsidR="00010A00" w:rsidRPr="00A3072D">
        <w:rPr>
          <w:sz w:val="24"/>
          <w:szCs w:val="24"/>
        </w:rPr>
        <w:t>,</w:t>
      </w:r>
      <w:r w:rsidR="001A4FAE" w:rsidRPr="00A3072D">
        <w:rPr>
          <w:sz w:val="24"/>
          <w:szCs w:val="24"/>
        </w:rPr>
        <w:t xml:space="preserve"> u stečajnom</w:t>
      </w:r>
      <w:r w:rsidR="00DA622A" w:rsidRPr="00A3072D">
        <w:rPr>
          <w:sz w:val="24"/>
          <w:szCs w:val="24"/>
        </w:rPr>
        <w:t xml:space="preserve"> postupku </w:t>
      </w:r>
      <w:r w:rsidR="008A7C5A" w:rsidRPr="00A3072D">
        <w:rPr>
          <w:sz w:val="24"/>
          <w:szCs w:val="24"/>
        </w:rPr>
        <w:t xml:space="preserve">nad </w:t>
      </w:r>
      <w:r w:rsidR="008A7C5A" w:rsidRPr="00CB1D42">
        <w:rPr>
          <w:sz w:val="24"/>
          <w:szCs w:val="24"/>
        </w:rPr>
        <w:t>dužnikom</w:t>
      </w:r>
      <w:r w:rsidR="00517F61" w:rsidRPr="00CB1D42">
        <w:rPr>
          <w:sz w:val="24"/>
          <w:szCs w:val="24"/>
        </w:rPr>
        <w:t xml:space="preserve"> </w:t>
      </w:r>
      <w:r w:rsidR="00CB1D42" w:rsidRPr="00CB1D42">
        <w:rPr>
          <w:sz w:val="24"/>
          <w:szCs w:val="24"/>
        </w:rPr>
        <w:t>Stečajna masa iza NOBILEON d.o.o., u stečaju, OIB: 24830312648, Zagreb, Božidara Magovca 48</w:t>
      </w:r>
      <w:r w:rsidR="00DA622A" w:rsidRPr="00CB1D42">
        <w:rPr>
          <w:sz w:val="24"/>
          <w:szCs w:val="24"/>
        </w:rPr>
        <w:t xml:space="preserve">, nakon </w:t>
      </w:r>
      <w:r w:rsidR="009A0D04" w:rsidRPr="00CB1D42">
        <w:rPr>
          <w:sz w:val="24"/>
          <w:szCs w:val="24"/>
        </w:rPr>
        <w:t xml:space="preserve">održanog </w:t>
      </w:r>
      <w:r w:rsidR="00DA622A" w:rsidRPr="00CB1D42">
        <w:rPr>
          <w:sz w:val="24"/>
          <w:szCs w:val="24"/>
        </w:rPr>
        <w:t>općeg</w:t>
      </w:r>
      <w:r w:rsidR="009A0D04" w:rsidRPr="00CB1D42">
        <w:rPr>
          <w:sz w:val="24"/>
          <w:szCs w:val="24"/>
        </w:rPr>
        <w:t xml:space="preserve"> ispitnog ročišta</w:t>
      </w:r>
      <w:r w:rsidR="00B635E7" w:rsidRPr="00CB1D42">
        <w:rPr>
          <w:sz w:val="24"/>
          <w:szCs w:val="24"/>
        </w:rPr>
        <w:t xml:space="preserve">, </w:t>
      </w:r>
      <w:r w:rsidR="00EC750B" w:rsidRPr="00CB1D42">
        <w:rPr>
          <w:sz w:val="24"/>
          <w:szCs w:val="24"/>
        </w:rPr>
        <w:t>5</w:t>
      </w:r>
      <w:r w:rsidR="00EC5789" w:rsidRPr="00CB1D42">
        <w:rPr>
          <w:sz w:val="24"/>
          <w:szCs w:val="24"/>
        </w:rPr>
        <w:t xml:space="preserve">. </w:t>
      </w:r>
      <w:r w:rsidR="00EC750B" w:rsidRPr="00CB1D42">
        <w:rPr>
          <w:sz w:val="24"/>
          <w:szCs w:val="24"/>
        </w:rPr>
        <w:t>veljače</w:t>
      </w:r>
      <w:r w:rsidR="000D5C36" w:rsidRPr="00CB1D42">
        <w:rPr>
          <w:sz w:val="24"/>
          <w:szCs w:val="24"/>
        </w:rPr>
        <w:t xml:space="preserve"> 201</w:t>
      </w:r>
      <w:r w:rsidR="00EC750B" w:rsidRPr="00CB1D42">
        <w:rPr>
          <w:sz w:val="24"/>
          <w:szCs w:val="24"/>
        </w:rPr>
        <w:t>9</w:t>
      </w:r>
      <w:r w:rsidR="009A0D04" w:rsidRPr="00CB1D42">
        <w:rPr>
          <w:sz w:val="24"/>
          <w:szCs w:val="24"/>
        </w:rPr>
        <w:t>.,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B52119" w:rsidP="008A7C5A" w:rsidR="00B52119" w:rsidRPr="00EC750B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CB1D42" w:rsidP="00CB1D42" w:rsidR="00CB1D42" w:rsidRPr="00CE78AE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CE78AE">
        <w:rPr>
          <w:rFonts w:hAnsi="Times New Roman" w:ascii="Times New Roman"/>
          <w:sz w:val="24"/>
          <w:szCs w:val="24"/>
        </w:rPr>
        <w:t>Republika Hrvatska,</w:t>
      </w:r>
      <w:r>
        <w:rPr>
          <w:rFonts w:hAnsi="Times New Roman" w:ascii="Times New Roman"/>
          <w:sz w:val="24"/>
          <w:szCs w:val="24"/>
        </w:rPr>
        <w:t xml:space="preserve"> </w:t>
      </w:r>
      <w:r w:rsidRPr="00CE78AE">
        <w:rPr>
          <w:rFonts w:hAnsi="Times New Roman" w:ascii="Times New Roman"/>
          <w:sz w:val="24"/>
          <w:szCs w:val="24"/>
        </w:rPr>
        <w:t>Ministarstvo financija, Porezna uprava, Zagreb, Avenija Dubrovnik 32, OIB: 18683136487, u iznosu od 6.821,23 kn.</w:t>
      </w:r>
    </w:p>
    <w:p w:rsidRDefault="00B52119" w:rsidP="00CB1D42" w:rsidR="00EC5789" w:rsidRPr="00B52119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B52119">
        <w:rPr>
          <w:rFonts w:hAnsi="Times New Roman" w:ascii="Times New Roman"/>
          <w:sz w:val="24"/>
          <w:szCs w:val="24"/>
        </w:rPr>
        <w:t>Novi Nobileon d.o.o., Zagreb, Ignjata Đorđića 6, OIB: 87961462240 u iznosu od 6.592.174,29 kn (ranije Nobileon Real Estate B.V, Kronenburgsingel 525, Kraljevina Nizozemska, OIB: 42332706178).</w:t>
      </w:r>
      <w:r w:rsidR="0007685D" w:rsidRPr="00B52119">
        <w:rPr>
          <w:rFonts w:hAnsi="Times New Roman" w:ascii="Times New Roman"/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EC750B">
        <w:rPr>
          <w:sz w:val="24"/>
          <w:szCs w:val="24"/>
        </w:rPr>
        <w:t>5</w:t>
      </w:r>
      <w:r w:rsidR="00EC5789" w:rsidRPr="00F354C1">
        <w:rPr>
          <w:sz w:val="24"/>
          <w:szCs w:val="24"/>
        </w:rPr>
        <w:t xml:space="preserve">. </w:t>
      </w:r>
      <w:r w:rsidR="00EC750B">
        <w:rPr>
          <w:sz w:val="24"/>
          <w:szCs w:val="24"/>
        </w:rPr>
        <w:t>veljače</w:t>
      </w:r>
      <w:r w:rsidR="00A00916" w:rsidRPr="00F354C1">
        <w:rPr>
          <w:sz w:val="24"/>
          <w:szCs w:val="24"/>
        </w:rPr>
        <w:t xml:space="preserve"> 201</w:t>
      </w:r>
      <w:r w:rsidR="00EC750B">
        <w:rPr>
          <w:sz w:val="24"/>
          <w:szCs w:val="24"/>
        </w:rPr>
        <w:t>9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</w:t>
      </w:r>
      <w:r w:rsidR="003B5DAB">
        <w:rPr>
          <w:sz w:val="24"/>
          <w:szCs w:val="24"/>
        </w:rPr>
        <w:t>na („Narodne novine“ broj 71/15 i 104/17</w:t>
      </w:r>
      <w:r w:rsidRPr="00F354C1">
        <w:rPr>
          <w:sz w:val="24"/>
          <w:szCs w:val="24"/>
        </w:rPr>
        <w:t xml:space="preserve">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EC750B">
        <w:rPr>
          <w:sz w:val="24"/>
          <w:szCs w:val="24"/>
        </w:rPr>
        <w:t>5</w:t>
      </w:r>
      <w:r w:rsidR="00EC5789" w:rsidRPr="00F354C1">
        <w:rPr>
          <w:sz w:val="24"/>
          <w:szCs w:val="24"/>
        </w:rPr>
        <w:t xml:space="preserve">. </w:t>
      </w:r>
      <w:r w:rsidR="00EC750B">
        <w:rPr>
          <w:sz w:val="24"/>
          <w:szCs w:val="24"/>
        </w:rPr>
        <w:t>veljače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EC750B">
        <w:rPr>
          <w:sz w:val="24"/>
          <w:szCs w:val="24"/>
        </w:rPr>
        <w:t>9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505165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505165" w:rsidP="007B64C7" w:rsidR="00505165" w:rsidRPr="00505165">
      <w:pPr>
        <w:ind w:firstLine="708" w:left="3540"/>
        <w:jc w:val="right"/>
        <w:rPr>
          <w:sz w:val="24"/>
          <w:szCs w:val="24"/>
        </w:rPr>
      </w:pPr>
      <w:r w:rsidRPr="00505165">
        <w:rPr>
          <w:sz w:val="24"/>
          <w:szCs w:val="24"/>
        </w:rPr>
        <w:t>Za točnost otpravka-ovlašteni službenik:</w:t>
      </w:r>
    </w:p>
    <w:p w:rsidRDefault="00505165" w:rsidP="007B64C7" w:rsidR="00505165" w:rsidRPr="00505165">
      <w:pPr>
        <w:ind w:firstLine="708" w:left="3540"/>
        <w:jc w:val="right"/>
        <w:rPr>
          <w:sz w:val="24"/>
          <w:szCs w:val="24"/>
        </w:rPr>
      </w:pPr>
      <w:r w:rsidRPr="00505165">
        <w:rPr>
          <w:sz w:val="24"/>
          <w:szCs w:val="24"/>
        </w:rPr>
        <w:t xml:space="preserve">                                       Valentina Gabud</w:t>
      </w:r>
    </w:p>
    <w:p w:rsidRDefault="00EB070B" w:rsidP="008A7C5A" w:rsidR="00EB070B" w:rsidRPr="00505165">
      <w:pPr>
        <w:jc w:val="both"/>
        <w:rPr>
          <w:sz w:val="24"/>
          <w:szCs w:val="24"/>
        </w:rPr>
      </w:pPr>
    </w:p>
    <w:sectPr w:rsidSect="00EC5789" w:rsidR="00EB070B" w:rsidRPr="00505165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51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CB1D42">
      <w:rPr>
        <w:sz w:val="24"/>
      </w:rPr>
      <w:t>3201</w:t>
    </w:r>
    <w:r w:rsidR="00BA212E" w:rsidRPr="00B635E7">
      <w:rPr>
        <w:sz w:val="24"/>
      </w:rPr>
      <w:t>/1</w:t>
    </w:r>
    <w:r w:rsidR="00A3072D">
      <w:rPr>
        <w:sz w:val="24"/>
      </w:rPr>
      <w:t>8</w:t>
    </w:r>
    <w:r w:rsidR="006D51BD">
      <w:rPr>
        <w:sz w:val="24"/>
      </w:rPr>
      <w:t>-</w:t>
    </w:r>
    <w:r w:rsidR="00681C3D">
      <w:rPr>
        <w:sz w:val="24"/>
      </w:rPr>
      <w:t>27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7330C7"/>
    <w:multiLevelType w:val="hybridMultilevel"/>
    <w:tmpl w:val="A3F8FD58"/>
    <w:lvl w:tplc="D00871AE" w:ilvl="0">
      <w:start w:val="1"/>
      <w:numFmt w:val="decimal"/>
      <w:lvlText w:val="%1."/>
      <w:lvlJc w:val="left"/>
      <w:pPr>
        <w:ind w:hanging="690" w:left="69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4961B3E"/>
    <w:multiLevelType w:val="hybridMultilevel"/>
    <w:tmpl w:val="813A26AA"/>
    <w:lvl w:tplc="041A000F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0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6"/>
  </w:num>
  <w:num w:numId="10">
    <w:abstractNumId w:val="37"/>
  </w:num>
  <w:num w:numId="11">
    <w:abstractNumId w:val="26"/>
  </w:num>
  <w:num w:numId="12">
    <w:abstractNumId w:val="1"/>
  </w:num>
  <w:num w:numId="13">
    <w:abstractNumId w:val="27"/>
  </w:num>
  <w:num w:numId="14">
    <w:abstractNumId w:val="40"/>
  </w:num>
  <w:num w:numId="15">
    <w:abstractNumId w:val="21"/>
  </w:num>
  <w:num w:numId="16">
    <w:abstractNumId w:val="0"/>
  </w:num>
  <w:num w:numId="17">
    <w:abstractNumId w:val="43"/>
  </w:num>
  <w:num w:numId="18">
    <w:abstractNumId w:val="29"/>
  </w:num>
  <w:num w:numId="19">
    <w:abstractNumId w:val="12"/>
  </w:num>
  <w:num w:numId="20">
    <w:abstractNumId w:val="22"/>
  </w:num>
  <w:num w:numId="21">
    <w:abstractNumId w:val="35"/>
  </w:num>
  <w:num w:numId="22">
    <w:abstractNumId w:val="19"/>
  </w:num>
  <w:num w:numId="23">
    <w:abstractNumId w:val="7"/>
  </w:num>
  <w:num w:numId="24">
    <w:abstractNumId w:val="38"/>
  </w:num>
  <w:num w:numId="25">
    <w:abstractNumId w:val="24"/>
  </w:num>
  <w:num w:numId="26">
    <w:abstractNumId w:val="13"/>
  </w:num>
  <w:num w:numId="27">
    <w:abstractNumId w:val="39"/>
  </w:num>
  <w:num w:numId="28">
    <w:abstractNumId w:val="42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2"/>
  </w:num>
  <w:num w:numId="34">
    <w:abstractNumId w:val="11"/>
  </w:num>
  <w:num w:numId="35">
    <w:abstractNumId w:val="8"/>
  </w:num>
  <w:num w:numId="36">
    <w:abstractNumId w:val="41"/>
  </w:num>
  <w:num w:numId="37">
    <w:abstractNumId w:val="4"/>
  </w:num>
  <w:num w:numId="38">
    <w:abstractNumId w:val="20"/>
  </w:num>
  <w:num w:numId="39">
    <w:abstractNumId w:val="17"/>
  </w:num>
  <w:num w:numId="40">
    <w:abstractNumId w:val="2"/>
  </w:num>
  <w:num w:numId="41">
    <w:abstractNumId w:val="31"/>
  </w:num>
  <w:num w:numId="42">
    <w:abstractNumId w:val="34"/>
  </w:num>
  <w:num w:numId="43">
    <w:abstractNumId w:val="5"/>
  </w:num>
  <w:num w:numId="44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1935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B5DAB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05165"/>
    <w:rsid w:val="00517F61"/>
    <w:rsid w:val="00537A4E"/>
    <w:rsid w:val="005505E1"/>
    <w:rsid w:val="0057667A"/>
    <w:rsid w:val="005777B7"/>
    <w:rsid w:val="00577C20"/>
    <w:rsid w:val="005967F2"/>
    <w:rsid w:val="005A584D"/>
    <w:rsid w:val="005F0170"/>
    <w:rsid w:val="00614324"/>
    <w:rsid w:val="006145FE"/>
    <w:rsid w:val="00616BBE"/>
    <w:rsid w:val="00623EA3"/>
    <w:rsid w:val="006543B2"/>
    <w:rsid w:val="00665844"/>
    <w:rsid w:val="00676948"/>
    <w:rsid w:val="00681C3D"/>
    <w:rsid w:val="00686878"/>
    <w:rsid w:val="00687E0A"/>
    <w:rsid w:val="006A0BC4"/>
    <w:rsid w:val="006D4BF1"/>
    <w:rsid w:val="006D51BD"/>
    <w:rsid w:val="006E34BC"/>
    <w:rsid w:val="006E6817"/>
    <w:rsid w:val="00720D6B"/>
    <w:rsid w:val="00740009"/>
    <w:rsid w:val="00777985"/>
    <w:rsid w:val="007A2604"/>
    <w:rsid w:val="007C5A81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30C4"/>
    <w:rsid w:val="00935ABA"/>
    <w:rsid w:val="0094536B"/>
    <w:rsid w:val="00950152"/>
    <w:rsid w:val="009816AC"/>
    <w:rsid w:val="009A0D04"/>
    <w:rsid w:val="009D6E98"/>
    <w:rsid w:val="00A00916"/>
    <w:rsid w:val="00A3072D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52119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1D42"/>
    <w:rsid w:val="00CB2EE2"/>
    <w:rsid w:val="00CC0EFA"/>
    <w:rsid w:val="00CE0D8B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C750B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05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1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1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1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1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3201</izvorni_sadrzaj>
    <derivirana_varijabla naziv="DomainObject.Predmet.Broj_1">3201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St-3201/2018</izvorni_sadrzaj>
    <derivirana_varijabla naziv="DomainObject.Predmet.OznakaBroj_1">St-3201/2018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NOBILEON d.o.o. za graditeljstvo i poslovanje nekretninama u stečaju</izvorni_sadrzaj>
    <derivirana_varijabla naziv="DomainObject.Predmet.ProtustrankaFormated_1">  Stečajna masa iza NOBILEON d.o.o. za graditeljstvo i poslovanje nekretninama u stečaju</derivirana_varijabla>
  </DomainObject.Predmet.ProtustrankaFormated>
  <DomainObject.Predmet.ProtustrankaFormatedOIB>
    <izvorni_sadrzaj>  Stečajna masa iza NOBILEON d.o.o. za graditeljstvo i poslovanje nekretninama u stečaju, OIB 24830312648</izvorni_sadrzaj>
    <derivirana_varijabla naziv="DomainObject.Predmet.ProtustrankaFormatedOIB_1">  Stečajna masa iza NOBILEON d.o.o. za graditeljstvo i poslovanje nekretninama u stečaju, OIB 24830312648</derivirana_varijabla>
  </DomainObject.Predmet.ProtustrankaFormatedOIB>
  <DomainObject.Predmet.ProtustrankaFormatedWithAdress>
    <izvorni_sadrzaj> Stečajna masa iza NOBILEON d.o.o. za graditeljstvo i poslovanje nekretninama u stečaju, Božidara Magovca 48, 10000 Zagreb</izvorni_sadrzaj>
    <derivirana_varijabla naziv="DomainObject.Predmet.ProtustrankaFormatedWithAdress_1"> Stečajna masa iza NOBILEON d.o.o. za graditeljstvo i poslovanje nekretninama u stečaju, Božidara Magovca 48, 10000 Zagreb</derivirana_varijabla>
  </DomainObject.Predmet.ProtustrankaFormatedWithAdress>
  <DomainObject.Predmet.ProtustrankaFormatedWithAdressOIB>
    <izvorni_sadrzaj> Stečajna masa iza NOBILEON d.o.o. za graditeljstvo i poslovanje nekretninama u stečaju, OIB 24830312648, Božidara Magovca 48, 10000 Zagreb</izvorni_sadrzaj>
    <derivirana_varijabla naziv="DomainObject.Predmet.ProtustrankaFormatedWithAdressOIB_1"> Stečajna masa iza NOBILEON d.o.o. za graditeljstvo i poslovanje nekretninama u stečaju, OIB 24830312648, Božidara Magovca 48, 10000 Zagreb</derivirana_varijabla>
  </DomainObject.Predmet.ProtustrankaFormatedWithAdressOIB>
  <DomainObject.Predmet.ProtustrankaWithAdress>
    <izvorni_sadrzaj>Stečajna masa iza NOBILEON d.o.o. za graditeljstvo i poslovanje nekretninama u stečaju Božidara Magovca 48, 10000 Zagreb</izvorni_sadrzaj>
    <derivirana_varijabla naziv="DomainObject.Predmet.ProtustrankaWithAdress_1">Stečajna masa iza NOBILEON d.o.o. za graditeljstvo i poslovanje nekretninama u stečaju Božidara Magovca 48, 10000 Zagreb</derivirana_varijabla>
  </DomainObject.Predmet.ProtustrankaWithAdress>
  <DomainObject.Predmet.ProtustrankaWithAdressOIB>
    <izvorni_sadrzaj>Stečajna masa iza NOBILEON d.o.o. za graditeljstvo i poslovanje nekretninama u stečaju, OIB 24830312648, Božidara Magovca 48, 10000 Zagreb</izvorni_sadrzaj>
    <derivirana_varijabla naziv="DomainObject.Predmet.ProtustrankaWithAdressOIB_1">Stečajna masa iza NOBILEON d.o.o. za graditeljstvo i poslovanje nekretninama u stečaju, OIB 24830312648, Božidara Magovca 48, 10000 Zagreb</derivirana_varijabla>
  </DomainObject.Predmet.ProtustrankaWithAdressOIB>
  <DomainObject.Predmet.ProtustrankaNazivFormated>
    <izvorni_sadrzaj>Stečajna masa iza NOBILEON d.o.o. za graditeljstvo i poslovanje nekretninama u stečaju</izvorni_sadrzaj>
    <derivirana_varijabla naziv="DomainObject.Predmet.ProtustrankaNazivFormated_1">Stečajna masa iza NOBILEON d.o.o. za graditeljstvo i poslovanje nekretninama u stečaju</derivirana_varijabla>
  </DomainObject.Predmet.ProtustrankaNazivFormated>
  <DomainObject.Predmet.ProtustrankaNazivFormatedOIB>
    <izvorni_sadrzaj>Stečajna masa iza NOBILEON d.o.o. za graditeljstvo i poslovanje nekretninama u stečaju, OIB 24830312648</izvorni_sadrzaj>
    <derivirana_varijabla naziv="DomainObject.Predmet.ProtustrankaNazivFormatedOIB_1">Stečajna masa iza NOBILEON d.o.o. za graditeljstvo i poslovanje nekretninama u stečaju, OIB 24830312648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Dujmović</izvorni_sadrzaj>
    <derivirana_varijabla naziv="DomainObject.Predmet.StrankaFormated_1">  Mirjana Dujmović</derivirana_varijabla>
  </DomainObject.Predmet.StrankaFormated>
  <DomainObject.Predmet.StrankaFormatedOIB>
    <izvorni_sadrzaj>  Mirjana Dujmović, OIB 30711927799</izvorni_sadrzaj>
    <derivirana_varijabla naziv="DomainObject.Predmet.StrankaFormatedOIB_1">  Mirjana Dujmović, OIB 30711927799</derivirana_varijabla>
  </DomainObject.Predmet.StrankaFormatedOIB>
  <DomainObject.Predmet.StrankaFormatedWithAdress>
    <izvorni_sadrzaj> Mirjana Dujmović, Božidara Magovca 48, 10000 Zagreb</izvorni_sadrzaj>
    <derivirana_varijabla naziv="DomainObject.Predmet.StrankaFormatedWithAdress_1"> Mirjana Dujmović, Božidara Magovca 48, 10000 Zagreb</derivirana_varijabla>
  </DomainObject.Predmet.StrankaFormatedWithAdress>
  <DomainObject.Predmet.StrankaFormatedWithAdressOIB>
    <izvorni_sadrzaj> Mirjana Dujmović, OIB 30711927799, Božidara Magovca 48, 10000 Zagreb</izvorni_sadrzaj>
    <derivirana_varijabla naziv="DomainObject.Predmet.StrankaFormatedWithAdressOIB_1"> Mirjana Dujmović, OIB 30711927799, Božidara Magovca 48, 10000 Zagreb</derivirana_varijabla>
  </DomainObject.Predmet.StrankaFormatedWithAdressOIB>
  <DomainObject.Predmet.StrankaWithAdress>
    <izvorni_sadrzaj>Mirjana Dujmović Božidara Magovca 48,10000 Zagreb</izvorni_sadrzaj>
    <derivirana_varijabla naziv="DomainObject.Predmet.StrankaWithAdress_1">Mirjana Dujmović Božidara Magovca 48,10000 Zagreb</derivirana_varijabla>
  </DomainObject.Predmet.StrankaWithAdress>
  <DomainObject.Predmet.StrankaWithAdressOIB>
    <izvorni_sadrzaj>Mirjana Dujmović, OIB 30711927799, Božidara Magovca 48,10000 Zagreb</izvorni_sadrzaj>
    <derivirana_varijabla naziv="DomainObject.Predmet.StrankaWithAdressOIB_1">Mirjana Dujmović, OIB 30711927799, Božidara Magovca 48,10000 Zagreb</derivirana_varijabla>
  </DomainObject.Predmet.StrankaWithAdressOIB>
  <DomainObject.Predmet.StrankaNazivFormated>
    <izvorni_sadrzaj>Mirjana Dujmović</izvorni_sadrzaj>
    <derivirana_varijabla naziv="DomainObject.Predmet.StrankaNazivFormated_1">Mirjana Dujmović</derivirana_varijabla>
  </DomainObject.Predmet.StrankaNazivFormated>
  <DomainObject.Predmet.StrankaNazivFormatedOIB>
    <izvorni_sadrzaj>Mirjana Dujmović, OIB 30711927799</izvorni_sadrzaj>
    <derivirana_varijabla naziv="DomainObject.Predmet.StrankaNazivFormatedOIB_1">Mirjana Dujmović, OIB 30711927799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Mirjana Dujmović</item>
    </izvorni_sadrzaj>
    <derivirana_varijabla naziv="DomainObject.Predmet.StrankaListFormated_1">
      <item>Mirjana Dujmović</item>
    </derivirana_varijabla>
  </DomainObject.Predmet.StrankaListFormated>
  <DomainObject.Predmet.StrankaListFormatedOIB>
    <izvorni_sadrzaj>
      <item>Mirjana Dujmović, OIB 30711927799</item>
    </izvorni_sadrzaj>
    <derivirana_varijabla naziv="DomainObject.Predmet.StrankaListFormatedOIB_1">
      <item>Mirjana Dujmović, OIB 30711927799</item>
    </derivirana_varijabla>
  </DomainObject.Predmet.StrankaListFormatedOIB>
  <DomainObject.Predmet.StrankaListFormatedWithAdress>
    <izvorni_sadrzaj>
      <item>Mirjana Dujmović, Božidara Magovca 48, 10000 Zagreb</item>
    </izvorni_sadrzaj>
    <derivirana_varijabla naziv="DomainObject.Predmet.StrankaListFormatedWithAdress_1">
      <item>Mirjana Dujmović, Božidara Magovca 48, 10000 Zagreb</item>
    </derivirana_varijabla>
  </DomainObject.Predmet.StrankaListFormatedWithAdress>
  <DomainObject.Predmet.StrankaListFormatedWithAdressOIB>
    <izvorni_sadrzaj>
      <item>Mirjana Dujmović, OIB 30711927799, Božidara Magovca 48, 10000 Zagreb</item>
    </izvorni_sadrzaj>
    <derivirana_varijabla naziv="DomainObject.Predmet.StrankaListFormatedWithAdressOIB_1">
      <item>Mirjana Dujmović, OIB 30711927799, Božidara Magovca 48, 10000 Zagreb</item>
    </derivirana_varijabla>
  </DomainObject.Predmet.StrankaListFormatedWithAdressOIB>
  <DomainObject.Predmet.StrankaListNazivFormated>
    <izvorni_sadrzaj>
      <item>Mirjana Dujmović</item>
    </izvorni_sadrzaj>
    <derivirana_varijabla naziv="DomainObject.Predmet.StrankaListNazivFormated_1">
      <item>Mirjana Dujmović</item>
    </derivirana_varijabla>
  </DomainObject.Predmet.StrankaListNazivFormated>
  <DomainObject.Predmet.StrankaListNazivFormatedOIB>
    <izvorni_sadrzaj>
      <item>Mirjana Dujmović, OIB 30711927799</item>
    </izvorni_sadrzaj>
    <derivirana_varijabla naziv="DomainObject.Predmet.StrankaListNazivFormatedOIB_1">
      <item>Mirjana Dujmović, OIB 30711927799</item>
    </derivirana_varijabla>
  </DomainObject.Predmet.StrankaListNazivFormatedOIB>
  <DomainObject.Predmet.ProtuStrankaListFormated>
    <izvorni_sadrzaj>
      <item>Stečajna masa iza NOBILEON d.o.o. za graditeljstvo i poslovanje nekretninama u stečaju</item>
    </izvorni_sadrzaj>
    <derivirana_varijabla naziv="DomainObject.Predmet.ProtuStrankaListFormated_1">
      <item>Stečajna masa iza NOBILEON d.o.o. za graditeljstvo i poslovanje nekretninama u stečaju</item>
    </derivirana_varijabla>
  </DomainObject.Predmet.ProtuStrankaListFormated>
  <DomainObject.Predmet.ProtuStrankaListFormatedOIB>
    <izvorni_sadrzaj>
      <item>Stečajna masa iza NOBILEON d.o.o. za graditeljstvo i poslovanje nekretninama u stečaju, OIB 24830312648</item>
    </izvorni_sadrzaj>
    <derivirana_varijabla naziv="DomainObject.Predmet.ProtuStrankaListFormatedOIB_1">
      <item>Stečajna masa iza NOBILEON d.o.o. za graditeljstvo i poslovanje nekretninama u stečaju, OIB 24830312648</item>
    </derivirana_varijabla>
  </DomainObject.Predmet.ProtuStrankaListFormatedOIB>
  <DomainObject.Predmet.ProtuStrankaListFormatedWithAdress>
    <izvorni_sadrzaj>
      <item>Stečajna masa iza NOBILEON d.o.o. za graditeljstvo i poslovanje nekretninama u stečaju, Božidara Magovca 48, 10000 Zagreb</item>
    </izvorni_sadrzaj>
    <derivirana_varijabla naziv="DomainObject.Predmet.ProtuStrankaListFormatedWithAdress_1">
      <item>Stečajna masa iza NOBILEON d.o.o. za graditeljstvo i poslovanje nekretninama u stečaju, Božidara Magovca 48, 10000 Zagreb</item>
    </derivirana_varijabla>
  </DomainObject.Predmet.ProtuStrankaListFormatedWithAdress>
  <DomainObject.Predmet.ProtuStrankaListFormatedWithAdressOIB>
    <izvorni_sadrzaj>
      <item>Stečajna masa iza NOBILEON d.o.o. za graditeljstvo i poslovanje nekretninama u stečaju, OIB 24830312648, Božidara Magovca 48, 10000 Zagreb</item>
    </izvorni_sadrzaj>
    <derivirana_varijabla naziv="DomainObject.Predmet.ProtuStrankaListFormatedWithAdressOIB_1">
      <item>Stečajna masa iza NOBILEON d.o.o. za graditeljstvo i poslovanje nekretninama u stečaju, OIB 24830312648, Božidara Magovca 48, 10000 Zagreb</item>
    </derivirana_varijabla>
  </DomainObject.Predmet.ProtuStrankaListFormatedWithAdressOIB>
  <DomainObject.Predmet.ProtuStrankaListNazivFormated>
    <izvorni_sadrzaj>
      <item>Stečajna masa iza NOBILEON d.o.o. za graditeljstvo i poslovanje nekretninama u stečaju</item>
    </izvorni_sadrzaj>
    <derivirana_varijabla naziv="DomainObject.Predmet.ProtuStrankaListNazivFormated_1">
      <item>Stečajna masa iza NOBILEON d.o.o. za graditeljstvo i poslovanje nekretninama u stečaju</item>
    </derivirana_varijabla>
  </DomainObject.Predmet.ProtuStrankaListNazivFormated>
  <DomainObject.Predmet.ProtuStrankaListNazivFormatedOIB>
    <izvorni_sadrzaj>
      <item>Stečajna masa iza NOBILEON d.o.o. za graditeljstvo i poslovanje nekretninama u stečaju, OIB 24830312648</item>
    </izvorni_sadrzaj>
    <derivirana_varijabla naziv="DomainObject.Predmet.ProtuStrankaListNazivFormatedOIB_1">
      <item>Stečajna masa iza NOBILEON d.o.o. za graditeljstvo i poslovanje nekretninama u stečaju, OIB 24830312648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Dujmović</izvorni_sadrzaj>
    <derivirana_varijabla naziv="DomainObject.Predmet.StrankaIDrugi_1">Mirjana Dujmović</derivirana_varijabla>
  </DomainObject.Predmet.StrankaIDrugi>
  <DomainObject.Predmet.ProtustrankaIDrugi>
    <izvorni_sadrzaj>Stečajna masa iza NOBILEON d.o.o. za graditeljstvo i poslovanje nekretninama u stečaju</izvorni_sadrzaj>
    <derivirana_varijabla naziv="DomainObject.Predmet.ProtustrankaIDrugi_1">Stečajna masa iza NOBILEON d.o.o. za graditeljstvo i poslovanje nekretninama u stečaju</derivirana_varijabla>
  </DomainObject.Predmet.ProtustrankaIDrugi>
  <DomainObject.Predmet.StrankaIDrugiAdressOIB>
    <izvorni_sadrzaj>Mirjana Dujmović, OIB 30711927799, Božidara Magovca 48, 10000 Zagreb</izvorni_sadrzaj>
    <derivirana_varijabla naziv="DomainObject.Predmet.StrankaIDrugiAdressOIB_1">Mirjana Dujmović, OIB 30711927799, Božidara Magovca 48, 10000 Zagreb</derivirana_varijabla>
  </DomainObject.Predmet.StrankaIDrugiAdressOIB>
  <DomainObject.Predmet.ProtustrankaIDrugiAdressOIB>
    <izvorni_sadrzaj>Stečajna masa iza NOBILEON d.o.o. za graditeljstvo i poslovanje nekretninama u stečaju, OIB 24830312648, Božidara Magovca 48, 10000 Zagreb</izvorni_sadrzaj>
    <derivirana_varijabla naziv="DomainObject.Predmet.ProtustrankaIDrugiAdressOIB_1">Stečajna masa iza NOBILEON d.o.o. za graditeljstvo i poslovanje nekretninama u stečaju, OIB 24830312648,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Dujmović</item>
      <item>Stečajna masa iza NOBILEON d.o.o. za graditeljstvo i poslovanje nekretninama u stečaju</item>
    </izvorni_sadrzaj>
    <derivirana_varijabla naziv="DomainObject.Predmet.SudioniciListNaziv_1">
      <item>Mirjana Dujmović</item>
      <item>Stečajna masa iza NOBILEON d.o.o. za graditeljstvo i poslovanje nekretninama u stečaju</item>
    </derivirana_varijabla>
  </DomainObject.Predmet.SudioniciListNaziv>
  <DomainObject.Predmet.SudioniciListAdressOIB>
    <izvorni_sadrzaj>
      <item>Mirjana Dujmović, OIB 30711927799, Božidara Magovca 48,10000 Zagreb</item>
      <item>Stečajna masa iza NOBILEON d.o.o. za graditeljstvo i poslovanje nekretninama u stečaju, OIB 24830312648, Božidara Magovca 48,10000 Zagreb</item>
    </izvorni_sadrzaj>
    <derivirana_varijabla naziv="DomainObject.Predmet.SudioniciListAdressOIB_1">
      <item>Mirjana Dujmović, OIB 30711927799, Božidara Magovca 48,10000 Zagreb</item>
      <item>Stečajna masa iza NOBILEON d.o.o. za graditeljstvo i poslovanje nekretninama u stečaju, OIB 24830312648,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30711927799</item>
      <item>, OIB 24830312648</item>
    </izvorni_sadrzaj>
    <derivirana_varijabla naziv="DomainObject.Predmet.SudioniciListNazivOIB_1">
      <item>, OIB 30711927799</item>
      <item>, OIB 24830312648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459FF-50D6-4ED9-8785-7AFCB8401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1730</properties:Characters>
  <properties:Lines>55</properties:Lines>
  <properties:Paragraphs>22</properties:Paragraphs>
  <properties:TotalTime>186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2019-02-08T08:55:00Z</cp:lastPrinted>
  <dcterms:modified xmlns:xsi="http://www.w3.org/2001/XMLSchema-instance" xsi:type="dcterms:W3CDTF">2019-02-08T08:55:00Z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(6. 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