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7142" w:rsidR="00553659" w:rsidRPr="00DF00FB">
        <w:tc>
          <w:tcPr>
            <w:tcW w:type="dxa" w:w="2985"/>
            <w:shd w:fill="auto" w:color="auto" w:val="clear"/>
          </w:tcPr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2c2deb4" w14:paraId="2c2deb4" w:rsidRDefault="00553659" w:rsidP="00553659" w:rsidR="0055365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7142" w:rsidR="00553659" w:rsidRPr="00DF00FB">
        <w:trPr>
          <w:jc w:val="right"/>
        </w:trPr>
        <w:tc>
          <w:tcPr>
            <w:tcW w:type="dxa" w:w="4320"/>
          </w:tcPr>
          <w:p w:rsidRDefault="00553659" w:rsidP="007A3138" w:rsidR="0055365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</w:t>
            </w:r>
            <w:r w:rsidR="00850E4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141</w:t>
            </w:r>
          </w:p>
        </w:tc>
      </w:tr>
    </w:tbl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01709786550,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 w:rsidR="00113523">
        <w:rPr>
          <w:rFonts w:cs="Times New Roman" w:hAnsi="Times New Roman" w:ascii="Times New Roman"/>
          <w:sz w:val="24"/>
          <w:szCs w:val="24"/>
        </w:rPr>
        <w:t>16. kolovoza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Pr="00D6711A">
        <w:rPr>
          <w:rFonts w:cs="Times New Roman" w:hAnsi="Times New Roman" w:ascii="Times New Roman"/>
          <w:sz w:val="24"/>
          <w:szCs w:val="24"/>
        </w:rPr>
        <w:t xml:space="preserve"> donio je sljedeće</w:t>
      </w:r>
    </w:p>
    <w:p w:rsidRDefault="00553659" w:rsidP="00077547" w:rsidR="00553659">
      <w:pPr>
        <w:rPr>
          <w:rFonts w:cs="Times New Roman" w:hAnsi="Times New Roman" w:ascii="Times New Roman"/>
          <w:sz w:val="24"/>
          <w:szCs w:val="24"/>
        </w:rPr>
      </w:pPr>
    </w:p>
    <w:p w:rsidRDefault="00077547" w:rsidP="00850E48" w:rsidR="00A85016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077547" w:rsidP="00553659" w:rsidR="00077547" w:rsidRPr="0087767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  <w:t>I. Nekretnina stečajnog dužnika</w:t>
      </w:r>
      <w:r w:rsidR="00491896" w:rsidRPr="00491896">
        <w:t xml:space="preserve"> </w:t>
      </w:r>
      <w:r w:rsidR="00553659"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</w:t>
      </w:r>
      <w:r w:rsidR="00553659" w:rsidRPr="00877671">
        <w:rPr>
          <w:rFonts w:cs="Times New Roman" w:hAnsi="Times New Roman" w:ascii="Times New Roman"/>
          <w:sz w:val="24"/>
          <w:szCs w:val="24"/>
        </w:rPr>
        <w:t>OIB: 01709786550</w:t>
      </w:r>
      <w:r w:rsidRPr="00877671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850E48" w:rsidP="00850E48" w:rsidR="00077547" w:rsidRPr="00850E48">
      <w:pPr>
        <w:spacing w:lineRule="auto" w:line="240"/>
        <w:jc w:val="both"/>
        <w:rPr>
          <w:rFonts w:cs="Times New Roman" w:hAnsi="Times New Roman" w:ascii="Times New Roman"/>
          <w:b/>
          <w:bCs/>
        </w:rPr>
      </w:pPr>
      <w:r w:rsidRPr="00850E48">
        <w:rPr>
          <w:rFonts w:cs="Times New Roman" w:hAnsi="Times New Roman" w:ascii="Times New Roman"/>
          <w:sz w:val="24"/>
          <w:szCs w:val="24"/>
        </w:rPr>
        <w:t xml:space="preserve">-čkbr. 54/1 kuća, spremište, dvor i voćnjak, površine 336 čhv, upisana u z.k.ul.br. 2545, </w:t>
      </w:r>
      <w:r w:rsidRPr="00850E48">
        <w:rPr>
          <w:rFonts w:cs="Times New Roman" w:hAnsi="Times New Roman" w:ascii="Times New Roman"/>
          <w:sz w:val="24"/>
          <w:szCs w:val="24"/>
          <w:vertAlign w:val="superscript"/>
        </w:rPr>
        <w:t xml:space="preserve"> </w:t>
      </w:r>
      <w:r w:rsidRPr="00850E48">
        <w:rPr>
          <w:rFonts w:cs="Times New Roman" w:hAnsi="Times New Roman" w:ascii="Times New Roman"/>
          <w:sz w:val="24"/>
          <w:szCs w:val="24"/>
        </w:rPr>
        <w:t>k.o. Orehovica, 3. vlasnički dio: 1/1,</w:t>
      </w:r>
      <w:r w:rsidRPr="00850E48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D718CB" w:rsidRPr="00850E48">
        <w:rPr>
          <w:rFonts w:cs="Times New Roman" w:hAnsi="Times New Roman" w:ascii="Times New Roman"/>
          <w:sz w:val="24"/>
          <w:szCs w:val="24"/>
        </w:rPr>
        <w:t>upisane</w:t>
      </w:r>
      <w:r w:rsidR="007A3138" w:rsidRPr="00850E48">
        <w:rPr>
          <w:rFonts w:cs="Times New Roman" w:hAnsi="Times New Roman" w:ascii="Times New Roman"/>
          <w:sz w:val="24"/>
          <w:szCs w:val="24"/>
        </w:rPr>
        <w:t xml:space="preserve"> u </w:t>
      </w:r>
      <w:r w:rsidR="00D718CB" w:rsidRPr="00850E48">
        <w:rPr>
          <w:rFonts w:cs="Times New Roman" w:hAnsi="Times New Roman" w:ascii="Times New Roman"/>
          <w:bCs/>
          <w:sz w:val="24"/>
          <w:szCs w:val="24"/>
        </w:rPr>
        <w:t xml:space="preserve">Zemljišno-knjižnom odjelu  </w:t>
      </w:r>
      <w:r w:rsidRPr="00850E48">
        <w:rPr>
          <w:rFonts w:cs="Times New Roman" w:hAnsi="Times New Roman" w:ascii="Times New Roman"/>
          <w:bCs/>
          <w:sz w:val="24"/>
          <w:szCs w:val="24"/>
        </w:rPr>
        <w:t>Čakovec</w:t>
      </w:r>
      <w:r w:rsidR="007A3138" w:rsidRPr="00850E48">
        <w:rPr>
          <w:rFonts w:cs="Times New Roman" w:hAnsi="Times New Roman" w:ascii="Times New Roman"/>
          <w:bCs/>
          <w:sz w:val="24"/>
          <w:szCs w:val="24"/>
        </w:rPr>
        <w:t xml:space="preserve">, kod Općinskog suda u </w:t>
      </w:r>
      <w:r w:rsidRPr="00850E48">
        <w:rPr>
          <w:rFonts w:cs="Times New Roman" w:hAnsi="Times New Roman" w:ascii="Times New Roman"/>
          <w:bCs/>
          <w:sz w:val="24"/>
          <w:szCs w:val="24"/>
        </w:rPr>
        <w:t>Čakovcu</w:t>
      </w:r>
      <w:r w:rsidR="007A3138" w:rsidRPr="00850E48">
        <w:rPr>
          <w:rFonts w:cs="Times New Roman" w:hAnsi="Times New Roman" w:ascii="Times New Roman"/>
          <w:bCs/>
          <w:sz w:val="24"/>
          <w:szCs w:val="24"/>
        </w:rPr>
        <w:t>,</w:t>
      </w:r>
      <w:r w:rsidR="007A3138" w:rsidRPr="00850E48">
        <w:rPr>
          <w:rFonts w:cs="Times New Roman" w:hAnsi="Times New Roman" w:ascii="Times New Roman"/>
          <w:sz w:val="24"/>
          <w:szCs w:val="24"/>
        </w:rPr>
        <w:t xml:space="preserve"> </w:t>
      </w:r>
      <w:r w:rsidR="00D718CB" w:rsidRPr="00850E48">
        <w:rPr>
          <w:rFonts w:cs="Times New Roman" w:hAnsi="Times New Roman" w:ascii="Times New Roman"/>
          <w:sz w:val="24"/>
          <w:szCs w:val="24"/>
        </w:rPr>
        <w:t>dosuđuju</w:t>
      </w:r>
      <w:r w:rsidR="00077547" w:rsidRPr="00850E48">
        <w:rPr>
          <w:rFonts w:cs="Times New Roman" w:hAnsi="Times New Roman" w:ascii="Times New Roman"/>
          <w:sz w:val="24"/>
          <w:szCs w:val="24"/>
        </w:rPr>
        <w:t xml:space="preserve"> se kupcu</w:t>
      </w:r>
      <w:r>
        <w:rPr>
          <w:rFonts w:cs="Times New Roman" w:hAnsi="Times New Roman" w:ascii="Times New Roman"/>
          <w:sz w:val="24"/>
          <w:szCs w:val="24"/>
        </w:rPr>
        <w:t xml:space="preserve"> EOS NEKRETNINE d.o.o., Zagreb, Horvatova 82, OIB: 31075247773</w:t>
      </w:r>
      <w:r w:rsidR="00077547" w:rsidRPr="00850E48">
        <w:rPr>
          <w:rFonts w:cs="Times New Roman" w:hAnsi="Times New Roman" w:ascii="Times New Roman"/>
          <w:sz w:val="24"/>
          <w:szCs w:val="24"/>
        </w:rPr>
        <w:t>, te se utvrđuje da je ovaj kupac ponudio najveću c</w:t>
      </w:r>
      <w:r w:rsidR="00077547" w:rsidRPr="007A3138">
        <w:rPr>
          <w:rFonts w:cs="Times New Roman" w:hAnsi="Times New Roman" w:ascii="Times New Roman"/>
          <w:sz w:val="24"/>
          <w:szCs w:val="24"/>
        </w:rPr>
        <w:t>ijenu i da su ispunjene pretpostavke da mu se ova imovina stečajnog dužnika dosudi.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II. Nalaže se kupcu</w:t>
      </w:r>
      <w:r w:rsidR="00850E48">
        <w:rPr>
          <w:rFonts w:cs="Times New Roman" w:hAnsi="Times New Roman" w:ascii="Times New Roman"/>
          <w:sz w:val="24"/>
          <w:szCs w:val="24"/>
        </w:rPr>
        <w:t xml:space="preserve"> </w:t>
      </w:r>
      <w:r w:rsidR="00850E48" w:rsidRPr="00850E48">
        <w:rPr>
          <w:rFonts w:cs="Times New Roman" w:hAnsi="Times New Roman" w:ascii="Times New Roman"/>
          <w:sz w:val="24"/>
          <w:szCs w:val="24"/>
        </w:rPr>
        <w:t>EOS NEKRETNINE d.o.o., Zagreb, Horvatova 82, OIB: 31075247773</w:t>
      </w:r>
      <w:r w:rsidRPr="00077547">
        <w:rPr>
          <w:rFonts w:cs="Times New Roman" w:hAnsi="Times New Roman" w:ascii="Times New Roman"/>
          <w:sz w:val="24"/>
          <w:szCs w:val="24"/>
        </w:rPr>
        <w:t>, da u roku od 30 dana od pravomoćnosti ovog rješenja uplati iznos p</w:t>
      </w:r>
      <w:r w:rsidR="00491896">
        <w:rPr>
          <w:rFonts w:cs="Times New Roman" w:hAnsi="Times New Roman" w:ascii="Times New Roman"/>
          <w:sz w:val="24"/>
          <w:szCs w:val="24"/>
        </w:rPr>
        <w:t>reostale kupovnine od</w:t>
      </w:r>
      <w:r w:rsidR="00877671">
        <w:rPr>
          <w:rFonts w:cs="Times New Roman" w:hAnsi="Times New Roman" w:ascii="Times New Roman"/>
          <w:sz w:val="24"/>
          <w:szCs w:val="24"/>
        </w:rPr>
        <w:t xml:space="preserve"> </w:t>
      </w:r>
      <w:r w:rsidR="00850E48">
        <w:rPr>
          <w:rFonts w:cs="Times New Roman" w:hAnsi="Times New Roman" w:ascii="Times New Roman"/>
          <w:sz w:val="24"/>
          <w:szCs w:val="24"/>
        </w:rPr>
        <w:t xml:space="preserve">122.750,00 </w:t>
      </w:r>
      <w:r w:rsidRPr="00077547">
        <w:rPr>
          <w:rFonts w:cs="Times New Roman" w:hAnsi="Times New Roman" w:ascii="Times New Roman"/>
          <w:sz w:val="24"/>
          <w:szCs w:val="24"/>
        </w:rPr>
        <w:t xml:space="preserve">kn na račun Financijske agencije </w:t>
      </w:r>
      <w:r w:rsidR="00553659" w:rsidRPr="00F9288D">
        <w:rPr>
          <w:rFonts w:cs="Times New Roman" w:hAnsi="Times New Roman" w:ascii="Times New Roman"/>
          <w:sz w:val="24"/>
          <w:szCs w:val="24"/>
        </w:rPr>
        <w:t>broj IBAN: HR1123900011300028787</w:t>
      </w:r>
      <w:r w:rsidR="00553659">
        <w:rPr>
          <w:rFonts w:cs="Times New Roman" w:hAnsi="Times New Roman" w:ascii="Times New Roman"/>
          <w:sz w:val="24"/>
          <w:szCs w:val="24"/>
        </w:rPr>
        <w:t xml:space="preserve">, </w:t>
      </w:r>
      <w:r w:rsidRPr="00077547">
        <w:rPr>
          <w:rFonts w:cs="Times New Roman" w:hAnsi="Times New Roman" w:ascii="Times New Roman"/>
          <w:sz w:val="24"/>
          <w:szCs w:val="24"/>
        </w:rPr>
        <w:t>model: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</w:t>
      </w:r>
      <w:r w:rsidR="00850E48">
        <w:rPr>
          <w:rFonts w:cs="Times New Roman" w:hAnsi="Times New Roman" w:ascii="Times New Roman"/>
          <w:sz w:val="24"/>
          <w:szCs w:val="24"/>
        </w:rPr>
        <w:t>8957</w:t>
      </w:r>
      <w:r w:rsidRPr="00077547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 w:rsidR="00491896">
        <w:rPr>
          <w:rFonts w:cs="Times New Roman" w:hAnsi="Times New Roman" w:ascii="Times New Roman"/>
          <w:sz w:val="24"/>
          <w:szCs w:val="24"/>
        </w:rPr>
        <w:t>pod rednim brojem VII</w:t>
      </w:r>
      <w:r w:rsidR="00850E48">
        <w:rPr>
          <w:rFonts w:cs="Times New Roman" w:hAnsi="Times New Roman" w:ascii="Times New Roman"/>
          <w:sz w:val="24"/>
          <w:szCs w:val="24"/>
        </w:rPr>
        <w:t>-39454</w:t>
      </w:r>
      <w:r w:rsidRPr="00077547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077547" w:rsidP="00F055EC" w:rsidR="00F055EC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III. </w:t>
      </w:r>
      <w:r w:rsidR="00F055EC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nekretninu dosuditi kupcu koji je po redoslijedu dražbovanja ponudio nižu cijenu, a iz uplaćene jamčevine namiriti će se troškovi nove prodaje i naknaditi razlika između kupovnine postignute na prijašnjoj i novoj prodaji.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IV. Nakon što kupac uplati kupovninu iz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077547">
        <w:rPr>
          <w:rFonts w:cs="Times New Roman" w:hAnsi="Times New Roman" w:ascii="Times New Roman"/>
          <w:sz w:val="24"/>
          <w:szCs w:val="24"/>
        </w:rPr>
        <w:t xml:space="preserve"> naložiti će se nadležnom općinskom sudu da se u zemljišnu knjigu upiše u njegovu korist pravo vlasništva na dosuđenoj nekretnini te da se brišu prava i tereti na nekretnini koji prestaju njezinom prodajom.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V. Smatrat će se da je ovo rješenje o dosudi dostavljeno svim osobama kojima se dostavlja zaključak o prodaji te svim sud</w:t>
      </w:r>
      <w:r w:rsidR="00491896">
        <w:rPr>
          <w:rFonts w:cs="Times New Roman" w:hAnsi="Times New Roman" w:ascii="Times New Roman"/>
          <w:sz w:val="24"/>
          <w:szCs w:val="24"/>
        </w:rPr>
        <w:t>ionicima u dražbi istekom osmog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dana od dana njegova isticanja na </w:t>
      </w:r>
      <w:r w:rsidR="00553659">
        <w:rPr>
          <w:rFonts w:cs="Times New Roman" w:hAnsi="Times New Roman" w:ascii="Times New Roman"/>
          <w:sz w:val="24"/>
          <w:szCs w:val="24"/>
        </w:rPr>
        <w:t>e-O</w:t>
      </w:r>
      <w:r w:rsidRPr="00077547">
        <w:rPr>
          <w:rFonts w:cs="Times New Roman" w:hAnsi="Times New Roman" w:ascii="Times New Roman"/>
          <w:sz w:val="24"/>
          <w:szCs w:val="24"/>
        </w:rPr>
        <w:t>glasnoj ploči</w:t>
      </w:r>
      <w:r w:rsidR="00553659">
        <w:rPr>
          <w:rFonts w:cs="Times New Roman" w:hAnsi="Times New Roman" w:ascii="Times New Roman"/>
          <w:sz w:val="24"/>
          <w:szCs w:val="24"/>
        </w:rPr>
        <w:t xml:space="preserve"> suda</w:t>
      </w:r>
      <w:r w:rsidRPr="00077547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077547" w:rsidP="00553659" w:rsid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lastRenderedPageBreak/>
        <w:t xml:space="preserve">VI. Nalaže se Općinskom sudu u </w:t>
      </w:r>
      <w:r w:rsidR="00850E48">
        <w:rPr>
          <w:rFonts w:cs="Times New Roman" w:hAnsi="Times New Roman" w:ascii="Times New Roman"/>
          <w:sz w:val="24"/>
          <w:szCs w:val="24"/>
        </w:rPr>
        <w:t>Čakovcu</w:t>
      </w:r>
      <w:r w:rsidR="007A3138">
        <w:rPr>
          <w:rFonts w:cs="Times New Roman" w:hAnsi="Times New Roman" w:ascii="Times New Roman"/>
          <w:sz w:val="24"/>
          <w:szCs w:val="24"/>
        </w:rPr>
        <w:t>,</w:t>
      </w:r>
      <w:r w:rsidR="00553659">
        <w:rPr>
          <w:rFonts w:cs="Times New Roman" w:hAnsi="Times New Roman" w:ascii="Times New Roman"/>
          <w:sz w:val="24"/>
          <w:szCs w:val="24"/>
        </w:rPr>
        <w:t xml:space="preserve"> Zemljišno-knjižnom odjelu</w:t>
      </w:r>
      <w:r w:rsidR="00850E48">
        <w:rPr>
          <w:rFonts w:cs="Times New Roman" w:hAnsi="Times New Roman" w:ascii="Times New Roman"/>
          <w:sz w:val="24"/>
          <w:szCs w:val="24"/>
        </w:rPr>
        <w:t xml:space="preserve"> Čakovec</w:t>
      </w:r>
      <w:r w:rsidR="00A85016">
        <w:rPr>
          <w:rFonts w:cs="Times New Roman" w:hAnsi="Times New Roman" w:ascii="Times New Roman"/>
          <w:sz w:val="24"/>
          <w:szCs w:val="24"/>
        </w:rPr>
        <w:t>,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Obrazloženje</w:t>
      </w:r>
    </w:p>
    <w:p w:rsidRDefault="00077547" w:rsidP="00553659" w:rsidR="005536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</w:r>
      <w:r w:rsidRPr="00553659">
        <w:rPr>
          <w:rFonts w:cs="Times New Roman" w:hAnsi="Times New Roman" w:ascii="Times New Roman"/>
          <w:sz w:val="24"/>
          <w:szCs w:val="24"/>
        </w:rPr>
        <w:t xml:space="preserve">Financijska agencija je dostavila ovome sudu </w:t>
      </w:r>
      <w:r w:rsidR="00113523">
        <w:rPr>
          <w:rFonts w:cs="Times New Roman" w:hAnsi="Times New Roman" w:ascii="Times New Roman"/>
          <w:sz w:val="24"/>
          <w:szCs w:val="24"/>
        </w:rPr>
        <w:t xml:space="preserve">8. kolovoza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="00553659" w:rsidRPr="00553659">
        <w:rPr>
          <w:rFonts w:cs="Times New Roman" w:hAnsi="Times New Roman" w:ascii="Times New Roman"/>
          <w:sz w:val="24"/>
          <w:szCs w:val="24"/>
        </w:rPr>
        <w:t>. I</w:t>
      </w:r>
      <w:r w:rsidRPr="00553659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i (identifikator </w:t>
      </w:r>
      <w:r w:rsidR="00850E48">
        <w:rPr>
          <w:rFonts w:cs="Times New Roman" w:hAnsi="Times New Roman" w:ascii="Times New Roman"/>
          <w:sz w:val="24"/>
          <w:szCs w:val="24"/>
        </w:rPr>
        <w:t>nadmetanja 8957</w:t>
      </w:r>
      <w:r w:rsidRPr="00553659">
        <w:rPr>
          <w:rFonts w:cs="Times New Roman" w:hAnsi="Times New Roman" w:ascii="Times New Roman"/>
          <w:sz w:val="24"/>
          <w:szCs w:val="24"/>
        </w:rPr>
        <w:t xml:space="preserve">) od </w:t>
      </w:r>
      <w:r w:rsidR="00113523">
        <w:rPr>
          <w:rFonts w:cs="Times New Roman" w:hAnsi="Times New Roman" w:ascii="Times New Roman"/>
          <w:sz w:val="24"/>
          <w:szCs w:val="24"/>
        </w:rPr>
        <w:t>3. kolovoza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2018</w:t>
      </w:r>
      <w:r w:rsidRPr="00553659">
        <w:rPr>
          <w:rFonts w:cs="Times New Roman" w:hAnsi="Times New Roman" w:ascii="Times New Roman"/>
          <w:sz w:val="24"/>
          <w:szCs w:val="24"/>
        </w:rPr>
        <w:t>., kojim je obavijestila sud da je za nekretninu iz toč.</w:t>
      </w:r>
      <w:r w:rsidR="00553659"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I</w:t>
      </w:r>
      <w:r w:rsidR="00553659" w:rsidRPr="00553659">
        <w:rPr>
          <w:rFonts w:cs="Times New Roman" w:hAnsi="Times New Roman" w:ascii="Times New Roman"/>
          <w:sz w:val="24"/>
          <w:szCs w:val="24"/>
        </w:rPr>
        <w:t>.</w:t>
      </w:r>
      <w:r w:rsidRPr="00553659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F65B1E">
        <w:rPr>
          <w:rFonts w:cs="Times New Roman" w:hAnsi="Times New Roman" w:ascii="Times New Roman"/>
          <w:sz w:val="24"/>
          <w:szCs w:val="24"/>
        </w:rPr>
        <w:t xml:space="preserve">18. srpnja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Pr="00553659">
        <w:rPr>
          <w:rFonts w:cs="Times New Roman" w:hAnsi="Times New Roman" w:ascii="Times New Roman"/>
          <w:sz w:val="24"/>
          <w:szCs w:val="24"/>
        </w:rPr>
        <w:t xml:space="preserve">. </w:t>
      </w:r>
      <w:r w:rsidR="00113523">
        <w:rPr>
          <w:rFonts w:cs="Times New Roman" w:hAnsi="Times New Roman" w:ascii="Times New Roman"/>
          <w:sz w:val="24"/>
          <w:szCs w:val="24"/>
        </w:rPr>
        <w:t xml:space="preserve">u 23:59:59 </w:t>
      </w:r>
      <w:r w:rsidRPr="00553659">
        <w:rPr>
          <w:rFonts w:cs="Times New Roman" w:hAnsi="Times New Roman" w:ascii="Times New Roman"/>
          <w:sz w:val="24"/>
          <w:szCs w:val="24"/>
        </w:rPr>
        <w:t>i da je najvišu ponudu na elektroničkoj javnoj dražbi za kupnju istih dao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kupac</w:t>
      </w:r>
      <w:r w:rsidR="00850E48">
        <w:rPr>
          <w:rFonts w:cs="Times New Roman" w:hAnsi="Times New Roman" w:ascii="Times New Roman"/>
          <w:sz w:val="24"/>
          <w:szCs w:val="24"/>
        </w:rPr>
        <w:t xml:space="preserve"> </w:t>
      </w:r>
      <w:r w:rsidR="00850E48" w:rsidRPr="00850E48">
        <w:rPr>
          <w:rFonts w:cs="Times New Roman" w:hAnsi="Times New Roman" w:ascii="Times New Roman"/>
          <w:sz w:val="24"/>
          <w:szCs w:val="24"/>
        </w:rPr>
        <w:t>EOS NEKRETNINE d.o.o., Zagreb, Horvatova 82, OIB: 31075247773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="003A0277" w:rsidRPr="00553659">
        <w:rPr>
          <w:rFonts w:cs="Times New Roman" w:hAnsi="Times New Roman" w:ascii="Times New Roman"/>
          <w:sz w:val="24"/>
          <w:szCs w:val="24"/>
        </w:rPr>
        <w:t>u iznosu od</w:t>
      </w:r>
      <w:r w:rsidR="008C04F0">
        <w:rPr>
          <w:rFonts w:cs="Times New Roman" w:hAnsi="Times New Roman" w:ascii="Times New Roman"/>
          <w:sz w:val="24"/>
          <w:szCs w:val="24"/>
        </w:rPr>
        <w:t xml:space="preserve"> </w:t>
      </w:r>
      <w:r w:rsidR="00850E48">
        <w:rPr>
          <w:rFonts w:cs="Times New Roman" w:hAnsi="Times New Roman" w:ascii="Times New Roman"/>
          <w:sz w:val="24"/>
          <w:szCs w:val="24"/>
        </w:rPr>
        <w:t xml:space="preserve">162.750,00 </w:t>
      </w:r>
      <w:r w:rsidRPr="00553659">
        <w:rPr>
          <w:rFonts w:cs="Times New Roman" w:hAnsi="Times New Roman" w:ascii="Times New Roman"/>
          <w:sz w:val="24"/>
          <w:szCs w:val="24"/>
        </w:rPr>
        <w:t>kn</w:t>
      </w:r>
      <w:r w:rsidR="00113523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čija je ponuda valjana.</w:t>
      </w:r>
    </w:p>
    <w:p w:rsidRDefault="00553659" w:rsidP="00671B65" w:rsidR="00E63D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U skladu sa ovim činjenicama, sud je primjenom čl. 103., 106. i 108. Ovršnog zakona (dalje OZ, Naro</w:t>
      </w:r>
      <w:r w:rsidR="00707FEA">
        <w:rPr>
          <w:rFonts w:cs="Times New Roman" w:hAnsi="Times New Roman" w:ascii="Times New Roman"/>
          <w:sz w:val="24"/>
          <w:szCs w:val="24"/>
        </w:rPr>
        <w:t xml:space="preserve">dne novine broj 112/12, 25/13, </w:t>
      </w:r>
      <w:r w:rsidRPr="00D6711A">
        <w:rPr>
          <w:rFonts w:cs="Times New Roman" w:hAnsi="Times New Roman" w:ascii="Times New Roman"/>
          <w:sz w:val="24"/>
          <w:szCs w:val="24"/>
        </w:rPr>
        <w:t>93/14</w:t>
      </w:r>
      <w:r w:rsidR="00707FEA">
        <w:rPr>
          <w:rFonts w:cs="Times New Roman" w:hAnsi="Times New Roman" w:ascii="Times New Roman"/>
          <w:sz w:val="24"/>
          <w:szCs w:val="24"/>
        </w:rPr>
        <w:t>, 55/16 i 73/17</w:t>
      </w:r>
      <w:r w:rsidRPr="00D6711A">
        <w:rPr>
          <w:rFonts w:cs="Times New Roman" w:hAnsi="Times New Roman" w:ascii="Times New Roman"/>
          <w:sz w:val="24"/>
          <w:szCs w:val="24"/>
        </w:rPr>
        <w:t>), te čl. 26. Pravilnika o načinu i postupku provedbe prodaje nekretnina i pokretnina u ovršnom postupku (Narodne novine broj 156/14) odlučio kao u</w:t>
      </w:r>
      <w:r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671B65" w:rsidP="00671B65" w:rsidR="00671B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113523">
        <w:rPr>
          <w:rFonts w:hAnsi="Times New Roman" w:ascii="Times New Roman"/>
          <w:sz w:val="24"/>
          <w:szCs w:val="24"/>
        </w:rPr>
        <w:t>16. kolovoza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553659" w:rsidP="00553659" w:rsidR="0055365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77671" w:rsidP="00671B65" w:rsidR="00877671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A3138" w:rsidP="00671B65" w:rsidR="007A3138" w:rsidRPr="00392E10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63DAF" w:rsidP="00E63DAF" w:rsidR="00E63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3DAF" w:rsidP="00671B65" w:rsidR="005536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može podnijeti  stečajni upravitelj, ponuditelji  koji su sudjelovali u dražbi i razlučni vjerovnici u roku od osam dana od dostave ovog rješenja putem e-Oglasne ploče ovog suda. Žalba se podnosi putem ovog suda u tri primjerka, a o žalbi odlučuje Visoki trgovački sud Republike Hrvatske.</w:t>
      </w: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77671" w:rsidP="00671B65" w:rsidR="008776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71B65" w:rsidP="00553659" w:rsidR="00671B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7A3138">
        <w:rPr>
          <w:rFonts w:cs="Times New Roman" w:hAnsi="Times New Roman" w:ascii="Times New Roman"/>
          <w:sz w:val="24"/>
          <w:szCs w:val="24"/>
        </w:rPr>
        <w:t>Varaždinu</w:t>
      </w:r>
      <w:r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="007A3138">
        <w:rPr>
          <w:rFonts w:cs="Times New Roman" w:hAnsi="Times New Roman" w:ascii="Times New Roman"/>
          <w:sz w:val="24"/>
          <w:szCs w:val="24"/>
        </w:rPr>
        <w:t>Varaždin, B. Radić 2</w:t>
      </w:r>
      <w:r>
        <w:rPr>
          <w:rFonts w:cs="Times New Roman" w:hAnsi="Times New Roman" w:ascii="Times New Roman"/>
          <w:sz w:val="24"/>
          <w:szCs w:val="24"/>
        </w:rPr>
        <w:t xml:space="preserve">, nakon pravomoćnosti rješenja, </w:t>
      </w: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671B65" w:rsidP="00671B65" w:rsidR="00671B6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671B65" w:rsidP="00671B65" w:rsidR="00671B65" w:rsidRPr="00671B6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DD5" w:rsidP="00B13DD5" w:rsid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Želimir Uršulin, Ivanec, Trg hrvatskih ivanovaca 9,</w:t>
      </w:r>
    </w:p>
    <w:p w:rsidRDefault="00553659" w:rsidP="00B13DD5" w:rsidR="00553659" w:rsidRP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850E48" w:rsidRPr="00850E48">
        <w:rPr>
          <w:rFonts w:cs="Times New Roman" w:hAnsi="Times New Roman" w:ascii="Times New Roman"/>
          <w:sz w:val="24"/>
          <w:szCs w:val="24"/>
        </w:rPr>
        <w:t xml:space="preserve">EOS NEKRETNINE d.o.o., Zagreb, Horvatova 82, 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113523" w:rsidP="00553659" w:rsidR="0011352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Ostali kupci:</w:t>
      </w:r>
    </w:p>
    <w:p w:rsidRDefault="00A85016" w:rsidP="00850E48" w:rsidR="00A8501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A85016">
        <w:t xml:space="preserve"> </w:t>
      </w:r>
      <w:r w:rsidR="00850E48">
        <w:rPr>
          <w:rFonts w:cs="Times New Roman" w:hAnsi="Times New Roman" w:ascii="Times New Roman"/>
          <w:sz w:val="24"/>
          <w:szCs w:val="24"/>
        </w:rPr>
        <w:t>EOS MATRIX d.o.o., Zagreb, Horvatova 82,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077547" w:rsidR="00077547" w:rsidRPr="00077547">
      <w:pPr>
        <w:rPr>
          <w:rFonts w:cs="Times New Roman" w:hAnsi="Times New Roman" w:ascii="Times New Roman"/>
          <w:sz w:val="24"/>
          <w:szCs w:val="24"/>
        </w:rPr>
      </w:pPr>
    </w:p>
    <w:p w:rsidRDefault="00BB0D33" w:rsidR="00BB0D33" w:rsidRPr="00077547">
      <w:pPr>
        <w:rPr>
          <w:rFonts w:cs="Times New Roman" w:hAnsi="Times New Roman" w:ascii="Times New Roman"/>
          <w:sz w:val="24"/>
          <w:szCs w:val="24"/>
        </w:rPr>
      </w:pPr>
    </w:p>
    <w:sectPr w:rsidSect="00B13DD5" w:rsidR="00BB0D33" w:rsidRPr="000775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265" w:rsidP="00B13DD5" w:rsidR="00065265">
      <w:pPr>
        <w:spacing w:lineRule="auto" w:line="240" w:after="0"/>
      </w:pPr>
      <w:r>
        <w:separator/>
      </w:r>
    </w:p>
  </w:endnote>
  <w:endnote w:id="0" w:type="continuationSeparator">
    <w:p w:rsidRDefault="00065265" w:rsidP="00B13DD5" w:rsidR="000652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265" w:rsidP="00B13DD5" w:rsidR="00065265">
      <w:pPr>
        <w:spacing w:lineRule="auto" w:line="240" w:after="0"/>
      </w:pPr>
      <w:r>
        <w:separator/>
      </w:r>
    </w:p>
  </w:footnote>
  <w:footnote w:id="0" w:type="continuationSeparator">
    <w:p w:rsidRDefault="00065265" w:rsidP="00B13DD5" w:rsidR="000652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371134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13DD5" w:rsidP="00B13DD5" w:rsidR="00B13DD5" w:rsidRPr="00B13D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3D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3D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7708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  <w:r w:rsidRPr="00B13DD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7A3138">
      <w:rPr>
        <w:rFonts w:cs="Times New Roman" w:hAnsi="Times New Roman" w:ascii="Times New Roman"/>
        <w:sz w:val="24"/>
        <w:szCs w:val="24"/>
      </w:rPr>
      <w:t xml:space="preserve">Poslovni broj: 5 </w:t>
    </w:r>
    <w:r w:rsidR="00850E48">
      <w:rPr>
        <w:rFonts w:cs="Times New Roman" w:hAnsi="Times New Roman" w:ascii="Times New Roman"/>
        <w:sz w:val="24"/>
        <w:szCs w:val="24"/>
      </w:rPr>
      <w:t>St-76/16-141</w:t>
    </w:r>
  </w:p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</w:p>
  <w:p w:rsidRDefault="00B13DD5" w:rsidR="00B13D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DD5" w:rsidR="00B13DD5" w:rsidRPr="00B13DD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B13DD5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547"/>
    <w:rsid w:val="00065265"/>
    <w:rsid w:val="00077547"/>
    <w:rsid w:val="00113523"/>
    <w:rsid w:val="00196D91"/>
    <w:rsid w:val="0029223E"/>
    <w:rsid w:val="00321CF2"/>
    <w:rsid w:val="00344474"/>
    <w:rsid w:val="00377089"/>
    <w:rsid w:val="003A0277"/>
    <w:rsid w:val="00491896"/>
    <w:rsid w:val="004A4ACC"/>
    <w:rsid w:val="00553659"/>
    <w:rsid w:val="005B1E24"/>
    <w:rsid w:val="00616635"/>
    <w:rsid w:val="00671B65"/>
    <w:rsid w:val="00707FEA"/>
    <w:rsid w:val="007A3138"/>
    <w:rsid w:val="00850E48"/>
    <w:rsid w:val="0085495D"/>
    <w:rsid w:val="00876B1D"/>
    <w:rsid w:val="00877671"/>
    <w:rsid w:val="00897881"/>
    <w:rsid w:val="008C04F0"/>
    <w:rsid w:val="008E54EC"/>
    <w:rsid w:val="00A21A05"/>
    <w:rsid w:val="00A85016"/>
    <w:rsid w:val="00AF3C66"/>
    <w:rsid w:val="00AF504E"/>
    <w:rsid w:val="00B13DD5"/>
    <w:rsid w:val="00BB0D33"/>
    <w:rsid w:val="00C03395"/>
    <w:rsid w:val="00D718CB"/>
    <w:rsid w:val="00E63DAF"/>
    <w:rsid w:val="00E95F9A"/>
    <w:rsid w:val="00F055EC"/>
    <w:rsid w:val="00F41077"/>
    <w:rsid w:val="00F6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377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0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708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70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70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377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0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70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70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70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575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739</properties:Words>
  <properties:Characters>4027</properties:Characters>
  <properties:Lines>96</properties:Lines>
  <properties:Paragraphs>34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2018-05-16T14:23:00Z</dcterms:created>
  <dc:creator>Ksenija Flack Makitan</dc:creator>
  <cp:lastModifiedBy>Lea Rogina</cp:lastModifiedBy>
  <cp:lastPrinted>2018-08-16T12:45:00Z</cp:lastPrinted>
  <dcterms:modified xmlns:xsi="http://www.w3.org/2001/XMLSchema-instance" xsi:type="dcterms:W3CDTF">2018-08-16T12:54:00Z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(ST-76-16-141 RJEŠENJE O DOSUDI Obrazac 3. - cl.62.st.5..docx)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