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78516" w14:paraId="1a78516" w:rsidRDefault="0061545D" w:rsidP="0061545D" w:rsidR="0061545D" w:rsidRPr="0061545D">
      <w:pPr>
        <w:widowControl w:val="false"/>
        <w:suppressAutoHyphens/>
        <w:spacing w:lineRule="auto" w:line="288"/>
        <w:jc w:val="both"/>
        <w15:collapsed w:val="false"/>
        <w:rPr>
          <w:rFonts w:cs="Arial" w:eastAsia="Arial" w:hAnsi="Arial" w:ascii="Arial"/>
          <w:color w:val="000000"/>
          <w:kern w:val="3"/>
          <w:sz w:val="22"/>
          <w:szCs w:val="22"/>
          <w:u w:color="000000"/>
          <w:lang w:eastAsia="hr-HR" w:val="hr-HR"/>
        </w:rPr>
      </w:pPr>
      <w:bookmarkStart w:name="_GoBack" w:id="0"/>
      <w:bookmarkEnd w:id="0"/>
      <w:r w:rsidRPr="0061545D">
        <w:rPr>
          <w:rFonts w:cs="Calibri" w:eastAsia="Calibri" w:hAnsi="Arial" w:ascii="Arial"/>
          <w:b/>
          <w:bCs/>
          <w:color w:val="000000"/>
          <w:kern w:val="3"/>
          <w:sz w:val="22"/>
          <w:szCs w:val="22"/>
          <w:u w:color="000000"/>
          <w:lang w:eastAsia="hr-HR" w:val="hr-HR"/>
        </w:rPr>
        <w:t>Nadležan trgovački sud</w:t>
      </w:r>
      <w:r w:rsidRPr="0061545D">
        <w:rPr>
          <w:rFonts w:cs="Calibri" w:eastAsia="Calibri" w:hAnsi="Arial" w:ascii="Arial"/>
          <w:color w:val="000000"/>
          <w:kern w:val="3"/>
          <w:sz w:val="22"/>
          <w:szCs w:val="22"/>
          <w:u w:color="000000"/>
          <w:lang w:eastAsia="hr-HR" w:val="hr-HR"/>
        </w:rPr>
        <w:t>:</w:t>
      </w:r>
      <w:r w:rsidRPr="0061545D">
        <w:rPr>
          <w:rFonts w:cs="Calibri" w:eastAsia="Calibri" w:hAnsi="Arial" w:ascii="Arial"/>
          <w:color w:val="000000"/>
          <w:kern w:val="3"/>
          <w:sz w:val="22"/>
          <w:szCs w:val="22"/>
          <w:u w:color="000000"/>
          <w:lang w:eastAsia="hr-HR" w:val="hr-HR"/>
        </w:rPr>
        <w:tab/>
      </w:r>
      <w:r w:rsidRPr="0061545D">
        <w:rPr>
          <w:rFonts w:cs="Calibri" w:eastAsia="Calibri" w:hAnsi="Arial" w:ascii="Arial"/>
          <w:b/>
          <w:bCs/>
          <w:color w:val="000000"/>
          <w:kern w:val="3"/>
          <w:sz w:val="22"/>
          <w:szCs w:val="22"/>
          <w:u w:color="000000"/>
          <w:lang w:eastAsia="hr-HR" w:val="hr-HR"/>
        </w:rPr>
        <w:t>Trgovački sud u Varaždinu</w:t>
      </w:r>
    </w:p>
    <w:p w:rsidRDefault="0061545D" w:rsidP="0061545D" w:rsidR="0061545D" w:rsidRPr="0061545D">
      <w:pPr>
        <w:widowControl w:val="false"/>
        <w:suppressAutoHyphens/>
        <w:spacing w:lineRule="auto" w:line="288"/>
        <w:jc w:val="both"/>
        <w:rPr>
          <w:rFonts w:cs="Arial" w:eastAsia="Arial" w:hAnsi="Arial" w:ascii="Arial"/>
          <w:color w:val="000000"/>
          <w:kern w:val="3"/>
          <w:sz w:val="22"/>
          <w:szCs w:val="22"/>
          <w:u w:color="000000"/>
          <w:lang w:eastAsia="hr-HR" w:val="hr-HR"/>
        </w:rPr>
      </w:pPr>
      <w:r w:rsidRPr="0061545D">
        <w:rPr>
          <w:rFonts w:cs="Calibri" w:eastAsia="Calibri" w:hAnsi="Arial" w:ascii="Arial"/>
          <w:b/>
          <w:bCs/>
          <w:color w:val="000000"/>
          <w:kern w:val="3"/>
          <w:sz w:val="22"/>
          <w:szCs w:val="22"/>
          <w:u w:color="000000"/>
          <w:lang w:eastAsia="hr-HR" w:val="hr-HR"/>
        </w:rPr>
        <w:t>Poslovni broj spisa</w:t>
      </w:r>
      <w:r w:rsidRPr="0061545D">
        <w:rPr>
          <w:rFonts w:cs="Calibri" w:eastAsia="Calibri" w:hAnsi="Arial" w:ascii="Arial"/>
          <w:color w:val="000000"/>
          <w:kern w:val="3"/>
          <w:sz w:val="22"/>
          <w:szCs w:val="22"/>
          <w:u w:color="000000"/>
          <w:lang w:eastAsia="hr-HR" w:val="hr-HR"/>
        </w:rPr>
        <w:t>:</w:t>
      </w:r>
      <w:r w:rsidRPr="0061545D">
        <w:rPr>
          <w:rFonts w:cs="Calibri" w:eastAsia="Calibri" w:hAnsi="Arial" w:ascii="Arial"/>
          <w:color w:val="000000"/>
          <w:kern w:val="3"/>
          <w:sz w:val="22"/>
          <w:szCs w:val="22"/>
          <w:u w:color="000000"/>
          <w:lang w:eastAsia="hr-HR" w:val="hr-HR"/>
        </w:rPr>
        <w:tab/>
      </w:r>
      <w:r w:rsidRPr="0061545D">
        <w:rPr>
          <w:rFonts w:cs="Calibri" w:eastAsia="Calibri" w:hAnsi="Arial" w:ascii="Arial"/>
          <w:color w:val="000000"/>
          <w:kern w:val="3"/>
          <w:sz w:val="22"/>
          <w:szCs w:val="22"/>
          <w:u w:color="000000"/>
          <w:lang w:eastAsia="hr-HR" w:val="hr-HR"/>
        </w:rPr>
        <w:tab/>
      </w:r>
      <w:r w:rsidRPr="0061545D">
        <w:rPr>
          <w:rFonts w:cs="Calibri" w:eastAsia="Calibri" w:hAnsi="Arial" w:ascii="Arial"/>
          <w:b/>
          <w:bCs/>
          <w:color w:val="000000"/>
          <w:kern w:val="3"/>
          <w:sz w:val="22"/>
          <w:szCs w:val="22"/>
          <w:u w:color="000000"/>
          <w:lang w:eastAsia="hr-HR" w:val="hr-HR"/>
        </w:rPr>
        <w:t>St-270/16</w:t>
      </w:r>
    </w:p>
    <w:p w:rsidRDefault="0061545D" w:rsidP="0061545D" w:rsidR="0061545D" w:rsidRPr="0061545D">
      <w:pPr>
        <w:widowControl w:val="false"/>
        <w:suppressAutoHyphens/>
        <w:spacing w:lineRule="auto" w:line="288"/>
        <w:jc w:val="both"/>
        <w:rPr>
          <w:rFonts w:cs="Arial" w:eastAsia="Arial" w:hAnsi="Arial" w:ascii="Arial"/>
          <w:b/>
          <w:bCs/>
          <w:color w:val="000000"/>
          <w:kern w:val="3"/>
          <w:sz w:val="22"/>
          <w:szCs w:val="22"/>
          <w:u w:color="000000"/>
          <w:lang w:eastAsia="hr-HR" w:val="hr-HR"/>
        </w:rPr>
      </w:pPr>
      <w:r w:rsidRPr="0061545D">
        <w:rPr>
          <w:rFonts w:cs="Calibri" w:eastAsia="Calibri" w:hAnsi="Arial" w:ascii="Arial"/>
          <w:b/>
          <w:bCs/>
          <w:color w:val="000000"/>
          <w:kern w:val="3"/>
          <w:sz w:val="22"/>
          <w:szCs w:val="22"/>
          <w:u w:color="000000"/>
          <w:lang w:eastAsia="hr-HR" w:val="hr-HR"/>
        </w:rPr>
        <w:t xml:space="preserve">Dužnik: </w:t>
      </w:r>
      <w:r w:rsidRPr="0061545D">
        <w:rPr>
          <w:rFonts w:cs="Calibri" w:eastAsia="Calibri" w:hAnsi="Arial" w:ascii="Arial"/>
          <w:b/>
          <w:bCs/>
          <w:color w:val="000000"/>
          <w:kern w:val="3"/>
          <w:sz w:val="22"/>
          <w:szCs w:val="22"/>
          <w:u w:color="000000"/>
          <w:lang w:eastAsia="hr-HR" w:val="hr-HR"/>
        </w:rPr>
        <w:tab/>
      </w:r>
      <w:r w:rsidRPr="0061545D">
        <w:rPr>
          <w:rFonts w:cs="Calibri" w:eastAsia="Calibri" w:hAnsi="Arial" w:ascii="Arial"/>
          <w:b/>
          <w:bCs/>
          <w:color w:val="000000"/>
          <w:kern w:val="3"/>
          <w:sz w:val="22"/>
          <w:szCs w:val="22"/>
          <w:u w:color="000000"/>
          <w:lang w:eastAsia="hr-HR" w:val="hr-HR"/>
        </w:rPr>
        <w:tab/>
      </w:r>
      <w:r w:rsidRPr="0061545D">
        <w:rPr>
          <w:rFonts w:cs="Calibri" w:eastAsia="Calibri" w:hAnsi="Arial" w:ascii="Arial"/>
          <w:b/>
          <w:bCs/>
          <w:color w:val="000000"/>
          <w:kern w:val="3"/>
          <w:sz w:val="22"/>
          <w:szCs w:val="22"/>
          <w:u w:color="000000"/>
          <w:lang w:eastAsia="hr-HR" w:val="hr-HR"/>
        </w:rPr>
        <w:tab/>
        <w:t>MM plast d.o.o. u stečaju</w:t>
      </w:r>
    </w:p>
    <w:p w:rsidRDefault="0061545D" w:rsidP="0061545D" w:rsidR="0061545D" w:rsidRPr="0061545D">
      <w:pPr>
        <w:widowControl w:val="false"/>
        <w:suppressAutoHyphens/>
        <w:spacing w:lineRule="auto" w:line="288"/>
        <w:ind w:firstLine="709" w:left="2127"/>
        <w:jc w:val="both"/>
        <w:rPr>
          <w:rFonts w:cs="Arial" w:eastAsia="Arial" w:hAnsi="Arial" w:ascii="Arial"/>
          <w:b/>
          <w:bCs/>
          <w:color w:val="000000"/>
          <w:kern w:val="3"/>
          <w:sz w:val="22"/>
          <w:szCs w:val="22"/>
          <w:u w:color="000000"/>
          <w:lang w:eastAsia="hr-HR" w:val="hr-HR"/>
        </w:rPr>
      </w:pPr>
      <w:r w:rsidRPr="0061545D">
        <w:rPr>
          <w:rFonts w:cs="Calibri" w:eastAsia="Calibri" w:hAnsi="Arial" w:ascii="Arial"/>
          <w:b/>
          <w:bCs/>
          <w:color w:val="000000"/>
          <w:kern w:val="3"/>
          <w:sz w:val="22"/>
          <w:szCs w:val="22"/>
          <w:u w:color="000000"/>
          <w:lang w:eastAsia="hr-HR" w:val="hr-HR"/>
        </w:rPr>
        <w:t>Vladimira</w:t>
      </w:r>
      <w:r w:rsidR="00B534DC">
        <w:rPr>
          <w:rFonts w:cs="Calibri" w:eastAsia="Calibri" w:hAnsi="Arial" w:ascii="Arial"/>
          <w:b/>
          <w:bCs/>
          <w:color w:val="000000"/>
          <w:kern w:val="3"/>
          <w:sz w:val="22"/>
          <w:szCs w:val="22"/>
          <w:u w:color="000000"/>
          <w:lang w:eastAsia="hr-HR" w:val="hr-HR"/>
        </w:rPr>
        <w:t xml:space="preserve"> </w:t>
      </w:r>
      <w:r w:rsidRPr="0061545D">
        <w:rPr>
          <w:rFonts w:cs="Calibri" w:eastAsia="Calibri" w:hAnsi="Arial" w:ascii="Arial"/>
          <w:b/>
          <w:bCs/>
          <w:color w:val="000000"/>
          <w:kern w:val="3"/>
          <w:sz w:val="22"/>
          <w:szCs w:val="22"/>
          <w:u w:color="000000"/>
          <w:lang w:eastAsia="hr-HR" w:val="hr-HR"/>
        </w:rPr>
        <w:t xml:space="preserve"> Nazora 26/a, Čakovec, OIB: 77882398936</w:t>
      </w:r>
    </w:p>
    <w:p w:rsidRDefault="009B749E" w:rsidR="009B749E">
      <w:pPr>
        <w:pStyle w:val="Tijelo"/>
        <w:widowControl w:val="false"/>
        <w:suppressAutoHyphens/>
        <w:spacing w:lineRule="auto" w:line="288" w:after="0"/>
        <w:jc w:val="both"/>
        <w:rPr>
          <w:rFonts w:cs="Arial" w:eastAsia="Arial" w:hAnsi="Arial" w:ascii="Arial"/>
          <w:kern w:val="3"/>
        </w:rPr>
      </w:pPr>
    </w:p>
    <w:p w:rsidRDefault="00F90777" w:rsidR="00F90777">
      <w:pPr>
        <w:pStyle w:val="Tijelo"/>
        <w:widowControl w:val="false"/>
        <w:suppressAutoHyphens/>
        <w:spacing w:lineRule="auto" w:line="288" w:after="0"/>
        <w:jc w:val="both"/>
        <w:rPr>
          <w:rFonts w:cs="Arial" w:eastAsia="Arial" w:hAnsi="Arial" w:ascii="Arial"/>
          <w:kern w:val="3"/>
        </w:rPr>
      </w:pPr>
    </w:p>
    <w:p w:rsidRDefault="00F90777" w:rsidP="00F90777" w:rsidR="009B749E">
      <w:pPr>
        <w:pStyle w:val="Tijelo"/>
        <w:widowControl w:val="false"/>
        <w:suppressAutoHyphens/>
        <w:spacing w:lineRule="auto" w:line="288" w:after="0"/>
        <w:jc w:val="both"/>
        <w:rPr>
          <w:rFonts w:hAnsi="Arial" w:ascii="Arial"/>
          <w:kern w:val="3"/>
        </w:rPr>
      </w:pPr>
      <w:r>
        <w:rPr>
          <w:rFonts w:hAnsi="Arial" w:ascii="Arial"/>
          <w:kern w:val="3"/>
        </w:rPr>
        <w:t xml:space="preserve">Pred Trgovačkim sudom u Varaždinu, poslovni broj: </w:t>
      </w:r>
      <w:r w:rsidRPr="005E2761">
        <w:rPr>
          <w:rFonts w:hAnsi="Arial" w:ascii="Arial"/>
          <w:kern w:val="3"/>
          <w:lang w:val="en-US"/>
        </w:rPr>
        <w:t>St-</w:t>
      </w:r>
      <w:r>
        <w:rPr>
          <w:rFonts w:hAnsi="Arial" w:ascii="Arial"/>
          <w:kern w:val="3"/>
          <w:lang w:val="en-US"/>
        </w:rPr>
        <w:t>270/16</w:t>
      </w:r>
      <w:r>
        <w:rPr>
          <w:rFonts w:hAnsi="Arial" w:ascii="Arial"/>
          <w:kern w:val="3"/>
        </w:rPr>
        <w:t xml:space="preserve">, vodi se stečajni postupak nad dužnikom </w:t>
      </w:r>
      <w:r>
        <w:rPr>
          <w:rFonts w:hAnsi="Arial" w:ascii="Arial"/>
          <w:kern w:val="3"/>
          <w:lang w:val="en-US"/>
        </w:rPr>
        <w:t>MM plast</w:t>
      </w:r>
      <w:r w:rsidRPr="005E2761">
        <w:rPr>
          <w:rFonts w:hAnsi="Arial" w:ascii="Arial"/>
          <w:kern w:val="3"/>
          <w:lang w:val="en-US"/>
        </w:rPr>
        <w:t xml:space="preserve"> d.o.o.</w:t>
      </w:r>
      <w:r>
        <w:rPr>
          <w:rFonts w:hAnsi="Arial" w:ascii="Arial"/>
          <w:kern w:val="3"/>
          <w:lang w:val="en-US"/>
        </w:rPr>
        <w:t xml:space="preserve"> u stečaju, Vladimira Nazora 26/a, Čakovec, OIB: 77882398936, MBS:</w:t>
      </w:r>
      <w:r w:rsidRPr="005E2761">
        <w:rPr>
          <w:rFonts w:cs="Times New Roman" w:eastAsia="Arial Unicode MS" w:hAnsi="Arial" w:ascii="Arial"/>
          <w:color w:val="auto"/>
          <w:kern w:val="3"/>
          <w:sz w:val="24"/>
          <w:szCs w:val="24"/>
          <w:lang w:eastAsia="en-US" w:val="en-US"/>
        </w:rPr>
        <w:t xml:space="preserve"> </w:t>
      </w:r>
      <w:r w:rsidRPr="0061545D">
        <w:rPr>
          <w:rFonts w:hAnsi="Arial" w:ascii="Arial"/>
          <w:kern w:val="3"/>
          <w:lang w:val="en-US"/>
        </w:rPr>
        <w:t>070057495</w:t>
      </w:r>
      <w:r>
        <w:rPr>
          <w:rFonts w:hAnsi="Arial" w:ascii="Arial"/>
          <w:kern w:val="3"/>
          <w:lang w:val="en-US"/>
        </w:rPr>
        <w:t>, koji je postupak o</w:t>
      </w:r>
      <w:r>
        <w:rPr>
          <w:rFonts w:hAnsi="Arial" w:ascii="Arial"/>
          <w:kern w:val="3"/>
        </w:rPr>
        <w:t xml:space="preserve">tvoren 16. ožujka 2017. </w:t>
      </w:r>
      <w:r w:rsidR="00B534DC">
        <w:rPr>
          <w:rFonts w:hAnsi="Arial" w:ascii="Arial"/>
          <w:kern w:val="3"/>
        </w:rPr>
        <w:t>g</w:t>
      </w:r>
      <w:r>
        <w:rPr>
          <w:rFonts w:hAnsi="Arial" w:ascii="Arial"/>
          <w:kern w:val="3"/>
        </w:rPr>
        <w:t xml:space="preserve">odine. Sukladno čl. 89. st. 2. Stečajnog zakona podnosim </w:t>
      </w:r>
    </w:p>
    <w:p w:rsidRDefault="00F90777" w:rsidP="00F90777" w:rsidR="00F90777">
      <w:pPr>
        <w:pStyle w:val="Tijelo"/>
        <w:widowControl w:val="false"/>
        <w:suppressAutoHyphens/>
        <w:spacing w:lineRule="auto" w:line="288" w:after="0"/>
        <w:rPr>
          <w:rFonts w:cs="Arial" w:eastAsia="Arial" w:hAnsi="Arial" w:ascii="Arial"/>
          <w:kern w:val="3"/>
        </w:rPr>
      </w:pPr>
    </w:p>
    <w:p w:rsidRDefault="00F90777" w:rsidP="00F90777" w:rsidR="00F90777">
      <w:pPr>
        <w:pStyle w:val="Tijelo"/>
        <w:widowControl w:val="false"/>
        <w:suppressAutoHyphens/>
        <w:spacing w:lineRule="auto" w:line="288" w:after="0"/>
        <w:rPr>
          <w:rFonts w:cs="Arial" w:eastAsia="Arial" w:hAnsi="Arial" w:ascii="Arial"/>
          <w:kern w:val="3"/>
        </w:rPr>
      </w:pPr>
    </w:p>
    <w:p w:rsidRDefault="00261AFD" w:rsidR="009B749E">
      <w:pPr>
        <w:pStyle w:val="Tijelo"/>
        <w:widowControl w:val="false"/>
        <w:suppressAutoHyphens/>
        <w:spacing w:lineRule="auto" w:line="288" w:after="0"/>
        <w:jc w:val="center"/>
        <w:rPr>
          <w:rFonts w:cs="Arial" w:eastAsia="Arial" w:hAnsi="Arial" w:ascii="Arial"/>
          <w:b/>
          <w:bCs/>
          <w:kern w:val="3"/>
          <w:sz w:val="24"/>
          <w:szCs w:val="24"/>
        </w:rPr>
      </w:pPr>
      <w:r>
        <w:rPr>
          <w:rFonts w:hAnsi="Arial" w:ascii="Arial"/>
          <w:b/>
          <w:bCs/>
          <w:kern w:val="3"/>
          <w:sz w:val="24"/>
          <w:szCs w:val="24"/>
        </w:rPr>
        <w:t>Izvješć</w:t>
      </w:r>
      <w:r>
        <w:rPr>
          <w:rFonts w:hAnsi="Arial" w:ascii="Arial"/>
          <w:b/>
          <w:bCs/>
          <w:kern w:val="3"/>
          <w:sz w:val="24"/>
          <w:szCs w:val="24"/>
          <w:lang w:val="nl-NL"/>
        </w:rPr>
        <w:t>e ste</w:t>
      </w:r>
      <w:r>
        <w:rPr>
          <w:rFonts w:hAnsi="Arial" w:ascii="Arial"/>
          <w:b/>
          <w:bCs/>
          <w:kern w:val="3"/>
          <w:sz w:val="24"/>
          <w:szCs w:val="24"/>
        </w:rPr>
        <w:t>čajnoga upravitelja o tijeku stečajnoga postupka i stanju stečajne mase za razdoblje od 1</w:t>
      </w:r>
      <w:r w:rsidR="005E2761">
        <w:rPr>
          <w:rFonts w:hAnsi="Arial" w:ascii="Arial"/>
          <w:b/>
          <w:bCs/>
          <w:kern w:val="3"/>
          <w:sz w:val="24"/>
          <w:szCs w:val="24"/>
        </w:rPr>
        <w:t>6.3</w:t>
      </w:r>
      <w:r>
        <w:rPr>
          <w:rFonts w:hAnsi="Arial" w:ascii="Arial"/>
          <w:b/>
          <w:bCs/>
          <w:kern w:val="3"/>
          <w:sz w:val="24"/>
          <w:szCs w:val="24"/>
        </w:rPr>
        <w:t xml:space="preserve">.2017. do </w:t>
      </w:r>
      <w:r w:rsidR="00B534DC">
        <w:rPr>
          <w:rFonts w:hAnsi="Arial" w:ascii="Arial"/>
          <w:b/>
          <w:bCs/>
          <w:kern w:val="3"/>
          <w:sz w:val="24"/>
          <w:szCs w:val="24"/>
        </w:rPr>
        <w:t>8.</w:t>
      </w:r>
      <w:r w:rsidR="004A521C">
        <w:rPr>
          <w:rFonts w:hAnsi="Arial" w:ascii="Arial"/>
          <w:b/>
          <w:bCs/>
          <w:kern w:val="3"/>
          <w:sz w:val="24"/>
          <w:szCs w:val="24"/>
        </w:rPr>
        <w:t>03</w:t>
      </w:r>
      <w:r w:rsidR="00B534DC">
        <w:rPr>
          <w:rFonts w:hAnsi="Arial" w:ascii="Arial"/>
          <w:b/>
          <w:bCs/>
          <w:kern w:val="3"/>
          <w:sz w:val="24"/>
          <w:szCs w:val="24"/>
        </w:rPr>
        <w:t>.201</w:t>
      </w:r>
      <w:r w:rsidR="004A521C">
        <w:rPr>
          <w:rFonts w:hAnsi="Arial" w:ascii="Arial"/>
          <w:b/>
          <w:bCs/>
          <w:kern w:val="3"/>
          <w:sz w:val="24"/>
          <w:szCs w:val="24"/>
        </w:rPr>
        <w:t>9</w:t>
      </w:r>
      <w:r w:rsidR="00B534DC">
        <w:rPr>
          <w:rFonts w:hAnsi="Arial" w:ascii="Arial"/>
          <w:b/>
          <w:bCs/>
          <w:kern w:val="3"/>
          <w:sz w:val="24"/>
          <w:szCs w:val="24"/>
        </w:rPr>
        <w:t>.</w:t>
      </w:r>
    </w:p>
    <w:p w:rsidRDefault="00261AFD" w:rsidR="009B749E">
      <w:pPr>
        <w:pStyle w:val="Tijelo"/>
        <w:widowControl w:val="false"/>
        <w:suppressAutoHyphens/>
        <w:spacing w:lineRule="auto" w:line="288" w:after="0"/>
        <w:jc w:val="center"/>
        <w:rPr>
          <w:rFonts w:hAnsi="Arial" w:ascii="Arial"/>
          <w:b/>
          <w:bCs/>
          <w:kern w:val="3"/>
          <w:sz w:val="16"/>
          <w:szCs w:val="16"/>
          <w:u w:val="single"/>
        </w:rPr>
      </w:pPr>
      <w:r>
        <w:rPr>
          <w:rFonts w:hAnsi="Arial" w:ascii="Arial"/>
          <w:b/>
          <w:bCs/>
          <w:kern w:val="3"/>
          <w:sz w:val="16"/>
          <w:szCs w:val="16"/>
          <w:u w:val="single"/>
        </w:rPr>
        <w:t>(O-20)</w:t>
      </w:r>
    </w:p>
    <w:p w:rsidRDefault="00F90777" w:rsidR="00F90777">
      <w:pPr>
        <w:pStyle w:val="Tijelo"/>
        <w:widowControl w:val="false"/>
        <w:suppressAutoHyphens/>
        <w:spacing w:lineRule="auto" w:line="288" w:after="0"/>
        <w:jc w:val="center"/>
        <w:rPr>
          <w:rFonts w:cs="Arial" w:eastAsia="Arial" w:hAnsi="Arial" w:ascii="Arial"/>
          <w:b/>
          <w:bCs/>
          <w:kern w:val="3"/>
          <w:sz w:val="16"/>
          <w:szCs w:val="16"/>
          <w:u w:val="single"/>
        </w:rPr>
      </w:pPr>
    </w:p>
    <w:p w:rsidRDefault="009B749E" w:rsidR="009B749E">
      <w:pPr>
        <w:pStyle w:val="Tijelo"/>
        <w:widowControl w:val="false"/>
        <w:suppressAutoHyphens/>
        <w:spacing w:lineRule="auto" w:line="288" w:after="0"/>
        <w:jc w:val="both"/>
        <w:rPr>
          <w:rFonts w:cs="Arial" w:eastAsia="Arial" w:hAnsi="Arial" w:ascii="Arial"/>
          <w:kern w:val="3"/>
          <w:sz w:val="24"/>
          <w:szCs w:val="24"/>
        </w:rPr>
      </w:pPr>
    </w:p>
    <w:p w:rsidRDefault="00261AFD" w:rsidR="009B749E">
      <w:pPr>
        <w:pStyle w:val="Tijelo"/>
        <w:widowControl w:val="false"/>
        <w:suppressAutoHyphens/>
        <w:spacing w:lineRule="auto" w:line="288" w:after="0"/>
        <w:jc w:val="both"/>
        <w:rPr>
          <w:rFonts w:cs="Arial" w:eastAsia="Arial" w:hAnsi="Arial" w:ascii="Arial"/>
          <w:b/>
          <w:bCs/>
          <w:kern w:val="3"/>
        </w:rPr>
      </w:pPr>
      <w:r>
        <w:rPr>
          <w:rFonts w:hAnsi="Arial" w:ascii="Arial"/>
          <w:b/>
          <w:bCs/>
          <w:kern w:val="3"/>
        </w:rPr>
        <w:t xml:space="preserve">I.  </w:t>
      </w:r>
      <w:r w:rsidR="00F90777">
        <w:rPr>
          <w:rFonts w:hAnsi="Arial" w:ascii="Arial"/>
          <w:b/>
          <w:bCs/>
          <w:kern w:val="3"/>
        </w:rPr>
        <w:t>Tijek stečajnog postupka</w:t>
      </w:r>
      <w:r>
        <w:rPr>
          <w:rFonts w:hAnsi="Arial" w:ascii="Arial"/>
          <w:b/>
          <w:bCs/>
          <w:kern w:val="3"/>
        </w:rPr>
        <w:t xml:space="preserve"> </w:t>
      </w:r>
    </w:p>
    <w:p w:rsidRDefault="009B749E" w:rsidR="009B749E">
      <w:pPr>
        <w:pStyle w:val="Tijelo"/>
        <w:widowControl w:val="false"/>
        <w:suppressAutoHyphens/>
        <w:spacing w:lineRule="auto" w:line="288" w:after="0"/>
        <w:jc w:val="both"/>
        <w:rPr>
          <w:rFonts w:cs="Arial" w:eastAsia="Arial" w:hAnsi="Arial" w:ascii="Arial"/>
          <w:kern w:val="3"/>
        </w:rPr>
      </w:pPr>
    </w:p>
    <w:p w:rsidRDefault="00F90777" w:rsidR="009B749E">
      <w:pPr>
        <w:pStyle w:val="Tijelo"/>
        <w:widowControl w:val="false"/>
        <w:suppressAutoHyphens/>
        <w:spacing w:lineRule="auto" w:line="288" w:after="0"/>
        <w:jc w:val="both"/>
        <w:rPr>
          <w:rFonts w:hAnsi="Arial" w:ascii="Arial"/>
          <w:kern w:val="3"/>
        </w:rPr>
      </w:pPr>
      <w:r>
        <w:rPr>
          <w:rFonts w:hAnsi="Arial" w:ascii="Arial"/>
          <w:kern w:val="3"/>
        </w:rPr>
        <w:t>Posljednje izvješće stečajnog upravitelja podneseno je za razdoblje od 16.3.2017. do 8.</w:t>
      </w:r>
      <w:r w:rsidR="004A521C">
        <w:rPr>
          <w:rFonts w:hAnsi="Arial" w:ascii="Arial"/>
          <w:kern w:val="3"/>
        </w:rPr>
        <w:t>12</w:t>
      </w:r>
      <w:r>
        <w:rPr>
          <w:rFonts w:hAnsi="Arial" w:ascii="Arial"/>
          <w:kern w:val="3"/>
        </w:rPr>
        <w:t>.201</w:t>
      </w:r>
      <w:r w:rsidR="00B67F11">
        <w:rPr>
          <w:rFonts w:hAnsi="Arial" w:ascii="Arial"/>
          <w:kern w:val="3"/>
        </w:rPr>
        <w:t>8</w:t>
      </w:r>
      <w:r>
        <w:rPr>
          <w:rFonts w:hAnsi="Arial" w:ascii="Arial"/>
          <w:kern w:val="3"/>
        </w:rPr>
        <w:t>. godine, te je u odnosu na to izvješće izvršeno slijedeće:</w:t>
      </w:r>
    </w:p>
    <w:p w:rsidRDefault="005D227F" w:rsidR="005D227F">
      <w:pPr>
        <w:pStyle w:val="Tijelo"/>
        <w:widowControl w:val="false"/>
        <w:suppressAutoHyphens/>
        <w:spacing w:lineRule="auto" w:line="288" w:after="0"/>
        <w:jc w:val="both"/>
        <w:rPr>
          <w:rFonts w:hAnsi="Arial" w:ascii="Arial"/>
          <w:kern w:val="3"/>
        </w:rPr>
      </w:pPr>
    </w:p>
    <w:p w:rsidRDefault="00B67F11" w:rsidP="00B534DC" w:rsidR="00B534DC" w:rsidRPr="00B534DC">
      <w:pPr>
        <w:pStyle w:val="Tijelo"/>
        <w:numPr>
          <w:ilvl w:val="0"/>
          <w:numId w:val="32"/>
        </w:numPr>
        <w:spacing w:lineRule="auto" w:line="288" w:after="0"/>
        <w:jc w:val="both"/>
        <w:rPr>
          <w:rFonts w:cs="Arial" w:eastAsia="Arial" w:hAnsi="Arial" w:ascii="Arial"/>
          <w:kern w:val="3"/>
        </w:rPr>
      </w:pPr>
      <w:r>
        <w:rPr>
          <w:rFonts w:hAnsi="Arial" w:ascii="Arial"/>
          <w:kern w:val="3"/>
        </w:rPr>
        <w:t xml:space="preserve">prema odlukama </w:t>
      </w:r>
      <w:r w:rsidR="00B534DC">
        <w:rPr>
          <w:rFonts w:hAnsi="Arial" w:ascii="Arial"/>
          <w:kern w:val="3"/>
        </w:rPr>
        <w:t>skupštin</w:t>
      </w:r>
      <w:r>
        <w:rPr>
          <w:rFonts w:hAnsi="Arial" w:ascii="Arial"/>
          <w:kern w:val="3"/>
        </w:rPr>
        <w:t>e</w:t>
      </w:r>
      <w:r w:rsidR="00B534DC">
        <w:rPr>
          <w:rFonts w:hAnsi="Arial" w:ascii="Arial"/>
          <w:kern w:val="3"/>
        </w:rPr>
        <w:t xml:space="preserve"> vjerovnik</w:t>
      </w:r>
      <w:r>
        <w:rPr>
          <w:rFonts w:hAnsi="Arial" w:ascii="Arial"/>
          <w:kern w:val="3"/>
        </w:rPr>
        <w:t>e donesenih dana</w:t>
      </w:r>
      <w:r w:rsidR="00B534DC">
        <w:rPr>
          <w:rFonts w:hAnsi="Arial" w:ascii="Arial"/>
          <w:kern w:val="3"/>
        </w:rPr>
        <w:t xml:space="preserve"> 18.1.2018.</w:t>
      </w:r>
      <w:r>
        <w:rPr>
          <w:rFonts w:hAnsi="Arial" w:ascii="Arial"/>
          <w:kern w:val="3"/>
        </w:rPr>
        <w:t xml:space="preserve"> </w:t>
      </w:r>
      <w:r w:rsidR="00843D6A">
        <w:rPr>
          <w:rFonts w:hAnsi="Arial" w:ascii="Arial"/>
          <w:kern w:val="3"/>
        </w:rPr>
        <w:t xml:space="preserve">i 31.01.2019. </w:t>
      </w:r>
      <w:r>
        <w:rPr>
          <w:rFonts w:hAnsi="Arial" w:ascii="Arial"/>
          <w:kern w:val="3"/>
        </w:rPr>
        <w:t>godine</w:t>
      </w:r>
      <w:r w:rsidR="00DF5CAC">
        <w:rPr>
          <w:rFonts w:hAnsi="Arial" w:ascii="Arial"/>
          <w:kern w:val="3"/>
        </w:rPr>
        <w:t>, a koj</w:t>
      </w:r>
      <w:r>
        <w:rPr>
          <w:rFonts w:hAnsi="Arial" w:ascii="Arial"/>
          <w:kern w:val="3"/>
        </w:rPr>
        <w:t>e</w:t>
      </w:r>
      <w:r w:rsidR="00DF5CAC">
        <w:rPr>
          <w:rFonts w:hAnsi="Arial" w:ascii="Arial"/>
          <w:kern w:val="3"/>
        </w:rPr>
        <w:t xml:space="preserve"> s</w:t>
      </w:r>
      <w:r>
        <w:rPr>
          <w:rFonts w:hAnsi="Arial" w:ascii="Arial"/>
          <w:kern w:val="3"/>
        </w:rPr>
        <w:t>e</w:t>
      </w:r>
      <w:r w:rsidR="00DF5CAC">
        <w:rPr>
          <w:rFonts w:hAnsi="Arial" w:ascii="Arial"/>
          <w:kern w:val="3"/>
        </w:rPr>
        <w:t xml:space="preserve"> </w:t>
      </w:r>
      <w:r>
        <w:rPr>
          <w:rFonts w:hAnsi="Arial" w:ascii="Arial"/>
          <w:kern w:val="3"/>
        </w:rPr>
        <w:t>odnose</w:t>
      </w:r>
      <w:r w:rsidR="00DF5CAC">
        <w:rPr>
          <w:rFonts w:hAnsi="Arial" w:ascii="Arial"/>
          <w:kern w:val="3"/>
        </w:rPr>
        <w:t xml:space="preserve"> </w:t>
      </w:r>
      <w:r>
        <w:rPr>
          <w:rFonts w:hAnsi="Arial" w:ascii="Arial"/>
          <w:kern w:val="3"/>
        </w:rPr>
        <w:t xml:space="preserve">na odluke vezane </w:t>
      </w:r>
      <w:r w:rsidR="00DF5CAC">
        <w:rPr>
          <w:rFonts w:hAnsi="Arial" w:ascii="Arial"/>
          <w:kern w:val="3"/>
        </w:rPr>
        <w:t>uz potraživanja i pokretnine, izvršeno</w:t>
      </w:r>
      <w:r>
        <w:rPr>
          <w:rFonts w:hAnsi="Arial" w:ascii="Arial"/>
          <w:kern w:val="3"/>
        </w:rPr>
        <w:t xml:space="preserve"> je slijedeće</w:t>
      </w:r>
      <w:r w:rsidR="00DF5CAC">
        <w:rPr>
          <w:rFonts w:hAnsi="Arial" w:ascii="Arial"/>
          <w:kern w:val="3"/>
        </w:rPr>
        <w:t>:</w:t>
      </w:r>
    </w:p>
    <w:p w:rsidRDefault="00F84EE6" w:rsidP="002D2845" w:rsidR="00B534DC" w:rsidRPr="00F925C3">
      <w:pPr>
        <w:pStyle w:val="Tijelo"/>
        <w:numPr>
          <w:ilvl w:val="0"/>
          <w:numId w:val="35"/>
        </w:numPr>
        <w:spacing w:lineRule="auto" w:line="288" w:after="0"/>
        <w:jc w:val="both"/>
        <w:rPr>
          <w:rFonts w:cs="Arial" w:eastAsia="Arial" w:hAnsi="Arial" w:ascii="Arial"/>
          <w:kern w:val="3"/>
        </w:rPr>
      </w:pPr>
      <w:r>
        <w:rPr>
          <w:rFonts w:hAnsi="Arial" w:ascii="Arial"/>
          <w:kern w:val="3"/>
        </w:rPr>
        <w:t>o</w:t>
      </w:r>
      <w:r w:rsidR="00B534DC">
        <w:rPr>
          <w:rFonts w:hAnsi="Arial" w:ascii="Arial"/>
          <w:kern w:val="3"/>
        </w:rPr>
        <w:t>bjavljen</w:t>
      </w:r>
      <w:r w:rsidR="00AD455C">
        <w:rPr>
          <w:rFonts w:hAnsi="Arial" w:ascii="Arial"/>
          <w:kern w:val="3"/>
        </w:rPr>
        <w:t>i</w:t>
      </w:r>
      <w:r w:rsidR="00B534DC">
        <w:rPr>
          <w:rFonts w:hAnsi="Arial" w:ascii="Arial"/>
          <w:kern w:val="3"/>
        </w:rPr>
        <w:t xml:space="preserve"> </w:t>
      </w:r>
      <w:r w:rsidR="00A20DDA">
        <w:rPr>
          <w:rFonts w:hAnsi="Arial" w:ascii="Arial"/>
          <w:kern w:val="3"/>
        </w:rPr>
        <w:t>su</w:t>
      </w:r>
      <w:r w:rsidR="00B534DC">
        <w:rPr>
          <w:rFonts w:hAnsi="Arial" w:ascii="Arial"/>
          <w:kern w:val="3"/>
        </w:rPr>
        <w:t xml:space="preserve"> oglas</w:t>
      </w:r>
      <w:r w:rsidR="00AD455C">
        <w:rPr>
          <w:rFonts w:hAnsi="Arial" w:ascii="Arial"/>
          <w:kern w:val="3"/>
        </w:rPr>
        <w:t>i</w:t>
      </w:r>
      <w:r w:rsidR="00B534DC">
        <w:rPr>
          <w:rFonts w:hAnsi="Arial" w:ascii="Arial"/>
          <w:kern w:val="3"/>
        </w:rPr>
        <w:t xml:space="preserve"> na portalu Sudačka mreža za prodaju stroja za tisak na PET čepove, koji stroj je bio procijenjen na vrije</w:t>
      </w:r>
      <w:r w:rsidR="009062F2">
        <w:rPr>
          <w:rFonts w:hAnsi="Arial" w:ascii="Arial"/>
          <w:kern w:val="3"/>
        </w:rPr>
        <w:t>d</w:t>
      </w:r>
      <w:r w:rsidR="00B534DC">
        <w:rPr>
          <w:rFonts w:hAnsi="Arial" w:ascii="Arial"/>
          <w:kern w:val="3"/>
        </w:rPr>
        <w:t>nost od 41.601,60 kn uvećano za PDV, po početnoj vrijednosti od 80.000,00 kn uvećano za PDV prikupljanjem pisanih ponuda</w:t>
      </w:r>
      <w:r w:rsidR="004A521C">
        <w:rPr>
          <w:rFonts w:hAnsi="Arial" w:ascii="Arial"/>
          <w:kern w:val="3"/>
        </w:rPr>
        <w:t xml:space="preserve">. Kako nije bilo ponuda ni za cijenu </w:t>
      </w:r>
      <w:r w:rsidR="00A20DDA">
        <w:rPr>
          <w:rFonts w:hAnsi="Arial" w:ascii="Arial"/>
          <w:kern w:val="3"/>
        </w:rPr>
        <w:t xml:space="preserve">od </w:t>
      </w:r>
      <w:r w:rsidR="004A521C">
        <w:rPr>
          <w:rFonts w:hAnsi="Arial" w:ascii="Arial"/>
          <w:kern w:val="3"/>
        </w:rPr>
        <w:t>4</w:t>
      </w:r>
      <w:r w:rsidR="00A20DDA">
        <w:rPr>
          <w:rFonts w:hAnsi="Arial" w:ascii="Arial"/>
          <w:kern w:val="3"/>
        </w:rPr>
        <w:t>.000,00 kuna uvećano za PDV</w:t>
      </w:r>
      <w:r w:rsidR="00A20DDA" w:rsidRPr="00A20DDA">
        <w:rPr>
          <w:rFonts w:hAnsi="Arial" w:ascii="Arial"/>
          <w:kern w:val="3"/>
        </w:rPr>
        <w:t xml:space="preserve"> </w:t>
      </w:r>
      <w:r w:rsidR="00A20DDA">
        <w:rPr>
          <w:rFonts w:hAnsi="Arial" w:ascii="Arial"/>
          <w:kern w:val="3"/>
        </w:rPr>
        <w:t xml:space="preserve">sa rokom ponude </w:t>
      </w:r>
      <w:r w:rsidR="004A521C">
        <w:rPr>
          <w:rFonts w:hAnsi="Arial" w:ascii="Arial"/>
          <w:kern w:val="3"/>
        </w:rPr>
        <w:t>15</w:t>
      </w:r>
      <w:r w:rsidR="00A20DDA">
        <w:rPr>
          <w:rFonts w:hAnsi="Arial" w:ascii="Arial"/>
          <w:kern w:val="3"/>
        </w:rPr>
        <w:t>.</w:t>
      </w:r>
      <w:r w:rsidR="004A521C">
        <w:rPr>
          <w:rFonts w:hAnsi="Arial" w:ascii="Arial"/>
          <w:kern w:val="3"/>
        </w:rPr>
        <w:t>0</w:t>
      </w:r>
      <w:r w:rsidR="00AD455C">
        <w:rPr>
          <w:rFonts w:hAnsi="Arial" w:ascii="Arial"/>
          <w:kern w:val="3"/>
        </w:rPr>
        <w:t>2</w:t>
      </w:r>
      <w:r w:rsidR="00A20DDA">
        <w:rPr>
          <w:rFonts w:hAnsi="Arial" w:ascii="Arial"/>
          <w:kern w:val="3"/>
        </w:rPr>
        <w:t>.201</w:t>
      </w:r>
      <w:r w:rsidR="004A521C">
        <w:rPr>
          <w:rFonts w:hAnsi="Arial" w:ascii="Arial"/>
          <w:kern w:val="3"/>
        </w:rPr>
        <w:t>9</w:t>
      </w:r>
      <w:r w:rsidR="00A20DDA">
        <w:rPr>
          <w:rFonts w:hAnsi="Arial" w:ascii="Arial"/>
          <w:kern w:val="3"/>
        </w:rPr>
        <w:t>.</w:t>
      </w:r>
      <w:r w:rsidR="002D2845">
        <w:rPr>
          <w:rFonts w:hAnsi="Arial" w:ascii="Arial"/>
          <w:kern w:val="3"/>
        </w:rPr>
        <w:t xml:space="preserve"> godine</w:t>
      </w:r>
      <w:r w:rsidR="007C21A9">
        <w:rPr>
          <w:rFonts w:hAnsi="Arial" w:ascii="Arial"/>
          <w:kern w:val="3"/>
        </w:rPr>
        <w:t>,</w:t>
      </w:r>
      <w:r w:rsidR="004A521C">
        <w:rPr>
          <w:rFonts w:hAnsi="Arial" w:ascii="Arial"/>
          <w:kern w:val="3"/>
        </w:rPr>
        <w:t xml:space="preserve"> stečajni upravitelj je prema o</w:t>
      </w:r>
      <w:r w:rsidR="007C21A9">
        <w:rPr>
          <w:rFonts w:hAnsi="Arial" w:ascii="Arial"/>
          <w:kern w:val="3"/>
        </w:rPr>
        <w:t>d</w:t>
      </w:r>
      <w:r w:rsidR="004A521C">
        <w:rPr>
          <w:rFonts w:hAnsi="Arial" w:ascii="Arial"/>
          <w:kern w:val="3"/>
        </w:rPr>
        <w:t xml:space="preserve">luci skupštine </w:t>
      </w:r>
      <w:r w:rsidR="007C21A9">
        <w:rPr>
          <w:rFonts w:hAnsi="Arial" w:ascii="Arial"/>
          <w:kern w:val="3"/>
        </w:rPr>
        <w:t xml:space="preserve">vjerovnika </w:t>
      </w:r>
      <w:r w:rsidR="004A521C">
        <w:rPr>
          <w:rFonts w:hAnsi="Arial" w:ascii="Arial"/>
          <w:kern w:val="3"/>
        </w:rPr>
        <w:t xml:space="preserve">od </w:t>
      </w:r>
      <w:r w:rsidR="007C21A9">
        <w:rPr>
          <w:rFonts w:hAnsi="Arial" w:ascii="Arial"/>
          <w:kern w:val="3"/>
        </w:rPr>
        <w:t>31.01.2019. kojom je dana suglasnost da se stroj proda kao sekundarna imovina, zatražio ponude te će po prikupljanju istih odabrati najpovoljniju s obzirom da se stroj nalazi u Ormožu, Slovenija kako ne bi doš</w:t>
      </w:r>
      <w:r w:rsidR="00843D6A">
        <w:rPr>
          <w:rFonts w:hAnsi="Arial" w:ascii="Arial"/>
          <w:kern w:val="3"/>
        </w:rPr>
        <w:t>l</w:t>
      </w:r>
      <w:r w:rsidR="007C21A9">
        <w:rPr>
          <w:rFonts w:hAnsi="Arial" w:ascii="Arial"/>
          <w:kern w:val="3"/>
        </w:rPr>
        <w:t>o do dodatnih transportnih troškova.</w:t>
      </w:r>
      <w:r w:rsidR="00843D6A">
        <w:rPr>
          <w:rFonts w:hAnsi="Arial" w:ascii="Arial"/>
          <w:kern w:val="3"/>
        </w:rPr>
        <w:t xml:space="preserve"> </w:t>
      </w:r>
    </w:p>
    <w:p w:rsidRDefault="00F925C3" w:rsidP="00F925C3" w:rsidR="00F925C3" w:rsidRPr="00B534DC">
      <w:pPr>
        <w:pStyle w:val="Tijelo"/>
        <w:spacing w:lineRule="auto" w:line="288" w:after="0"/>
        <w:jc w:val="both"/>
        <w:rPr>
          <w:rFonts w:cs="Arial" w:eastAsia="Arial" w:hAnsi="Arial" w:ascii="Arial"/>
          <w:kern w:val="3"/>
        </w:rPr>
      </w:pPr>
    </w:p>
    <w:p w:rsidRDefault="00DF5CAC" w:rsidP="0000486B" w:rsidR="00B534DC">
      <w:pPr>
        <w:pStyle w:val="Tijelo"/>
        <w:numPr>
          <w:ilvl w:val="0"/>
          <w:numId w:val="35"/>
        </w:numPr>
        <w:spacing w:lineRule="auto" w:line="288" w:after="0"/>
        <w:jc w:val="both"/>
        <w:rPr>
          <w:rFonts w:cs="Arial" w:eastAsia="Arial" w:hAnsi="Arial" w:ascii="Arial"/>
          <w:kern w:val="3"/>
        </w:rPr>
      </w:pPr>
      <w:r>
        <w:rPr>
          <w:rFonts w:cs="Arial" w:eastAsia="Arial" w:hAnsi="Arial" w:ascii="Arial"/>
          <w:kern w:val="3"/>
        </w:rPr>
        <w:t>u</w:t>
      </w:r>
      <w:r w:rsidR="00B534DC">
        <w:rPr>
          <w:rFonts w:cs="Arial" w:eastAsia="Arial" w:hAnsi="Arial" w:ascii="Arial"/>
          <w:kern w:val="3"/>
        </w:rPr>
        <w:t xml:space="preserve"> odnosu na potraživanje nastalo prije otvaranja</w:t>
      </w:r>
      <w:r>
        <w:rPr>
          <w:rFonts w:cs="Arial" w:eastAsia="Arial" w:hAnsi="Arial" w:ascii="Arial"/>
          <w:kern w:val="3"/>
        </w:rPr>
        <w:t xml:space="preserve"> </w:t>
      </w:r>
      <w:r w:rsidR="00D93649">
        <w:rPr>
          <w:rFonts w:cs="Arial" w:eastAsia="Arial" w:hAnsi="Arial" w:ascii="Arial"/>
          <w:kern w:val="3"/>
        </w:rPr>
        <w:t xml:space="preserve">stečajnog postupka </w:t>
      </w:r>
      <w:r>
        <w:rPr>
          <w:rFonts w:cs="Arial" w:eastAsia="Arial" w:hAnsi="Arial" w:ascii="Arial"/>
          <w:kern w:val="3"/>
        </w:rPr>
        <w:t>od dužnika Maplast grupa j.d.o.o. u iznosu od 32.500,00 kn</w:t>
      </w:r>
      <w:r w:rsidR="0000486B">
        <w:rPr>
          <w:rFonts w:cs="Arial" w:eastAsia="Arial" w:hAnsi="Arial" w:ascii="Arial"/>
          <w:kern w:val="3"/>
        </w:rPr>
        <w:t>,</w:t>
      </w:r>
      <w:r>
        <w:rPr>
          <w:rFonts w:cs="Arial" w:eastAsia="Arial" w:hAnsi="Arial" w:ascii="Arial"/>
          <w:kern w:val="3"/>
        </w:rPr>
        <w:t xml:space="preserve"> </w:t>
      </w:r>
      <w:r w:rsidR="0000486B">
        <w:rPr>
          <w:rFonts w:cs="Arial" w:eastAsia="Arial" w:hAnsi="Arial" w:ascii="Arial"/>
          <w:kern w:val="3"/>
        </w:rPr>
        <w:t>dva puta</w:t>
      </w:r>
      <w:r>
        <w:rPr>
          <w:rFonts w:cs="Arial" w:eastAsia="Arial" w:hAnsi="Arial" w:ascii="Arial"/>
          <w:kern w:val="3"/>
        </w:rPr>
        <w:t xml:space="preserve"> j</w:t>
      </w:r>
      <w:r w:rsidR="0000486B">
        <w:rPr>
          <w:rFonts w:cs="Arial" w:eastAsia="Arial" w:hAnsi="Arial" w:ascii="Arial"/>
          <w:kern w:val="3"/>
        </w:rPr>
        <w:t>e preporučenom pošiljkom poslana opomena za naplatu, a kako ista nije podignuta</w:t>
      </w:r>
      <w:r>
        <w:rPr>
          <w:rFonts w:cs="Arial" w:eastAsia="Arial" w:hAnsi="Arial" w:ascii="Arial"/>
          <w:kern w:val="3"/>
        </w:rPr>
        <w:t xml:space="preserve"> </w:t>
      </w:r>
      <w:r w:rsidR="0000486B" w:rsidRPr="0000486B">
        <w:rPr>
          <w:rFonts w:cs="Arial" w:eastAsia="Arial" w:hAnsi="Arial" w:ascii="Arial"/>
          <w:kern w:val="3"/>
        </w:rPr>
        <w:t xml:space="preserve">pokrenut </w:t>
      </w:r>
      <w:r w:rsidR="0000486B">
        <w:rPr>
          <w:rFonts w:cs="Arial" w:eastAsia="Arial" w:hAnsi="Arial" w:ascii="Arial"/>
          <w:kern w:val="3"/>
        </w:rPr>
        <w:t xml:space="preserve">je </w:t>
      </w:r>
      <w:r w:rsidR="0000486B" w:rsidRPr="0000486B">
        <w:rPr>
          <w:rFonts w:cs="Arial" w:eastAsia="Arial" w:hAnsi="Arial" w:ascii="Arial"/>
          <w:kern w:val="3"/>
        </w:rPr>
        <w:t>ovršni postupak</w:t>
      </w:r>
      <w:r w:rsidR="00E36978">
        <w:rPr>
          <w:rFonts w:cs="Arial" w:eastAsia="Arial" w:hAnsi="Arial" w:ascii="Arial"/>
          <w:kern w:val="3"/>
        </w:rPr>
        <w:t xml:space="preserve"> kod javnog bilježnika Lane Mihinjač iz Varaždina </w:t>
      </w:r>
      <w:r w:rsidR="00E36978">
        <w:rPr>
          <w:rFonts w:hAnsi="Arial" w:ascii="Arial"/>
          <w:kern w:val="3"/>
        </w:rPr>
        <w:t xml:space="preserve">pod brojem </w:t>
      </w:r>
      <w:r w:rsidR="00E36978" w:rsidRPr="00DF5CAC">
        <w:rPr>
          <w:rFonts w:hAnsi="Arial" w:ascii="Arial"/>
          <w:kern w:val="3"/>
        </w:rPr>
        <w:t xml:space="preserve"> </w:t>
      </w:r>
      <w:r w:rsidR="00E36978">
        <w:rPr>
          <w:rFonts w:hAnsi="Arial" w:ascii="Arial"/>
          <w:kern w:val="3"/>
        </w:rPr>
        <w:t xml:space="preserve">  </w:t>
      </w:r>
      <w:r w:rsidR="00E36978" w:rsidRPr="00DF5CAC">
        <w:rPr>
          <w:rFonts w:hAnsi="Arial" w:ascii="Arial"/>
          <w:kern w:val="3"/>
        </w:rPr>
        <w:t>Ovrv-</w:t>
      </w:r>
      <w:r w:rsidR="00E36978">
        <w:rPr>
          <w:rFonts w:hAnsi="Arial" w:ascii="Arial"/>
          <w:kern w:val="3"/>
        </w:rPr>
        <w:t>905</w:t>
      </w:r>
      <w:r w:rsidR="00E36978" w:rsidRPr="00DF5CAC">
        <w:rPr>
          <w:rFonts w:hAnsi="Arial" w:ascii="Arial"/>
          <w:kern w:val="3"/>
        </w:rPr>
        <w:t>/</w:t>
      </w:r>
      <w:r w:rsidR="00E36978">
        <w:rPr>
          <w:rFonts w:hAnsi="Arial" w:ascii="Arial"/>
          <w:kern w:val="3"/>
        </w:rPr>
        <w:t>2018</w:t>
      </w:r>
      <w:r>
        <w:rPr>
          <w:rFonts w:cs="Arial" w:eastAsia="Arial" w:hAnsi="Arial" w:ascii="Arial"/>
          <w:kern w:val="3"/>
        </w:rPr>
        <w:t>,</w:t>
      </w:r>
      <w:r w:rsidR="00D93649">
        <w:rPr>
          <w:rFonts w:cs="Arial" w:eastAsia="Arial" w:hAnsi="Arial" w:ascii="Arial"/>
          <w:kern w:val="3"/>
        </w:rPr>
        <w:t xml:space="preserve"> sukla</w:t>
      </w:r>
      <w:r w:rsidR="00BC102F">
        <w:rPr>
          <w:rFonts w:cs="Arial" w:eastAsia="Arial" w:hAnsi="Arial" w:ascii="Arial"/>
          <w:kern w:val="3"/>
        </w:rPr>
        <w:t>dno odluci Skupštine vjerovnika.</w:t>
      </w:r>
      <w:r w:rsidR="000E6E28">
        <w:rPr>
          <w:rFonts w:cs="Arial" w:eastAsia="Arial" w:hAnsi="Arial" w:ascii="Arial"/>
          <w:kern w:val="3"/>
        </w:rPr>
        <w:t xml:space="preserve"> Rješenje o ovrsi je postalo pravomoćno</w:t>
      </w:r>
      <w:r w:rsidR="00894063">
        <w:rPr>
          <w:rFonts w:cs="Arial" w:eastAsia="Arial" w:hAnsi="Arial" w:ascii="Arial"/>
          <w:kern w:val="3"/>
        </w:rPr>
        <w:t>, a</w:t>
      </w:r>
      <w:r w:rsidR="007C21A9">
        <w:rPr>
          <w:rFonts w:cs="Arial" w:eastAsia="Arial" w:hAnsi="Arial" w:ascii="Arial"/>
          <w:kern w:val="3"/>
        </w:rPr>
        <w:t>li</w:t>
      </w:r>
      <w:r w:rsidR="00894063">
        <w:rPr>
          <w:rFonts w:cs="Arial" w:eastAsia="Arial" w:hAnsi="Arial" w:ascii="Arial"/>
          <w:kern w:val="3"/>
        </w:rPr>
        <w:t xml:space="preserve"> kako je za Maplast grupa j.d.o.o. </w:t>
      </w:r>
      <w:r w:rsidR="007C21A9">
        <w:rPr>
          <w:rFonts w:cs="Arial" w:eastAsia="Arial" w:hAnsi="Arial" w:ascii="Arial"/>
          <w:kern w:val="3"/>
        </w:rPr>
        <w:t xml:space="preserve">pokrenut postupak </w:t>
      </w:r>
      <w:r w:rsidR="007C21A9" w:rsidRPr="007C21A9">
        <w:rPr>
          <w:rFonts w:cs="Arial" w:eastAsia="Arial" w:hAnsi="Arial" w:ascii="Arial"/>
          <w:kern w:val="3"/>
        </w:rPr>
        <w:t>radi utvrđivanja uvjeta za otvaranje stečajnog postupka</w:t>
      </w:r>
      <w:r w:rsidR="007C21A9">
        <w:rPr>
          <w:rFonts w:cs="Arial" w:eastAsia="Arial" w:hAnsi="Arial" w:ascii="Arial"/>
          <w:kern w:val="3"/>
        </w:rPr>
        <w:t xml:space="preserve"> </w:t>
      </w:r>
      <w:r w:rsidR="003F4D57">
        <w:rPr>
          <w:rFonts w:cs="Arial" w:eastAsia="Arial" w:hAnsi="Arial" w:ascii="Arial"/>
          <w:kern w:val="3"/>
        </w:rPr>
        <w:t>te je neizvjesno poslovanje</w:t>
      </w:r>
      <w:r w:rsidR="00894063">
        <w:rPr>
          <w:rFonts w:cs="Arial" w:eastAsia="Arial" w:hAnsi="Arial" w:ascii="Arial"/>
          <w:kern w:val="3"/>
        </w:rPr>
        <w:t xml:space="preserve">, </w:t>
      </w:r>
      <w:r w:rsidR="007C21A9">
        <w:rPr>
          <w:rFonts w:cs="Arial" w:eastAsia="Arial" w:hAnsi="Arial" w:ascii="Arial"/>
          <w:kern w:val="3"/>
        </w:rPr>
        <w:t>z</w:t>
      </w:r>
      <w:r w:rsidR="00894063">
        <w:rPr>
          <w:rFonts w:cs="Arial" w:eastAsia="Arial" w:hAnsi="Arial" w:ascii="Arial"/>
          <w:kern w:val="3"/>
        </w:rPr>
        <w:t xml:space="preserve">ahtjev za izravnu naplatu </w:t>
      </w:r>
      <w:r w:rsidR="007C21A9">
        <w:rPr>
          <w:rFonts w:cs="Arial" w:eastAsia="Arial" w:hAnsi="Arial" w:ascii="Arial"/>
          <w:kern w:val="3"/>
        </w:rPr>
        <w:t>nije predan na FINA-u</w:t>
      </w:r>
      <w:r w:rsidR="000E6E28">
        <w:rPr>
          <w:rFonts w:cs="Arial" w:eastAsia="Arial" w:hAnsi="Arial" w:ascii="Arial"/>
          <w:kern w:val="3"/>
        </w:rPr>
        <w:t>.</w:t>
      </w:r>
    </w:p>
    <w:p w:rsidRDefault="00F925C3" w:rsidP="00F925C3" w:rsidR="00F925C3">
      <w:pPr>
        <w:pStyle w:val="Tijelo"/>
        <w:spacing w:lineRule="auto" w:line="288" w:after="0"/>
        <w:jc w:val="both"/>
        <w:rPr>
          <w:rFonts w:cs="Arial" w:eastAsia="Arial" w:hAnsi="Arial" w:ascii="Arial"/>
          <w:kern w:val="3"/>
        </w:rPr>
      </w:pPr>
    </w:p>
    <w:p w:rsidRDefault="00DF5CAC" w:rsidP="0000486B" w:rsidR="00F84EE6" w:rsidRPr="00DF5CAC">
      <w:pPr>
        <w:pStyle w:val="Tijelo"/>
        <w:numPr>
          <w:ilvl w:val="0"/>
          <w:numId w:val="35"/>
        </w:numPr>
        <w:spacing w:lineRule="auto" w:line="288" w:after="0"/>
        <w:jc w:val="both"/>
        <w:rPr>
          <w:rFonts w:cs="Arial" w:eastAsia="Arial" w:hAnsi="Arial" w:ascii="Arial"/>
          <w:kern w:val="3"/>
        </w:rPr>
      </w:pPr>
      <w:r>
        <w:rPr>
          <w:rFonts w:hAnsi="Arial" w:ascii="Arial"/>
          <w:kern w:val="3"/>
        </w:rPr>
        <w:lastRenderedPageBreak/>
        <w:t xml:space="preserve">u odnosu na potraživanje </w:t>
      </w:r>
      <w:r w:rsidR="00843D6A">
        <w:rPr>
          <w:rFonts w:hAnsi="Arial" w:ascii="Arial"/>
          <w:kern w:val="3"/>
        </w:rPr>
        <w:t xml:space="preserve">od Zuzel Marina </w:t>
      </w:r>
      <w:r>
        <w:rPr>
          <w:rFonts w:hAnsi="Arial" w:ascii="Arial"/>
          <w:kern w:val="3"/>
        </w:rPr>
        <w:t>nastalo prije otvaranja stečajnog postupka</w:t>
      </w:r>
      <w:r w:rsidR="00843D6A">
        <w:rPr>
          <w:rFonts w:hAnsi="Arial" w:ascii="Arial"/>
          <w:kern w:val="3"/>
        </w:rPr>
        <w:t>,</w:t>
      </w:r>
      <w:r>
        <w:rPr>
          <w:rFonts w:hAnsi="Arial" w:ascii="Arial"/>
          <w:kern w:val="3"/>
        </w:rPr>
        <w:t xml:space="preserve"> </w:t>
      </w:r>
      <w:r w:rsidR="00AD455C">
        <w:rPr>
          <w:rFonts w:hAnsi="Arial" w:ascii="Arial"/>
          <w:kern w:val="3"/>
        </w:rPr>
        <w:t xml:space="preserve">zbog prigovora na </w:t>
      </w:r>
      <w:r w:rsidR="0000486B" w:rsidRPr="0000486B">
        <w:rPr>
          <w:rFonts w:hAnsi="Arial" w:ascii="Arial"/>
          <w:kern w:val="3"/>
        </w:rPr>
        <w:t>rješenj</w:t>
      </w:r>
      <w:r w:rsidR="00AD455C">
        <w:rPr>
          <w:rFonts w:hAnsi="Arial" w:ascii="Arial"/>
          <w:kern w:val="3"/>
        </w:rPr>
        <w:t>e</w:t>
      </w:r>
      <w:r w:rsidR="0000486B" w:rsidRPr="0000486B">
        <w:rPr>
          <w:rFonts w:hAnsi="Arial" w:ascii="Arial"/>
          <w:kern w:val="3"/>
        </w:rPr>
        <w:t xml:space="preserve"> o ovrsi, </w:t>
      </w:r>
      <w:r w:rsidR="00AD455C">
        <w:rPr>
          <w:rFonts w:hAnsi="Arial" w:ascii="Arial"/>
          <w:kern w:val="3"/>
        </w:rPr>
        <w:t xml:space="preserve">održano je </w:t>
      </w:r>
      <w:r w:rsidR="0000486B" w:rsidRPr="0000486B">
        <w:rPr>
          <w:rFonts w:hAnsi="Arial" w:ascii="Arial"/>
          <w:kern w:val="3"/>
        </w:rPr>
        <w:t xml:space="preserve">dana 30.05.2018.g. </w:t>
      </w:r>
      <w:r w:rsidR="00AD455C">
        <w:rPr>
          <w:rFonts w:hAnsi="Arial" w:ascii="Arial"/>
          <w:kern w:val="3"/>
        </w:rPr>
        <w:t xml:space="preserve">pripremno ročište </w:t>
      </w:r>
      <w:r w:rsidR="00843D6A">
        <w:rPr>
          <w:rFonts w:hAnsi="Arial" w:ascii="Arial"/>
          <w:kern w:val="3"/>
        </w:rPr>
        <w:t xml:space="preserve">na kojem je </w:t>
      </w:r>
      <w:r w:rsidR="0000486B" w:rsidRPr="0000486B">
        <w:rPr>
          <w:rFonts w:hAnsi="Arial" w:ascii="Arial"/>
          <w:kern w:val="3"/>
        </w:rPr>
        <w:t xml:space="preserve">tužitelj ostao kod tužbe i tužbenog zahtjeva te je predao podnesak s ispravama kojima se očituje na prigovor ovršenika, dok je tuženik </w:t>
      </w:r>
      <w:r w:rsidR="00843D6A">
        <w:rPr>
          <w:rFonts w:hAnsi="Arial" w:ascii="Arial"/>
          <w:kern w:val="3"/>
        </w:rPr>
        <w:t xml:space="preserve">Zuzel Marin </w:t>
      </w:r>
      <w:r w:rsidR="0000486B" w:rsidRPr="0000486B">
        <w:rPr>
          <w:rFonts w:hAnsi="Arial" w:ascii="Arial"/>
          <w:kern w:val="3"/>
        </w:rPr>
        <w:t xml:space="preserve">ostao kod odgovora na tužbu i predao podnesak u kojem je podnio protutužbu. U protutužbi  navodi da stečajni upravitelj nije obračunao plaću tuženika a što je bio dužan izvršiti te je postavljen tužbeni zahtjev na iznos od 38.130,96 kn, a koji se odnosi na iznos 14 neisplaćenih plaća. </w:t>
      </w:r>
      <w:r w:rsidR="00AD455C">
        <w:rPr>
          <w:rFonts w:hAnsi="Arial" w:ascii="Arial"/>
          <w:kern w:val="3"/>
        </w:rPr>
        <w:t>Dana 04.10.2018.</w:t>
      </w:r>
      <w:r w:rsidR="0000486B" w:rsidRPr="0000486B">
        <w:rPr>
          <w:rFonts w:hAnsi="Arial" w:ascii="Arial"/>
          <w:kern w:val="3"/>
        </w:rPr>
        <w:t xml:space="preserve"> </w:t>
      </w:r>
      <w:r w:rsidR="00AD455C">
        <w:rPr>
          <w:rFonts w:hAnsi="Arial" w:ascii="Arial"/>
          <w:kern w:val="3"/>
        </w:rPr>
        <w:t>održano je ročište na kojem je tuženik Zuzel Marin predložio da se provede knjigovodstveno financijsko vještačenje o čemu je Trgovački sud u Varaždinu donio i rješenje dana 05.10.2018. godine</w:t>
      </w:r>
      <w:r w:rsidR="0000486B" w:rsidRPr="0000486B">
        <w:rPr>
          <w:rFonts w:hAnsi="Arial" w:ascii="Arial"/>
          <w:kern w:val="3"/>
        </w:rPr>
        <w:t xml:space="preserve">. </w:t>
      </w:r>
      <w:r w:rsidR="00AD455C">
        <w:rPr>
          <w:rFonts w:hAnsi="Arial" w:ascii="Arial"/>
          <w:kern w:val="3"/>
        </w:rPr>
        <w:t xml:space="preserve">U rješenju je vještak dužan utvrditi iznos i količinu neisplaćenih plaća tuženiku, način i svrhu zatvaranja obveza po tim plaćama, te utvrditi vjerodostojnost dokumentacije u vezi zatvaranja tih obveza. Isto tako je dan rok tužitelju za uplatu predujma za troškove vještačenja od osam dana, koji mu je po zahtjevu rješenjem od 24.10.2018. produžen za još 30 dana. </w:t>
      </w:r>
      <w:r w:rsidR="0000486B" w:rsidRPr="0000486B">
        <w:rPr>
          <w:rFonts w:hAnsi="Arial" w:ascii="Arial"/>
          <w:kern w:val="3"/>
        </w:rPr>
        <w:t xml:space="preserve">O </w:t>
      </w:r>
      <w:r w:rsidR="00AD455C">
        <w:rPr>
          <w:rFonts w:hAnsi="Arial" w:ascii="Arial"/>
          <w:kern w:val="3"/>
        </w:rPr>
        <w:t xml:space="preserve">daljnjem </w:t>
      </w:r>
      <w:r w:rsidR="0000486B" w:rsidRPr="0000486B">
        <w:rPr>
          <w:rFonts w:hAnsi="Arial" w:ascii="Arial"/>
          <w:kern w:val="3"/>
        </w:rPr>
        <w:t>tijeku ovog postupka, stečajni upravitelj će obavještavati sud u svojim daljnjim izvješćima.</w:t>
      </w:r>
    </w:p>
    <w:p w:rsidRDefault="009B44AD" w:rsidP="001922D8" w:rsidR="009B44AD">
      <w:pPr>
        <w:pStyle w:val="Tijelo"/>
        <w:spacing w:lineRule="auto" w:line="288" w:after="0"/>
        <w:jc w:val="both"/>
        <w:rPr>
          <w:rFonts w:cs="Arial" w:eastAsia="Arial" w:hAnsi="Arial" w:ascii="Arial"/>
          <w:kern w:val="3"/>
        </w:rPr>
      </w:pPr>
    </w:p>
    <w:p w:rsidRDefault="002320C0" w:rsidP="008C4543" w:rsidR="00B10082" w:rsidRPr="00BC102F">
      <w:pPr>
        <w:pStyle w:val="Tijelo"/>
        <w:numPr>
          <w:ilvl w:val="0"/>
          <w:numId w:val="30"/>
        </w:numPr>
        <w:spacing w:lineRule="auto" w:line="288" w:after="0"/>
        <w:jc w:val="both"/>
        <w:rPr>
          <w:rFonts w:cs="Arial" w:eastAsia="Arial" w:hAnsi="Arial" w:ascii="Arial"/>
        </w:rPr>
      </w:pPr>
      <w:r>
        <w:rPr>
          <w:rFonts w:hAnsi="Arial" w:ascii="Arial"/>
        </w:rPr>
        <w:t xml:space="preserve">u odnosu na prethodno izvješće </w:t>
      </w:r>
      <w:r w:rsidR="00261AFD">
        <w:rPr>
          <w:rFonts w:hAnsi="Arial" w:ascii="Arial"/>
        </w:rPr>
        <w:t xml:space="preserve">nastali su </w:t>
      </w:r>
      <w:r>
        <w:rPr>
          <w:rFonts w:hAnsi="Arial" w:ascii="Arial"/>
        </w:rPr>
        <w:t xml:space="preserve">jedino </w:t>
      </w:r>
      <w:r w:rsidR="00261AFD">
        <w:rPr>
          <w:rFonts w:hAnsi="Arial" w:ascii="Arial"/>
        </w:rPr>
        <w:t xml:space="preserve">troškovi bankarskih provizija </w:t>
      </w:r>
      <w:r>
        <w:rPr>
          <w:rFonts w:hAnsi="Arial" w:ascii="Arial"/>
        </w:rPr>
        <w:t>koji su i podmireni</w:t>
      </w:r>
      <w:r w:rsidR="001922D8">
        <w:rPr>
          <w:rFonts w:hAnsi="Arial" w:ascii="Arial"/>
        </w:rPr>
        <w:t>.</w:t>
      </w:r>
      <w:r w:rsidR="00800183">
        <w:rPr>
          <w:rFonts w:hAnsi="Arial" w:ascii="Arial"/>
        </w:rPr>
        <w:t xml:space="preserve"> </w:t>
      </w:r>
    </w:p>
    <w:p w:rsidRDefault="00BC102F" w:rsidP="001922D8" w:rsidR="00BC102F">
      <w:pPr>
        <w:pStyle w:val="Tijelo"/>
        <w:spacing w:lineRule="auto" w:line="288" w:after="0"/>
        <w:ind w:left="360"/>
        <w:jc w:val="both"/>
        <w:rPr>
          <w:rFonts w:cs="Arial" w:eastAsia="Arial" w:hAnsi="Arial" w:ascii="Arial"/>
        </w:rPr>
      </w:pPr>
    </w:p>
    <w:p w:rsidRDefault="002320C0" w:rsidR="002320C0">
      <w:pPr>
        <w:rPr>
          <w:rFonts w:cs="Arial" w:eastAsia="Arial" w:hAnsi="Arial" w:ascii="Arial"/>
          <w:color w:val="000000"/>
          <w:sz w:val="22"/>
          <w:szCs w:val="22"/>
          <w:u w:color="000000"/>
          <w:lang w:eastAsia="hr-HR" w:val="hr-HR"/>
        </w:rPr>
      </w:pPr>
      <w:r>
        <w:rPr>
          <w:rFonts w:cs="Arial" w:eastAsia="Arial" w:hAnsi="Arial" w:ascii="Arial"/>
        </w:rPr>
        <w:br w:type="page"/>
      </w:r>
    </w:p>
    <w:p w:rsidRDefault="009B44AD" w:rsidP="001922D8" w:rsidR="009B44AD" w:rsidRPr="00B10082">
      <w:pPr>
        <w:pStyle w:val="Tijelo"/>
        <w:spacing w:lineRule="auto" w:line="288" w:after="0"/>
        <w:ind w:left="360"/>
        <w:jc w:val="both"/>
        <w:rPr>
          <w:rFonts w:cs="Arial" w:eastAsia="Arial" w:hAnsi="Arial" w:ascii="Arial"/>
        </w:rPr>
      </w:pPr>
    </w:p>
    <w:p w:rsidRDefault="00261AFD" w:rsidP="000950BE" w:rsidR="009B749E">
      <w:pPr>
        <w:pStyle w:val="Tijelo"/>
        <w:spacing w:lineRule="auto" w:line="288" w:after="0"/>
        <w:rPr>
          <w:rFonts w:hAnsi="Arial" w:ascii="Arial"/>
          <w:b/>
          <w:bCs/>
        </w:rPr>
      </w:pPr>
      <w:r>
        <w:rPr>
          <w:rFonts w:hAnsi="Arial" w:ascii="Arial"/>
          <w:b/>
          <w:bCs/>
        </w:rPr>
        <w:t xml:space="preserve">II. Stanje stečajne mase na dan </w:t>
      </w:r>
      <w:r w:rsidR="00B534DC">
        <w:rPr>
          <w:rFonts w:hAnsi="Arial" w:ascii="Arial"/>
          <w:b/>
          <w:bCs/>
        </w:rPr>
        <w:t>8.</w:t>
      </w:r>
      <w:r w:rsidR="00843D6A">
        <w:rPr>
          <w:rFonts w:hAnsi="Arial" w:ascii="Arial"/>
          <w:b/>
          <w:bCs/>
        </w:rPr>
        <w:t>03</w:t>
      </w:r>
      <w:r w:rsidR="00B534DC">
        <w:rPr>
          <w:rFonts w:hAnsi="Arial" w:ascii="Arial"/>
          <w:b/>
          <w:bCs/>
        </w:rPr>
        <w:t>.201</w:t>
      </w:r>
      <w:r w:rsidR="00843D6A">
        <w:rPr>
          <w:rFonts w:hAnsi="Arial" w:ascii="Arial"/>
          <w:b/>
          <w:bCs/>
        </w:rPr>
        <w:t>9</w:t>
      </w:r>
      <w:r w:rsidR="00B534DC">
        <w:rPr>
          <w:rFonts w:hAnsi="Arial" w:ascii="Arial"/>
          <w:b/>
          <w:bCs/>
        </w:rPr>
        <w:t>.</w:t>
      </w:r>
    </w:p>
    <w:p w:rsidRDefault="002320C0" w:rsidP="000950BE" w:rsidR="002320C0">
      <w:pPr>
        <w:pStyle w:val="Tijelo"/>
        <w:spacing w:lineRule="auto" w:line="288" w:after="0"/>
        <w:rPr>
          <w:rFonts w:cs="Arial" w:eastAsia="Arial" w:hAnsi="Arial" w:ascii="Arial"/>
          <w:b/>
          <w:bCs/>
        </w:rPr>
      </w:pPr>
    </w:p>
    <w:p w:rsidRDefault="002320C0" w:rsidP="00317499" w:rsidR="00F5430A">
      <w:pPr>
        <w:pStyle w:val="Tijelo"/>
        <w:spacing w:lineRule="auto" w:line="288" w:after="0"/>
        <w:jc w:val="both"/>
        <w:rPr>
          <w:rFonts w:hAnsi="Arial" w:ascii="Arial"/>
          <w:kern w:val="3"/>
        </w:rPr>
      </w:pPr>
      <w:r>
        <w:rPr>
          <w:rFonts w:hAnsi="Arial" w:ascii="Arial"/>
          <w:kern w:val="3"/>
        </w:rPr>
        <w:t>S</w:t>
      </w:r>
      <w:r w:rsidR="00317499">
        <w:rPr>
          <w:rFonts w:hAnsi="Arial" w:ascii="Arial"/>
          <w:kern w:val="3"/>
        </w:rPr>
        <w:t xml:space="preserve">tečajna masa na dan </w:t>
      </w:r>
      <w:r w:rsidR="00FA1E75">
        <w:rPr>
          <w:rFonts w:hAnsi="Arial" w:ascii="Arial"/>
          <w:kern w:val="3"/>
        </w:rPr>
        <w:t xml:space="preserve"> 8.</w:t>
      </w:r>
      <w:r w:rsidR="00843D6A">
        <w:rPr>
          <w:rFonts w:hAnsi="Arial" w:ascii="Arial"/>
          <w:kern w:val="3"/>
        </w:rPr>
        <w:t>03</w:t>
      </w:r>
      <w:r w:rsidR="00FA1E75">
        <w:rPr>
          <w:rFonts w:hAnsi="Arial" w:ascii="Arial"/>
          <w:kern w:val="3"/>
        </w:rPr>
        <w:t>.201</w:t>
      </w:r>
      <w:r w:rsidR="00843D6A">
        <w:rPr>
          <w:rFonts w:hAnsi="Arial" w:ascii="Arial"/>
          <w:kern w:val="3"/>
        </w:rPr>
        <w:t>9</w:t>
      </w:r>
      <w:r w:rsidR="00317499">
        <w:rPr>
          <w:rFonts w:hAnsi="Arial" w:ascii="Arial"/>
          <w:kern w:val="3"/>
        </w:rPr>
        <w:t xml:space="preserve">. sastoji od </w:t>
      </w:r>
      <w:r w:rsidR="00F5430A">
        <w:rPr>
          <w:rFonts w:hAnsi="Arial" w:ascii="Arial"/>
          <w:kern w:val="3"/>
        </w:rPr>
        <w:t xml:space="preserve"> </w:t>
      </w:r>
      <w:r w:rsidRPr="002320C0">
        <w:rPr>
          <w:rFonts w:hAnsi="Arial" w:ascii="Arial"/>
          <w:kern w:val="3"/>
        </w:rPr>
        <w:t>stroja za tisak na PET čepove</w:t>
      </w:r>
      <w:r w:rsidR="00F5430A">
        <w:rPr>
          <w:rFonts w:hAnsi="Arial" w:ascii="Arial"/>
          <w:kern w:val="3"/>
        </w:rPr>
        <w:t xml:space="preserve"> koj</w:t>
      </w:r>
      <w:r>
        <w:rPr>
          <w:rFonts w:hAnsi="Arial" w:ascii="Arial"/>
          <w:kern w:val="3"/>
        </w:rPr>
        <w:t>i</w:t>
      </w:r>
      <w:r w:rsidR="00F5430A">
        <w:rPr>
          <w:rFonts w:hAnsi="Arial" w:ascii="Arial"/>
          <w:kern w:val="3"/>
        </w:rPr>
        <w:t xml:space="preserve"> </w:t>
      </w:r>
      <w:r>
        <w:rPr>
          <w:rFonts w:hAnsi="Arial" w:ascii="Arial"/>
          <w:kern w:val="3"/>
        </w:rPr>
        <w:t>je</w:t>
      </w:r>
      <w:r w:rsidR="00F5430A">
        <w:rPr>
          <w:rFonts w:hAnsi="Arial" w:ascii="Arial"/>
          <w:kern w:val="3"/>
        </w:rPr>
        <w:t xml:space="preserve"> predmet objava na portalu sudačka mreža</w:t>
      </w:r>
      <w:r>
        <w:rPr>
          <w:rFonts w:hAnsi="Arial" w:ascii="Arial"/>
          <w:kern w:val="3"/>
        </w:rPr>
        <w:t xml:space="preserve"> i</w:t>
      </w:r>
      <w:r w:rsidR="00F5430A">
        <w:rPr>
          <w:rFonts w:hAnsi="Arial" w:ascii="Arial"/>
          <w:kern w:val="3"/>
        </w:rPr>
        <w:t xml:space="preserve"> </w:t>
      </w:r>
      <w:r>
        <w:rPr>
          <w:rFonts w:hAnsi="Arial" w:ascii="Arial"/>
          <w:kern w:val="3"/>
        </w:rPr>
        <w:t>stranicama portala Machine Point, te</w:t>
      </w:r>
      <w:r w:rsidR="00F5430A">
        <w:rPr>
          <w:rFonts w:hAnsi="Arial" w:ascii="Arial"/>
          <w:kern w:val="3"/>
        </w:rPr>
        <w:t xml:space="preserve">  potraživanja kako je navedeno točki I. ovog izvješća.</w:t>
      </w:r>
    </w:p>
    <w:p w:rsidRDefault="00F5430A" w:rsidP="00317499" w:rsidR="00F5430A">
      <w:pPr>
        <w:pStyle w:val="Tijelo"/>
        <w:widowControl w:val="false"/>
        <w:suppressAutoHyphens/>
        <w:spacing w:lineRule="auto" w:line="288" w:after="0"/>
        <w:jc w:val="both"/>
        <w:rPr>
          <w:rFonts w:hAnsi="Arial" w:ascii="Arial"/>
          <w:kern w:val="3"/>
        </w:rPr>
      </w:pPr>
    </w:p>
    <w:p w:rsidRDefault="00F5430A" w:rsidP="00317499" w:rsidR="00F5430A">
      <w:pPr>
        <w:pStyle w:val="Tijelo"/>
        <w:widowControl w:val="false"/>
        <w:suppressAutoHyphens/>
        <w:spacing w:lineRule="auto" w:line="288" w:after="0"/>
        <w:jc w:val="both"/>
        <w:rPr>
          <w:rFonts w:hAnsi="Arial" w:ascii="Arial"/>
          <w:kern w:val="3"/>
        </w:rPr>
      </w:pPr>
      <w:r>
        <w:rPr>
          <w:rFonts w:hAnsi="Arial" w:ascii="Arial"/>
          <w:kern w:val="3"/>
        </w:rPr>
        <w:t>Novčana sredstva na dan 8.</w:t>
      </w:r>
      <w:r w:rsidR="00843D6A">
        <w:rPr>
          <w:rFonts w:hAnsi="Arial" w:ascii="Arial"/>
          <w:kern w:val="3"/>
        </w:rPr>
        <w:t>03</w:t>
      </w:r>
      <w:r>
        <w:rPr>
          <w:rFonts w:hAnsi="Arial" w:ascii="Arial"/>
          <w:kern w:val="3"/>
        </w:rPr>
        <w:t>.201</w:t>
      </w:r>
      <w:r w:rsidR="00843D6A">
        <w:rPr>
          <w:rFonts w:hAnsi="Arial" w:ascii="Arial"/>
          <w:kern w:val="3"/>
        </w:rPr>
        <w:t>9</w:t>
      </w:r>
      <w:r>
        <w:rPr>
          <w:rFonts w:hAnsi="Arial" w:ascii="Arial"/>
          <w:kern w:val="3"/>
        </w:rPr>
        <w:t>.</w:t>
      </w:r>
      <w:r w:rsidR="001922D8">
        <w:rPr>
          <w:rFonts w:hAnsi="Arial" w:ascii="Arial"/>
          <w:kern w:val="3"/>
        </w:rPr>
        <w:t xml:space="preserve"> godine </w:t>
      </w:r>
      <w:r>
        <w:rPr>
          <w:rFonts w:hAnsi="Arial" w:ascii="Arial"/>
          <w:kern w:val="3"/>
        </w:rPr>
        <w:t xml:space="preserve">iznose </w:t>
      </w:r>
      <w:r w:rsidR="003C0A1D" w:rsidRPr="003C0A1D">
        <w:rPr>
          <w:rFonts w:hAnsi="Arial" w:ascii="Arial"/>
          <w:kern w:val="3"/>
        </w:rPr>
        <w:t>1.775,64</w:t>
      </w:r>
      <w:r>
        <w:rPr>
          <w:rFonts w:hAnsi="Arial" w:ascii="Arial"/>
          <w:kern w:val="3"/>
        </w:rPr>
        <w:t xml:space="preserve"> kn</w:t>
      </w:r>
      <w:r w:rsidR="00B62978">
        <w:rPr>
          <w:rFonts w:hAnsi="Arial" w:ascii="Arial"/>
          <w:kern w:val="3"/>
        </w:rPr>
        <w:t>.</w:t>
      </w:r>
    </w:p>
    <w:p w:rsidRDefault="005E5400" w:rsidP="005E5400" w:rsidR="005E5400">
      <w:pPr>
        <w:pStyle w:val="Tijelo"/>
        <w:widowControl w:val="false"/>
        <w:suppressAutoHyphens/>
        <w:spacing w:lineRule="auto" w:line="288" w:after="0"/>
        <w:ind w:left="714"/>
        <w:rPr>
          <w:rFonts w:hAnsi="Arial" w:ascii="Arial"/>
          <w:kern w:val="3"/>
        </w:rPr>
      </w:pPr>
    </w:p>
    <w:p w:rsidRDefault="00D93649" w:rsidP="005E5400" w:rsidR="00D93649">
      <w:pPr>
        <w:pStyle w:val="Tijelo"/>
        <w:widowControl w:val="false"/>
        <w:suppressAutoHyphens/>
        <w:spacing w:lineRule="auto" w:line="288" w:after="0"/>
        <w:ind w:left="714"/>
        <w:rPr>
          <w:rFonts w:hAnsi="Arial" w:ascii="Arial"/>
          <w:kern w:val="3"/>
        </w:rPr>
      </w:pPr>
    </w:p>
    <w:p w:rsidRDefault="00261AFD" w:rsidR="009B749E">
      <w:pPr>
        <w:pStyle w:val="Tijelo"/>
        <w:widowControl w:val="false"/>
        <w:suppressAutoHyphens/>
        <w:spacing w:lineRule="auto" w:line="288"/>
        <w:jc w:val="both"/>
        <w:rPr>
          <w:rFonts w:cs="Arial" w:eastAsia="Arial" w:hAnsi="Arial" w:ascii="Arial"/>
          <w:b/>
          <w:bCs/>
        </w:rPr>
      </w:pPr>
      <w:r>
        <w:rPr>
          <w:rFonts w:hAnsi="Arial" w:ascii="Arial"/>
          <w:b/>
          <w:bCs/>
        </w:rPr>
        <w:t>III. Radnje koje će se poduzeti u narednom razdoblju</w:t>
      </w:r>
    </w:p>
    <w:p w:rsidRDefault="00261AFD" w:rsidP="00F84EE6" w:rsidR="00553D21">
      <w:pPr>
        <w:pStyle w:val="Tijelo"/>
        <w:widowControl w:val="false"/>
        <w:suppressAutoHyphens/>
        <w:spacing w:lineRule="auto" w:line="288" w:after="0"/>
        <w:jc w:val="both"/>
        <w:rPr>
          <w:rFonts w:cs="Arial" w:eastAsia="Arial" w:hAnsi="Arial" w:ascii="Arial"/>
          <w:kern w:val="3"/>
        </w:rPr>
      </w:pPr>
      <w:r>
        <w:rPr>
          <w:rFonts w:hAnsi="Arial" w:ascii="Arial"/>
        </w:rPr>
        <w:t xml:space="preserve">Stečajni upravitelj i dalje će poduzimati radnje vezane uz unovčenje </w:t>
      </w:r>
      <w:r w:rsidR="00E415D3">
        <w:rPr>
          <w:rFonts w:hAnsi="Arial" w:ascii="Arial"/>
        </w:rPr>
        <w:t xml:space="preserve">preostale </w:t>
      </w:r>
      <w:r>
        <w:rPr>
          <w:rFonts w:hAnsi="Arial" w:ascii="Arial"/>
        </w:rPr>
        <w:t>imovine</w:t>
      </w:r>
      <w:r w:rsidR="00B62978">
        <w:rPr>
          <w:rFonts w:hAnsi="Arial" w:ascii="Arial"/>
        </w:rPr>
        <w:t xml:space="preserve"> i naplatu potraživanja</w:t>
      </w:r>
      <w:r w:rsidR="00E176E6">
        <w:rPr>
          <w:rFonts w:hAnsi="Arial" w:ascii="Arial"/>
        </w:rPr>
        <w:t xml:space="preserve"> i to sukladno Odlu</w:t>
      </w:r>
      <w:r w:rsidR="00F84EE6">
        <w:rPr>
          <w:rFonts w:hAnsi="Arial" w:ascii="Arial"/>
        </w:rPr>
        <w:t>kama</w:t>
      </w:r>
      <w:r w:rsidR="00E176E6">
        <w:rPr>
          <w:rFonts w:hAnsi="Arial" w:ascii="Arial"/>
        </w:rPr>
        <w:t xml:space="preserve"> Skupštine vjerovnika od 8.6.2017.</w:t>
      </w:r>
      <w:r w:rsidR="00843D6A">
        <w:rPr>
          <w:rFonts w:hAnsi="Arial" w:ascii="Arial"/>
        </w:rPr>
        <w:t>,</w:t>
      </w:r>
      <w:r w:rsidR="00E176E6">
        <w:rPr>
          <w:rFonts w:hAnsi="Arial" w:ascii="Arial"/>
        </w:rPr>
        <w:t xml:space="preserve"> </w:t>
      </w:r>
      <w:r w:rsidR="00F84EE6">
        <w:rPr>
          <w:rFonts w:hAnsi="Arial" w:ascii="Arial"/>
        </w:rPr>
        <w:t>18.1.2018.</w:t>
      </w:r>
      <w:r w:rsidR="00843D6A">
        <w:rPr>
          <w:rFonts w:hAnsi="Arial" w:ascii="Arial"/>
        </w:rPr>
        <w:t xml:space="preserve"> i 31.01.2019.</w:t>
      </w:r>
      <w:r w:rsidR="00F84EE6">
        <w:rPr>
          <w:rFonts w:hAnsi="Arial" w:ascii="Arial"/>
        </w:rPr>
        <w:t>,</w:t>
      </w:r>
      <w:r w:rsidR="000950BE">
        <w:rPr>
          <w:rFonts w:hAnsi="Arial" w:ascii="Arial"/>
        </w:rPr>
        <w:t xml:space="preserve"> </w:t>
      </w:r>
      <w:r w:rsidR="00E176E6">
        <w:rPr>
          <w:rFonts w:hAnsi="Arial" w:ascii="Arial"/>
        </w:rPr>
        <w:t>t</w:t>
      </w:r>
      <w:r>
        <w:rPr>
          <w:rFonts w:hAnsi="Arial" w:ascii="Arial"/>
        </w:rPr>
        <w:t xml:space="preserve">e </w:t>
      </w:r>
      <w:r w:rsidR="007311DC">
        <w:rPr>
          <w:rFonts w:hAnsi="Arial" w:ascii="Arial"/>
        </w:rPr>
        <w:t>predlažem</w:t>
      </w:r>
      <w:r w:rsidR="00EA2A4C">
        <w:rPr>
          <w:rFonts w:hAnsi="Arial" w:ascii="Arial"/>
        </w:rPr>
        <w:t xml:space="preserve"> </w:t>
      </w:r>
      <w:r w:rsidR="00EA2A4C" w:rsidRPr="00E176E6">
        <w:rPr>
          <w:rFonts w:hAnsi="Arial" w:ascii="Arial"/>
        </w:rPr>
        <w:t xml:space="preserve">prihvaćanje izvješća stečajnog upravitelja </w:t>
      </w:r>
      <w:r w:rsidR="00EA2A4C">
        <w:rPr>
          <w:rFonts w:hAnsi="Arial" w:ascii="Arial"/>
        </w:rPr>
        <w:t>o tijeku stečajnog postupka i stanju stečajne mase</w:t>
      </w:r>
      <w:r w:rsidR="00D93649">
        <w:rPr>
          <w:rFonts w:hAnsi="Arial" w:ascii="Arial"/>
        </w:rPr>
        <w:t xml:space="preserve"> od 8.</w:t>
      </w:r>
      <w:r w:rsidR="00B77C9F">
        <w:rPr>
          <w:rFonts w:hAnsi="Arial" w:ascii="Arial"/>
        </w:rPr>
        <w:t>03</w:t>
      </w:r>
      <w:r w:rsidR="00D93649">
        <w:rPr>
          <w:rFonts w:hAnsi="Arial" w:ascii="Arial"/>
        </w:rPr>
        <w:t>.201</w:t>
      </w:r>
      <w:r w:rsidR="00B77C9F">
        <w:rPr>
          <w:rFonts w:hAnsi="Arial" w:ascii="Arial"/>
        </w:rPr>
        <w:t>9</w:t>
      </w:r>
      <w:r w:rsidR="00D93649">
        <w:rPr>
          <w:rFonts w:hAnsi="Arial" w:ascii="Arial"/>
        </w:rPr>
        <w:t>.</w:t>
      </w:r>
      <w:r w:rsidR="001922D8">
        <w:rPr>
          <w:rFonts w:hAnsi="Arial" w:ascii="Arial"/>
        </w:rPr>
        <w:t xml:space="preserve"> </w:t>
      </w:r>
      <w:r w:rsidR="00D93649">
        <w:rPr>
          <w:rFonts w:hAnsi="Arial" w:ascii="Arial"/>
        </w:rPr>
        <w:t>godine</w:t>
      </w:r>
      <w:r w:rsidR="001922D8">
        <w:rPr>
          <w:rFonts w:cs="Arial" w:eastAsia="Arial" w:hAnsi="Arial" w:ascii="Arial"/>
          <w:kern w:val="3"/>
        </w:rPr>
        <w:t>.</w:t>
      </w:r>
    </w:p>
    <w:p w:rsidRDefault="00553D21" w:rsidP="008C4543" w:rsidR="00553D21" w:rsidRPr="008C4543">
      <w:pPr>
        <w:pStyle w:val="Tijelo"/>
        <w:widowControl w:val="false"/>
        <w:suppressAutoHyphens/>
        <w:spacing w:lineRule="auto" w:line="288" w:after="0"/>
        <w:ind w:left="720"/>
        <w:jc w:val="both"/>
        <w:rPr>
          <w:rFonts w:cs="Arial" w:eastAsia="Arial" w:hAnsi="Arial" w:ascii="Arial"/>
          <w:color w:val="FF0000"/>
        </w:rPr>
      </w:pPr>
    </w:p>
    <w:p w:rsidRDefault="009B749E" w:rsidP="008C4543" w:rsidR="009B749E" w:rsidRPr="00EA2A4C">
      <w:pPr>
        <w:pStyle w:val="Tijelo"/>
        <w:widowControl w:val="false"/>
        <w:suppressAutoHyphens/>
        <w:spacing w:lineRule="auto" w:line="288" w:after="0"/>
        <w:ind w:left="480"/>
        <w:jc w:val="both"/>
        <w:rPr>
          <w:rFonts w:cs="Arial" w:eastAsia="Arial" w:hAnsi="Arial" w:ascii="Arial"/>
        </w:rPr>
      </w:pPr>
    </w:p>
    <w:p w:rsidRDefault="00261AFD" w:rsidR="009B749E">
      <w:pPr>
        <w:pStyle w:val="Tijelo"/>
        <w:widowControl w:val="false"/>
        <w:suppressAutoHyphens/>
        <w:spacing w:lineRule="auto" w:line="288" w:after="0"/>
        <w:jc w:val="both"/>
        <w:rPr>
          <w:rFonts w:cs="Arial" w:eastAsia="Arial" w:hAnsi="Arial" w:ascii="Arial"/>
        </w:rPr>
      </w:pPr>
      <w:r>
        <w:rPr>
          <w:rFonts w:cs="Arial" w:eastAsia="Arial" w:hAnsi="Arial" w:ascii="Arial"/>
        </w:rPr>
        <w:tab/>
      </w:r>
      <w:r>
        <w:rPr>
          <w:rFonts w:cs="Arial" w:eastAsia="Arial" w:hAnsi="Arial" w:ascii="Arial"/>
        </w:rPr>
        <w:tab/>
      </w:r>
      <w:r>
        <w:rPr>
          <w:rFonts w:cs="Arial" w:eastAsia="Arial" w:hAnsi="Arial" w:ascii="Arial"/>
        </w:rPr>
        <w:tab/>
      </w:r>
      <w:r>
        <w:rPr>
          <w:rFonts w:cs="Arial" w:eastAsia="Arial" w:hAnsi="Arial" w:ascii="Arial"/>
        </w:rPr>
        <w:tab/>
      </w:r>
      <w:r w:rsidR="00E176E6">
        <w:rPr>
          <w:rFonts w:cs="Arial" w:eastAsia="Arial" w:hAnsi="Arial" w:ascii="Arial"/>
        </w:rPr>
        <w:tab/>
      </w:r>
      <w:r w:rsidR="00E176E6">
        <w:rPr>
          <w:rFonts w:cs="Arial" w:eastAsia="Arial" w:hAnsi="Arial" w:ascii="Arial"/>
        </w:rPr>
        <w:tab/>
      </w:r>
      <w:r>
        <w:rPr>
          <w:rFonts w:cs="Arial" w:eastAsia="Arial" w:hAnsi="Arial" w:ascii="Arial"/>
        </w:rPr>
        <w:tab/>
      </w:r>
      <w:r>
        <w:rPr>
          <w:rFonts w:hAnsi="Arial" w:ascii="Arial"/>
        </w:rPr>
        <w:t xml:space="preserve">Za TD </w:t>
      </w:r>
      <w:r w:rsidR="00E176E6">
        <w:rPr>
          <w:rFonts w:hAnsi="Arial" w:ascii="Arial"/>
        </w:rPr>
        <w:t>MM plast</w:t>
      </w:r>
      <w:r w:rsidR="00A85E89">
        <w:rPr>
          <w:rFonts w:hAnsi="Arial" w:ascii="Arial"/>
        </w:rPr>
        <w:t xml:space="preserve"> </w:t>
      </w:r>
      <w:r>
        <w:rPr>
          <w:rFonts w:hAnsi="Arial" w:ascii="Arial"/>
        </w:rPr>
        <w:t xml:space="preserve"> d.o.o. u stečaju </w:t>
      </w:r>
    </w:p>
    <w:p w:rsidRDefault="00261AFD" w:rsidR="009B749E">
      <w:pPr>
        <w:pStyle w:val="Tijelo"/>
        <w:widowControl w:val="false"/>
        <w:suppressAutoHyphens/>
        <w:spacing w:lineRule="auto" w:line="288" w:after="0"/>
        <w:jc w:val="both"/>
      </w:pPr>
      <w:r>
        <w:rPr>
          <w:rFonts w:cs="Arial" w:eastAsia="Arial" w:hAnsi="Arial" w:ascii="Arial"/>
        </w:rPr>
        <w:tab/>
      </w:r>
      <w:r>
        <w:rPr>
          <w:rFonts w:cs="Arial" w:eastAsia="Arial" w:hAnsi="Arial" w:ascii="Arial"/>
        </w:rPr>
        <w:tab/>
      </w:r>
      <w:r>
        <w:rPr>
          <w:rFonts w:cs="Arial" w:eastAsia="Arial" w:hAnsi="Arial" w:ascii="Arial"/>
        </w:rPr>
        <w:tab/>
      </w:r>
      <w:r w:rsidR="00E176E6">
        <w:rPr>
          <w:rFonts w:cs="Arial" w:eastAsia="Arial" w:hAnsi="Arial" w:ascii="Arial"/>
        </w:rPr>
        <w:tab/>
      </w:r>
      <w:r w:rsidR="00E176E6">
        <w:rPr>
          <w:rFonts w:cs="Arial" w:eastAsia="Arial" w:hAnsi="Arial" w:ascii="Arial"/>
        </w:rPr>
        <w:tab/>
      </w:r>
      <w:r>
        <w:rPr>
          <w:rFonts w:cs="Arial" w:eastAsia="Arial" w:hAnsi="Arial" w:ascii="Arial"/>
        </w:rPr>
        <w:tab/>
      </w:r>
      <w:r>
        <w:rPr>
          <w:rFonts w:cs="Arial" w:eastAsia="Arial" w:hAnsi="Arial" w:ascii="Arial"/>
        </w:rPr>
        <w:tab/>
      </w:r>
      <w:r>
        <w:rPr>
          <w:rFonts w:hAnsi="Arial" w:ascii="Arial"/>
        </w:rPr>
        <w:t>Stečajni upravitelj Anđelko Stankus</w:t>
      </w:r>
    </w:p>
    <w:sectPr w:rsidSect="004E00EC" w:rsidR="009B749E">
      <w:headerReference w:type="default" r:id="rId9"/>
      <w:footerReference w:type="default" r:id="rId10"/>
      <w:pgSz w:h="16840" w:w="11900"/>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37E9" w:rsidR="001837E9">
      <w:r>
        <w:separator/>
      </w:r>
    </w:p>
  </w:endnote>
  <w:endnote w:id="0" w:type="continuationSeparator">
    <w:p w:rsidRDefault="001837E9" w:rsidR="001837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Unicode MS">
    <w:panose1 w:val="020B0604020202020204"/>
    <w:charset w:val="80"/>
    <w:family w:val="swiss"/>
    <w:pitch w:val="variable"/>
    <w:sig w:csb1="00000000" w:csb0="003F01FF" w:usb3="00000000" w:usb2="0000003F" w:usb1="E9DFFFFF" w:usb0="F7FFAFFF"/>
  </w:font>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notTrueType/>
    <w:pitch w:val="variable"/>
    <w:sig w:csb1="00000000" w:csb0="00040000" w:usb3="00000000" w:usb2="00000010" w:usb1="080E0000" w:usb0="00000001"/>
  </w:font>
  <w:font w:name="Helvetica Neue">
    <w:altName w:val="Times New Roman"/>
    <w:panose1 w:val="00000000000000000000"/>
    <w:charset w:val="00"/>
    <w:family w:val="roman"/>
    <w:notTrueType/>
    <w:pitch w:val="default"/>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25A" w:rsidR="009B749E">
    <w:pPr>
      <w:pStyle w:val="Podnoje"/>
      <w:jc w:val="center"/>
    </w:pPr>
    <w:r>
      <w:rPr>
        <w:noProof/>
      </w:rPr>
    </w:r>
    <w:r>
      <w:rPr>
        <w:noProof/>
      </w:rPr>
      <w:pict>
        <v:shape strokeweight="1pt" stroked="f" path="m,10800l10800,,21600,10800,10800,21600xe" id="_x0000_s2049" style="width:430.5pt;height:3.5pt;flip:y;visibility:visible;mso-left-percent:-10001;mso-top-percent:-10001;mso-position-horizontal:absolute;mso-position-horizontal-relative:char;mso-position-vertical:absolute;mso-position-vertical-relative:line;mso-left-percent:-10001;mso-top-percent:-10001" coordsize="21600,21600">
          <v:fill r:id="rId1" rotate="t" o:title="ltHorz" type="tile"/>
          <v:stroke joinstyle="miter" miterlimit="4"/>
        </v:shape>
      </w:pict>
    </w:r>
  </w:p>
  <w:p w:rsidRDefault="00265871" w:rsidR="009B749E">
    <w:pPr>
      <w:pStyle w:val="Podnoje"/>
      <w:jc w:val="center"/>
    </w:pPr>
    <w:r>
      <w:rPr>
        <w:rFonts w:cs="Tahoma" w:eastAsia="Tahoma" w:hAnsi="Tahoma" w:ascii="Tahoma"/>
        <w:sz w:val="16"/>
        <w:szCs w:val="16"/>
      </w:rPr>
      <w:fldChar w:fldCharType="begin"/>
    </w:r>
    <w:r w:rsidR="00261AFD">
      <w:rPr>
        <w:rFonts w:cs="Tahoma" w:eastAsia="Tahoma" w:hAnsi="Tahoma" w:ascii="Tahoma"/>
        <w:sz w:val="16"/>
        <w:szCs w:val="16"/>
      </w:rPr>
      <w:instrText xml:space="preserve"> PAGE </w:instrText>
    </w:r>
    <w:r>
      <w:rPr>
        <w:rFonts w:cs="Tahoma" w:eastAsia="Tahoma" w:hAnsi="Tahoma" w:ascii="Tahoma"/>
        <w:sz w:val="16"/>
        <w:szCs w:val="16"/>
      </w:rPr>
      <w:fldChar w:fldCharType="separate"/>
    </w:r>
    <w:r w:rsidR="00E0225A">
      <w:rPr>
        <w:rFonts w:cs="Tahoma" w:eastAsia="Tahoma" w:hAnsi="Tahoma" w:ascii="Tahoma"/>
        <w:noProof/>
        <w:sz w:val="16"/>
        <w:szCs w:val="16"/>
      </w:rPr>
      <w:t>3</w:t>
    </w:r>
    <w:r>
      <w:rPr>
        <w:rFonts w:cs="Tahoma" w:eastAsia="Tahoma" w:hAnsi="Tahoma" w:ascii="Tahoma"/>
        <w:sz w:val="16"/>
        <w:szCs w:val="16"/>
      </w:rPr>
      <w:fldChar w:fldCharType="end"/>
    </w:r>
  </w:p>
  <w:p w:rsidRDefault="0061545D" w:rsidR="009B749E" w:rsidRPr="00015335">
    <w:pPr>
      <w:pStyle w:val="Podnoje"/>
      <w:rPr>
        <w:rFonts w:cs="Arial" w:hAnsi="Arial" w:ascii="Arial"/>
        <w:sz w:val="20"/>
        <w:szCs w:val="20"/>
      </w:rPr>
    </w:pPr>
    <w:r w:rsidRPr="00015335">
      <w:rPr>
        <w:rFonts w:cs="Arial" w:hAnsi="Arial" w:ascii="Arial"/>
        <w:sz w:val="20"/>
        <w:szCs w:val="20"/>
      </w:rPr>
      <w:t>Čakovec</w:t>
    </w:r>
    <w:r w:rsidR="005E2761" w:rsidRPr="00015335">
      <w:rPr>
        <w:rFonts w:cs="Arial" w:hAnsi="Arial" w:ascii="Arial"/>
        <w:sz w:val="20"/>
        <w:szCs w:val="20"/>
      </w:rPr>
      <w:t xml:space="preserve">, </w:t>
    </w:r>
    <w:r w:rsidR="00B534DC">
      <w:rPr>
        <w:rFonts w:cs="Arial" w:hAnsi="Arial" w:ascii="Arial"/>
        <w:sz w:val="20"/>
        <w:szCs w:val="20"/>
      </w:rPr>
      <w:t>8.</w:t>
    </w:r>
    <w:r w:rsidR="007C21A9">
      <w:rPr>
        <w:rFonts w:cs="Arial" w:hAnsi="Arial" w:ascii="Arial"/>
        <w:sz w:val="20"/>
        <w:szCs w:val="20"/>
      </w:rPr>
      <w:t>03</w:t>
    </w:r>
    <w:r w:rsidR="00B534DC">
      <w:rPr>
        <w:rFonts w:cs="Arial" w:hAnsi="Arial" w:ascii="Arial"/>
        <w:sz w:val="20"/>
        <w:szCs w:val="20"/>
      </w:rPr>
      <w:t>.201</w:t>
    </w:r>
    <w:r w:rsidR="007C21A9">
      <w:rPr>
        <w:rFonts w:cs="Arial" w:hAnsi="Arial" w:ascii="Arial"/>
        <w:sz w:val="20"/>
        <w:szCs w:val="20"/>
      </w:rPr>
      <w:t>9</w:t>
    </w:r>
    <w:r w:rsidR="00B534DC">
      <w:rPr>
        <w:rFonts w:cs="Arial" w:hAnsi="Arial" w:ascii="Arial"/>
        <w:sz w:val="20"/>
        <w:szCs w:val="20"/>
      </w:rPr>
      <w:t>.</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37E9" w:rsidR="001837E9">
      <w:r>
        <w:separator/>
      </w:r>
    </w:p>
  </w:footnote>
  <w:footnote w:id="0" w:type="continuationSeparator">
    <w:p w:rsidRDefault="001837E9" w:rsidR="001837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1AFD" w:rsidP="0061545D" w:rsidR="0061545D" w:rsidRPr="0061545D">
    <w:pPr>
      <w:pStyle w:val="Tijelo"/>
      <w:tabs>
        <w:tab w:pos="4703" w:val="center"/>
        <w:tab w:pos="6258" w:val="left"/>
      </w:tabs>
      <w:spacing w:lineRule="auto" w:line="288" w:after="0"/>
      <w:rPr>
        <w:rFonts w:cs="Arial" w:eastAsia="Arial" w:hAnsi="Arial" w:ascii="Arial"/>
        <w:b/>
        <w:bCs/>
      </w:rPr>
    </w:pPr>
    <w:r>
      <w:rPr>
        <w:rFonts w:hAnsi="Arial" w:ascii="Arial"/>
        <w:b/>
        <w:bCs/>
      </w:rPr>
      <w:tab/>
    </w:r>
    <w:r w:rsidR="0061545D" w:rsidRPr="0061545D">
      <w:rPr>
        <w:rFonts w:hAnsi="Arial" w:ascii="Arial"/>
        <w:b/>
        <w:bCs/>
      </w:rPr>
      <w:t>MM plast d.o.o. u stečaju</w:t>
    </w:r>
  </w:p>
  <w:p w:rsidRDefault="0061545D" w:rsidP="0061545D" w:rsidR="0061545D" w:rsidRPr="0061545D">
    <w:pPr>
      <w:tabs>
        <w:tab w:pos="4703" w:val="center"/>
        <w:tab w:pos="6258" w:val="left"/>
      </w:tabs>
      <w:spacing w:lineRule="auto" w:line="288"/>
      <w:jc w:val="center"/>
      <w:rPr>
        <w:rFonts w:cs="Arial" w:eastAsia="Arial" w:hAnsi="Arial" w:ascii="Arial"/>
        <w:color w:val="000000"/>
        <w:sz w:val="22"/>
        <w:szCs w:val="22"/>
        <w:u w:color="000000"/>
        <w:lang w:eastAsia="hr-HR" w:val="hr-HR"/>
      </w:rPr>
    </w:pPr>
    <w:r w:rsidRPr="0061545D">
      <w:rPr>
        <w:rFonts w:cs="Calibri" w:eastAsia="Calibri" w:hAnsi="Arial" w:ascii="Arial"/>
        <w:color w:val="000000"/>
        <w:sz w:val="22"/>
        <w:szCs w:val="22"/>
        <w:u w:color="000000"/>
        <w:lang w:eastAsia="hr-HR" w:val="hr-HR"/>
      </w:rPr>
      <w:t>Vladimira Nazora 26/a, Čakovec,</w:t>
    </w:r>
  </w:p>
  <w:p w:rsidRDefault="0061545D" w:rsidP="0061545D" w:rsidR="0061545D" w:rsidRPr="0061545D">
    <w:pPr>
      <w:tabs>
        <w:tab w:pos="4703" w:val="center"/>
        <w:tab w:pos="6258" w:val="left"/>
      </w:tabs>
      <w:spacing w:lineRule="auto" w:line="288"/>
      <w:jc w:val="center"/>
      <w:rPr>
        <w:rFonts w:cs="Arial" w:eastAsia="Arial" w:hAnsi="Arial" w:ascii="Arial"/>
        <w:color w:val="000000"/>
        <w:sz w:val="22"/>
        <w:szCs w:val="22"/>
        <w:u w:color="000000"/>
        <w:lang w:eastAsia="hr-HR" w:val="hr-HR"/>
      </w:rPr>
    </w:pPr>
    <w:r w:rsidRPr="0061545D">
      <w:rPr>
        <w:rFonts w:cs="Calibri" w:eastAsia="Calibri" w:hAnsi="Arial" w:ascii="Arial"/>
        <w:color w:val="000000"/>
        <w:sz w:val="22"/>
        <w:szCs w:val="22"/>
        <w:u w:color="000000"/>
        <w:lang w:eastAsia="hr-HR" w:val="hr-HR"/>
      </w:rPr>
      <w:t>OIB: 77882398936, St-270/16</w:t>
    </w:r>
  </w:p>
  <w:p w:rsidRDefault="0061545D" w:rsidP="0061545D" w:rsidR="0061545D" w:rsidRPr="0061545D">
    <w:pPr>
      <w:pBdr>
        <w:bottom w:space="0" w:sz="4" w:color="000000" w:val="single"/>
      </w:pBdr>
      <w:tabs>
        <w:tab w:pos="4703" w:val="center"/>
        <w:tab w:pos="6258" w:val="left"/>
      </w:tabs>
      <w:spacing w:lineRule="auto" w:line="288"/>
      <w:jc w:val="center"/>
      <w:rPr>
        <w:rFonts w:cs="Arial" w:eastAsia="Arial" w:hAnsi="Arial" w:ascii="Arial"/>
        <w:color w:val="000000"/>
        <w:sz w:val="22"/>
        <w:szCs w:val="22"/>
        <w:u w:color="000000"/>
        <w:lang w:eastAsia="hr-HR" w:val="hr-HR"/>
      </w:rPr>
    </w:pPr>
    <w:r w:rsidRPr="0061545D">
      <w:rPr>
        <w:rFonts w:cs="Calibri" w:eastAsia="Calibri" w:hAnsi="Arial" w:ascii="Arial"/>
        <w:color w:val="000000"/>
        <w:sz w:val="22"/>
        <w:szCs w:val="22"/>
        <w:u w:color="000000"/>
        <w:lang w:eastAsia="hr-HR" w:val="hr-HR"/>
      </w:rPr>
      <w:t>Stečajni upravitelj Anđelko Stankus</w:t>
    </w:r>
  </w:p>
  <w:p w:rsidRDefault="009B749E" w:rsidP="0061545D" w:rsidR="009B749E">
    <w:pPr>
      <w:pStyle w:val="Tijelo"/>
      <w:tabs>
        <w:tab w:pos="4703" w:val="center"/>
        <w:tab w:pos="6258" w:val="left"/>
      </w:tabs>
      <w:spacing w:lineRule="auto" w:line="288" w:after="0"/>
      <w:rPr>
        <w:rFonts w:cs="Arial" w:eastAsia="Arial" w:hAnsi="Arial" w:ascii="Arial"/>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F61426"/>
    <w:multiLevelType w:val="hybridMultilevel"/>
    <w:tmpl w:val="3272C33A"/>
    <w:styleLink w:val="Importiranistil7"/>
    <w:lvl w:tplc="FA368C06" w:ilvl="0">
      <w:start w:val="1"/>
      <w:numFmt w:val="bullet"/>
      <w:lvlText w:val="▪"/>
      <w:lvlJc w:val="left"/>
      <w:pPr>
        <w:ind w:hanging="360" w:left="7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A56792A" w:ilvl="1">
      <w:start w:val="1"/>
      <w:numFmt w:val="bullet"/>
      <w:lvlText w:val="o"/>
      <w:lvlJc w:val="left"/>
      <w:pPr>
        <w:ind w:hanging="360" w:left="14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24EA5E2" w:ilvl="2">
      <w:start w:val="1"/>
      <w:numFmt w:val="bullet"/>
      <w:lvlText w:val="▪"/>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A422732" w:ilvl="3">
      <w:start w:val="1"/>
      <w:numFmt w:val="bullet"/>
      <w:lvlText w:val="•"/>
      <w:lvlJc w:val="left"/>
      <w:pPr>
        <w:ind w:hanging="360" w:left="28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B04F3CA" w:ilvl="4">
      <w:start w:val="1"/>
      <w:numFmt w:val="bullet"/>
      <w:lvlText w:val="o"/>
      <w:lvlJc w:val="left"/>
      <w:pPr>
        <w:ind w:hanging="360" w:left="36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83087EE" w:ilvl="5">
      <w:start w:val="1"/>
      <w:numFmt w:val="bullet"/>
      <w:lvlText w:val="▪"/>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FE6406A" w:ilvl="6">
      <w:start w:val="1"/>
      <w:numFmt w:val="bullet"/>
      <w:lvlText w:val="•"/>
      <w:lvlJc w:val="left"/>
      <w:pPr>
        <w:ind w:hanging="360" w:left="50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566B8F8" w:ilvl="7">
      <w:start w:val="1"/>
      <w:numFmt w:val="bullet"/>
      <w:lvlText w:val="o"/>
      <w:lvlJc w:val="left"/>
      <w:pPr>
        <w:ind w:hanging="360" w:left="57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E7A0E9E" w:ilvl="8">
      <w:start w:val="1"/>
      <w:numFmt w:val="bullet"/>
      <w:lvlText w:val="▪"/>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
    <w:nsid w:val="05985924"/>
    <w:multiLevelType w:val="hybridMultilevel"/>
    <w:tmpl w:val="9ABA6750"/>
    <w:lvl w:tplc="041A0005" w:ilvl="0">
      <w:start w:val="1"/>
      <w:numFmt w:val="bullet"/>
      <w:lvlText w:val=""/>
      <w:lvlJc w:val="left"/>
      <w:pPr>
        <w:ind w:hanging="360" w:left="360"/>
      </w:pPr>
      <w:rPr>
        <w:rFonts w:hAnsi="Wingdings" w:ascii="Wingdings" w:hint="default"/>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FC4390"/>
    <w:multiLevelType w:val="hybridMultilevel"/>
    <w:tmpl w:val="7BD88106"/>
    <w:lvl w:tplc="4E92B03E" w:ilvl="0">
      <w:numFmt w:val="bullet"/>
      <w:lvlText w:val="-"/>
      <w:lvlJc w:val="left"/>
      <w:pPr>
        <w:ind w:hanging="360" w:left="720"/>
      </w:pPr>
      <w:rPr>
        <w:rFonts w:cs="Times New Roman" w:eastAsia="Times New Roman" w:hAnsi="Century Gothic" w:ascii="Century Gothic"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EF0413"/>
    <w:multiLevelType w:val="hybridMultilevel"/>
    <w:tmpl w:val="1AC07A00"/>
    <w:lvl w:tplc="041A0005" w:ilvl="0">
      <w:start w:val="1"/>
      <w:numFmt w:val="bullet"/>
      <w:lvlText w:val=""/>
      <w:lvlJc w:val="left"/>
      <w:pPr>
        <w:ind w:hanging="360" w:left="1069"/>
      </w:pPr>
      <w:rPr>
        <w:rFonts w:hAnsi="Wingdings" w:ascii="Wingdings"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4">
    <w:nsid w:val="152F72CB"/>
    <w:multiLevelType w:val="hybridMultilevel"/>
    <w:tmpl w:val="6696FF5E"/>
    <w:styleLink w:val="Importiranistil6"/>
    <w:lvl w:tplc="78641B06" w:ilvl="0">
      <w:start w:val="1"/>
      <w:numFmt w:val="bullet"/>
      <w:lvlText w:val="·"/>
      <w:lvlJc w:val="left"/>
      <w:pPr>
        <w:ind w:hanging="360" w:left="72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C10AF18" w:ilvl="1">
      <w:start w:val="1"/>
      <w:numFmt w:val="bullet"/>
      <w:lvlText w:val="o"/>
      <w:lvlJc w:val="left"/>
      <w:pPr>
        <w:ind w:hanging="360" w:left="14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90087B2" w:ilvl="2">
      <w:start w:val="1"/>
      <w:numFmt w:val="bullet"/>
      <w:lvlText w:val="▪"/>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78CD9D0" w:ilvl="3">
      <w:start w:val="1"/>
      <w:numFmt w:val="bullet"/>
      <w:lvlText w:val="·"/>
      <w:lvlJc w:val="left"/>
      <w:pPr>
        <w:ind w:hanging="360" w:left="288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8E8F85C" w:ilvl="4">
      <w:start w:val="1"/>
      <w:numFmt w:val="bullet"/>
      <w:lvlText w:val="o"/>
      <w:lvlJc w:val="left"/>
      <w:pPr>
        <w:ind w:hanging="360" w:left="36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2AA9700" w:ilvl="5">
      <w:start w:val="1"/>
      <w:numFmt w:val="bullet"/>
      <w:lvlText w:val="▪"/>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AFA38B8" w:ilvl="6">
      <w:start w:val="1"/>
      <w:numFmt w:val="bullet"/>
      <w:lvlText w:val="·"/>
      <w:lvlJc w:val="left"/>
      <w:pPr>
        <w:ind w:hanging="360" w:left="504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40E8166" w:ilvl="7">
      <w:start w:val="1"/>
      <w:numFmt w:val="bullet"/>
      <w:lvlText w:val="o"/>
      <w:lvlJc w:val="left"/>
      <w:pPr>
        <w:ind w:hanging="360" w:left="57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AEA2A28" w:ilvl="8">
      <w:start w:val="1"/>
      <w:numFmt w:val="bullet"/>
      <w:lvlText w:val="▪"/>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5">
    <w:nsid w:val="1D904FBF"/>
    <w:multiLevelType w:val="hybridMultilevel"/>
    <w:tmpl w:val="B5AAB6E2"/>
    <w:lvl w:tplc="ED649DAC" w:ilvl="0">
      <w:start w:val="1"/>
      <w:numFmt w:val="decimal"/>
      <w:lvlText w:val="AD.%1"/>
      <w:lvlJc w:val="left"/>
      <w:pPr>
        <w:ind w:hanging="360" w:left="928"/>
      </w:pPr>
      <w:rPr>
        <w:rFonts w:hint="default"/>
      </w:rPr>
    </w:lvl>
    <w:lvl w:tplc="82D0D1A0" w:ilvl="1">
      <w:numFmt w:val="bullet"/>
      <w:lvlText w:val="-"/>
      <w:lvlJc w:val="left"/>
      <w:pPr>
        <w:ind w:hanging="360" w:left="939"/>
      </w:pPr>
      <w:rPr>
        <w:rFonts w:cs="Arial" w:eastAsia="Calibri" w:hAnsi="Arial" w:ascii="Arial" w:hint="default"/>
      </w:rPr>
    </w:lvl>
    <w:lvl w:tentative="true" w:tplc="041A001B" w:ilvl="2">
      <w:start w:val="1"/>
      <w:numFmt w:val="lowerRoman"/>
      <w:lvlText w:val="%3."/>
      <w:lvlJc w:val="right"/>
      <w:pPr>
        <w:ind w:hanging="180" w:left="1659"/>
      </w:pPr>
    </w:lvl>
    <w:lvl w:tentative="true" w:tplc="041A000F" w:ilvl="3">
      <w:start w:val="1"/>
      <w:numFmt w:val="decimal"/>
      <w:lvlText w:val="%4."/>
      <w:lvlJc w:val="left"/>
      <w:pPr>
        <w:ind w:hanging="360" w:left="2379"/>
      </w:pPr>
    </w:lvl>
    <w:lvl w:tentative="true" w:tplc="041A0019" w:ilvl="4">
      <w:start w:val="1"/>
      <w:numFmt w:val="lowerLetter"/>
      <w:lvlText w:val="%5."/>
      <w:lvlJc w:val="left"/>
      <w:pPr>
        <w:ind w:hanging="360" w:left="3099"/>
      </w:pPr>
    </w:lvl>
    <w:lvl w:tentative="true" w:tplc="041A001B" w:ilvl="5">
      <w:start w:val="1"/>
      <w:numFmt w:val="lowerRoman"/>
      <w:lvlText w:val="%6."/>
      <w:lvlJc w:val="right"/>
      <w:pPr>
        <w:ind w:hanging="180" w:left="3819"/>
      </w:pPr>
    </w:lvl>
    <w:lvl w:tentative="true" w:tplc="041A000F" w:ilvl="6">
      <w:start w:val="1"/>
      <w:numFmt w:val="decimal"/>
      <w:lvlText w:val="%7."/>
      <w:lvlJc w:val="left"/>
      <w:pPr>
        <w:ind w:hanging="360" w:left="4539"/>
      </w:pPr>
    </w:lvl>
    <w:lvl w:tentative="true" w:tplc="041A0019" w:ilvl="7">
      <w:start w:val="1"/>
      <w:numFmt w:val="lowerLetter"/>
      <w:lvlText w:val="%8."/>
      <w:lvlJc w:val="left"/>
      <w:pPr>
        <w:ind w:hanging="360" w:left="5259"/>
      </w:pPr>
    </w:lvl>
    <w:lvl w:tentative="true" w:tplc="041A001B" w:ilvl="8">
      <w:start w:val="1"/>
      <w:numFmt w:val="lowerRoman"/>
      <w:lvlText w:val="%9."/>
      <w:lvlJc w:val="right"/>
      <w:pPr>
        <w:ind w:hanging="180" w:left="5979"/>
      </w:pPr>
    </w:lvl>
  </w:abstractNum>
  <w:abstractNum w:abstractNumId="6">
    <w:nsid w:val="1ED7671A"/>
    <w:multiLevelType w:val="hybridMultilevel"/>
    <w:tmpl w:val="2BBADED8"/>
    <w:lvl w:tplc="041A0005" w:ilvl="0">
      <w:start w:val="1"/>
      <w:numFmt w:val="bullet"/>
      <w:lvlText w:val=""/>
      <w:lvlJc w:val="left"/>
      <w:pPr>
        <w:ind w:hanging="360" w:left="1069"/>
      </w:pPr>
      <w:rPr>
        <w:rFonts w:hAnsi="Wingdings" w:ascii="Wingdings" w:hint="default"/>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0022ED8" w:ilvl="1">
      <w:start w:val="1"/>
      <w:numFmt w:val="bullet"/>
      <w:lvlText w:val="o"/>
      <w:lvlJc w:val="left"/>
      <w:pPr>
        <w:ind w:hanging="360" w:left="208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0F62F2E" w:ilvl="2">
      <w:start w:val="1"/>
      <w:numFmt w:val="bullet"/>
      <w:lvlText w:val="▪"/>
      <w:lvlJc w:val="left"/>
      <w:pPr>
        <w:ind w:hanging="360" w:left="280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FB8CDDC" w:ilvl="3">
      <w:start w:val="1"/>
      <w:numFmt w:val="bullet"/>
      <w:lvlText w:val="•"/>
      <w:lvlJc w:val="left"/>
      <w:pPr>
        <w:ind w:hanging="360" w:left="352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FE283F0" w:ilvl="4">
      <w:start w:val="1"/>
      <w:numFmt w:val="bullet"/>
      <w:lvlText w:val="o"/>
      <w:lvlJc w:val="left"/>
      <w:pPr>
        <w:ind w:hanging="360" w:left="424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4440AB6" w:ilvl="5">
      <w:start w:val="1"/>
      <w:numFmt w:val="bullet"/>
      <w:lvlText w:val="▪"/>
      <w:lvlJc w:val="left"/>
      <w:pPr>
        <w:ind w:hanging="360" w:left="496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3629A90" w:ilvl="6">
      <w:start w:val="1"/>
      <w:numFmt w:val="bullet"/>
      <w:lvlText w:val="•"/>
      <w:lvlJc w:val="left"/>
      <w:pPr>
        <w:ind w:hanging="360" w:left="568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1F6804A" w:ilvl="7">
      <w:start w:val="1"/>
      <w:numFmt w:val="bullet"/>
      <w:lvlText w:val="o"/>
      <w:lvlJc w:val="left"/>
      <w:pPr>
        <w:ind w:hanging="360" w:left="640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3FA950C" w:ilvl="8">
      <w:start w:val="1"/>
      <w:numFmt w:val="bullet"/>
      <w:lvlText w:val="▪"/>
      <w:lvlJc w:val="left"/>
      <w:pPr>
        <w:ind w:hanging="360" w:left="7129"/>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7">
    <w:nsid w:val="1F00091D"/>
    <w:multiLevelType w:val="hybridMultilevel"/>
    <w:tmpl w:val="B3B6EC34"/>
    <w:lvl w:tplc="3F54065E" w:ilvl="0">
      <w:start w:val="1"/>
      <w:numFmt w:val="bullet"/>
      <w:lvlText w:val="·"/>
      <w:lvlJc w:val="left"/>
      <w:pPr>
        <w:ind w:hanging="360" w:left="36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788E5BC" w:ilvl="1">
      <w:start w:val="1"/>
      <w:numFmt w:val="bullet"/>
      <w:lvlText w:val="o"/>
      <w:lvlJc w:val="left"/>
      <w:pPr>
        <w:ind w:hanging="360" w:left="10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F50EFD4" w:ilvl="2">
      <w:start w:val="1"/>
      <w:numFmt w:val="bullet"/>
      <w:lvlText w:val="▪"/>
      <w:lvlJc w:val="left"/>
      <w:pPr>
        <w:ind w:hanging="360" w:left="18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68ECE08" w:ilvl="3">
      <w:start w:val="1"/>
      <w:numFmt w:val="bullet"/>
      <w:lvlText w:val="·"/>
      <w:lvlJc w:val="left"/>
      <w:pPr>
        <w:ind w:hanging="360" w:left="252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ED0EC96" w:ilvl="4">
      <w:start w:val="1"/>
      <w:numFmt w:val="bullet"/>
      <w:lvlText w:val="o"/>
      <w:lvlJc w:val="left"/>
      <w:pPr>
        <w:ind w:hanging="360" w:left="32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7FC32BE" w:ilvl="5">
      <w:start w:val="1"/>
      <w:numFmt w:val="bullet"/>
      <w:lvlText w:val="▪"/>
      <w:lvlJc w:val="left"/>
      <w:pPr>
        <w:ind w:hanging="360" w:left="39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B2E1628" w:ilvl="6">
      <w:start w:val="1"/>
      <w:numFmt w:val="bullet"/>
      <w:lvlText w:val="·"/>
      <w:lvlJc w:val="left"/>
      <w:pPr>
        <w:ind w:hanging="360" w:left="468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B8E03DC" w:ilvl="7">
      <w:start w:val="1"/>
      <w:numFmt w:val="bullet"/>
      <w:lvlText w:val="o"/>
      <w:lvlJc w:val="left"/>
      <w:pPr>
        <w:ind w:hanging="360" w:left="54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536D674" w:ilvl="8">
      <w:start w:val="1"/>
      <w:numFmt w:val="bullet"/>
      <w:lvlText w:val="▪"/>
      <w:lvlJc w:val="left"/>
      <w:pPr>
        <w:ind w:hanging="360" w:left="61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8">
    <w:nsid w:val="1F2A3E12"/>
    <w:multiLevelType w:val="hybridMultilevel"/>
    <w:tmpl w:val="115407CC"/>
    <w:lvl w:tplc="041A0005" w:ilvl="0">
      <w:start w:val="1"/>
      <w:numFmt w:val="bullet"/>
      <w:lvlText w:val=""/>
      <w:lvlJc w:val="left"/>
      <w:pPr>
        <w:ind w:hanging="360" w:left="480"/>
      </w:pPr>
      <w:rPr>
        <w:rFonts w:hAnsi="Wingdings" w:ascii="Wingdings" w:hint="default"/>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0022ED8" w:ilvl="1">
      <w:start w:val="1"/>
      <w:numFmt w:val="bullet"/>
      <w:lvlText w:val="o"/>
      <w:lvlJc w:val="left"/>
      <w:pPr>
        <w:ind w:hanging="360" w:left="15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0F62F2E" w:ilvl="2">
      <w:start w:val="1"/>
      <w:numFmt w:val="bullet"/>
      <w:lvlText w:val="▪"/>
      <w:lvlJc w:val="left"/>
      <w:pPr>
        <w:ind w:hanging="360" w:left="22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FB8CDDC" w:ilvl="3">
      <w:start w:val="1"/>
      <w:numFmt w:val="bullet"/>
      <w:lvlText w:val="•"/>
      <w:lvlJc w:val="left"/>
      <w:pPr>
        <w:ind w:hanging="360" w:left="29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FE283F0" w:ilvl="4">
      <w:start w:val="1"/>
      <w:numFmt w:val="bullet"/>
      <w:lvlText w:val="o"/>
      <w:lvlJc w:val="left"/>
      <w:pPr>
        <w:ind w:hanging="360" w:left="36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4440AB6" w:ilvl="5">
      <w:start w:val="1"/>
      <w:numFmt w:val="bullet"/>
      <w:lvlText w:val="▪"/>
      <w:lvlJc w:val="left"/>
      <w:pPr>
        <w:ind w:hanging="360" w:left="43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3629A90" w:ilvl="6">
      <w:start w:val="1"/>
      <w:numFmt w:val="bullet"/>
      <w:lvlText w:val="•"/>
      <w:lvlJc w:val="left"/>
      <w:pPr>
        <w:ind w:hanging="360" w:left="51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1F6804A" w:ilvl="7">
      <w:start w:val="1"/>
      <w:numFmt w:val="bullet"/>
      <w:lvlText w:val="o"/>
      <w:lvlJc w:val="left"/>
      <w:pPr>
        <w:ind w:hanging="360" w:left="58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3FA950C" w:ilvl="8">
      <w:start w:val="1"/>
      <w:numFmt w:val="bullet"/>
      <w:lvlText w:val="▪"/>
      <w:lvlJc w:val="left"/>
      <w:pPr>
        <w:ind w:hanging="360" w:left="65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9">
    <w:nsid w:val="23F2331B"/>
    <w:multiLevelType w:val="hybridMultilevel"/>
    <w:tmpl w:val="A32C44CA"/>
    <w:lvl w:tplc="1E84F85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76F7ECB"/>
    <w:multiLevelType w:val="hybridMultilevel"/>
    <w:tmpl w:val="F1981BC6"/>
    <w:styleLink w:val="Importiranistil2"/>
    <w:lvl w:tplc="05C49656" w:ilvl="0">
      <w:start w:val="1"/>
      <w:numFmt w:val="bullet"/>
      <w:lvlText w:val="·"/>
      <w:lvlJc w:val="left"/>
      <w:pPr>
        <w:ind w:hanging="360" w:left="144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1C2C62A" w:ilvl="1">
      <w:start w:val="1"/>
      <w:numFmt w:val="bullet"/>
      <w:lvlText w:val="o"/>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B746712A" w:ilvl="2">
      <w:start w:val="1"/>
      <w:numFmt w:val="bullet"/>
      <w:lvlText w:val="▪"/>
      <w:lvlJc w:val="left"/>
      <w:pPr>
        <w:ind w:hanging="360" w:left="28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AD253C0" w:ilvl="3">
      <w:start w:val="1"/>
      <w:numFmt w:val="bullet"/>
      <w:lvlText w:val="·"/>
      <w:lvlJc w:val="left"/>
      <w:pPr>
        <w:ind w:hanging="360" w:left="360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57E81FE" w:ilvl="4">
      <w:start w:val="1"/>
      <w:numFmt w:val="bullet"/>
      <w:lvlText w:val="o"/>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3888554" w:ilvl="5">
      <w:start w:val="1"/>
      <w:numFmt w:val="bullet"/>
      <w:lvlText w:val="▪"/>
      <w:lvlJc w:val="left"/>
      <w:pPr>
        <w:ind w:hanging="360" w:left="50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FA0918C" w:ilvl="6">
      <w:start w:val="1"/>
      <w:numFmt w:val="bullet"/>
      <w:lvlText w:val="·"/>
      <w:lvlJc w:val="left"/>
      <w:pPr>
        <w:ind w:hanging="360" w:left="576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BF65A74" w:ilvl="7">
      <w:start w:val="1"/>
      <w:numFmt w:val="bullet"/>
      <w:lvlText w:val="o"/>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D5412D4" w:ilvl="8">
      <w:start w:val="1"/>
      <w:numFmt w:val="bullet"/>
      <w:lvlText w:val="▪"/>
      <w:lvlJc w:val="left"/>
      <w:pPr>
        <w:ind w:hanging="360" w:left="72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1">
    <w:nsid w:val="32546FDC"/>
    <w:multiLevelType w:val="hybridMultilevel"/>
    <w:tmpl w:val="422C042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49E49FF"/>
    <w:multiLevelType w:val="hybridMultilevel"/>
    <w:tmpl w:val="F5380090"/>
    <w:styleLink w:val="Importiranistil4"/>
    <w:lvl w:tplc="EDB61C5E" w:ilvl="0">
      <w:start w:val="1"/>
      <w:numFmt w:val="decimal"/>
      <w:lvlText w:val="%1."/>
      <w:lvlJc w:val="left"/>
      <w:pPr>
        <w:ind w:hanging="360" w:left="3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094EECA" w:ilvl="1">
      <w:start w:val="1"/>
      <w:numFmt w:val="lowerLetter"/>
      <w:lvlText w:val="%2."/>
      <w:lvlJc w:val="left"/>
      <w:pPr>
        <w:ind w:hanging="360" w:left="14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A90AE70" w:ilvl="2">
      <w:start w:val="1"/>
      <w:numFmt w:val="lowerRoman"/>
      <w:lvlText w:val="%3."/>
      <w:lvlJc w:val="left"/>
      <w:pPr>
        <w:ind w:hanging="302" w:left="21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9C6AFCE4" w:ilvl="3">
      <w:start w:val="1"/>
      <w:numFmt w:val="decimal"/>
      <w:lvlText w:val="%4."/>
      <w:lvlJc w:val="left"/>
      <w:pPr>
        <w:ind w:hanging="360" w:left="28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60454CA" w:ilvl="4">
      <w:start w:val="1"/>
      <w:numFmt w:val="lowerLetter"/>
      <w:lvlText w:val="%5."/>
      <w:lvlJc w:val="left"/>
      <w:pPr>
        <w:ind w:hanging="360" w:left="360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4DEA7796" w:ilvl="5">
      <w:start w:val="1"/>
      <w:numFmt w:val="lowerRoman"/>
      <w:lvlText w:val="%6."/>
      <w:lvlJc w:val="left"/>
      <w:pPr>
        <w:ind w:hanging="302" w:left="43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49687426" w:ilvl="6">
      <w:start w:val="1"/>
      <w:numFmt w:val="decimal"/>
      <w:lvlText w:val="%7."/>
      <w:lvlJc w:val="left"/>
      <w:pPr>
        <w:ind w:hanging="360" w:left="50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43AABD8" w:ilvl="7">
      <w:start w:val="1"/>
      <w:numFmt w:val="lowerLetter"/>
      <w:lvlText w:val="%8."/>
      <w:lvlJc w:val="left"/>
      <w:pPr>
        <w:ind w:hanging="360" w:left="57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130870B2" w:ilvl="8">
      <w:start w:val="1"/>
      <w:numFmt w:val="lowerRoman"/>
      <w:lvlText w:val="%9."/>
      <w:lvlJc w:val="left"/>
      <w:pPr>
        <w:ind w:hanging="302" w:left="64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3">
    <w:nsid w:val="358E406E"/>
    <w:multiLevelType w:val="hybridMultilevel"/>
    <w:tmpl w:val="DD06EB12"/>
    <w:lvl w:tplc="0409000F" w:ilvl="0">
      <w:start w:val="1"/>
      <w:numFmt w:val="decimal"/>
      <w:lvlText w:val="%1."/>
      <w:lvlJc w:val="left"/>
      <w:pPr>
        <w:ind w:hanging="360" w:left="1068"/>
      </w:pPr>
    </w:lvl>
    <w:lvl w:tplc="04090019" w:ilvl="1">
      <w:start w:val="1"/>
      <w:numFmt w:val="lowerLetter"/>
      <w:lvlText w:val="%2."/>
      <w:lvlJc w:val="left"/>
      <w:pPr>
        <w:ind w:hanging="360" w:left="1788"/>
      </w:pPr>
    </w:lvl>
    <w:lvl w:tplc="0409001B" w:ilvl="2">
      <w:start w:val="1"/>
      <w:numFmt w:val="lowerRoman"/>
      <w:lvlText w:val="%3."/>
      <w:lvlJc w:val="right"/>
      <w:pPr>
        <w:ind w:hanging="180" w:left="2508"/>
      </w:pPr>
    </w:lvl>
    <w:lvl w:tplc="0409000F" w:ilvl="3">
      <w:start w:val="1"/>
      <w:numFmt w:val="decimal"/>
      <w:lvlText w:val="%4."/>
      <w:lvlJc w:val="left"/>
      <w:pPr>
        <w:ind w:hanging="360" w:left="3228"/>
      </w:pPr>
    </w:lvl>
    <w:lvl w:tplc="04090019" w:ilvl="4">
      <w:start w:val="1"/>
      <w:numFmt w:val="lowerLetter"/>
      <w:lvlText w:val="%5."/>
      <w:lvlJc w:val="left"/>
      <w:pPr>
        <w:ind w:hanging="360" w:left="3948"/>
      </w:pPr>
    </w:lvl>
    <w:lvl w:tplc="0409001B" w:ilvl="5">
      <w:start w:val="1"/>
      <w:numFmt w:val="lowerRoman"/>
      <w:lvlText w:val="%6."/>
      <w:lvlJc w:val="right"/>
      <w:pPr>
        <w:ind w:hanging="180" w:left="4668"/>
      </w:pPr>
    </w:lvl>
    <w:lvl w:tplc="0409000F" w:ilvl="6">
      <w:start w:val="1"/>
      <w:numFmt w:val="decimal"/>
      <w:lvlText w:val="%7."/>
      <w:lvlJc w:val="left"/>
      <w:pPr>
        <w:ind w:hanging="360" w:left="5388"/>
      </w:pPr>
    </w:lvl>
    <w:lvl w:tplc="04090019" w:ilvl="7">
      <w:start w:val="1"/>
      <w:numFmt w:val="lowerLetter"/>
      <w:lvlText w:val="%8."/>
      <w:lvlJc w:val="left"/>
      <w:pPr>
        <w:ind w:hanging="360" w:left="6108"/>
      </w:pPr>
    </w:lvl>
    <w:lvl w:tplc="0409001B" w:ilvl="8">
      <w:start w:val="1"/>
      <w:numFmt w:val="lowerRoman"/>
      <w:lvlText w:val="%9."/>
      <w:lvlJc w:val="right"/>
      <w:pPr>
        <w:ind w:hanging="180" w:left="6828"/>
      </w:pPr>
    </w:lvl>
  </w:abstractNum>
  <w:abstractNum w:abstractNumId="14">
    <w:nsid w:val="35B40358"/>
    <w:multiLevelType w:val="hybridMultilevel"/>
    <w:tmpl w:val="AC70F6F8"/>
    <w:lvl w:tplc="041A0005" w:ilvl="0">
      <w:start w:val="1"/>
      <w:numFmt w:val="bullet"/>
      <w:lvlText w:val=""/>
      <w:lvlJc w:val="left"/>
      <w:pPr>
        <w:ind w:hanging="360" w:left="360"/>
      </w:pPr>
      <w:rPr>
        <w:rFonts w:hAnsi="Wingdings" w:ascii="Wingding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5">
    <w:nsid w:val="371304AF"/>
    <w:multiLevelType w:val="hybridMultilevel"/>
    <w:tmpl w:val="CF7E8E0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9355A6D"/>
    <w:multiLevelType w:val="hybridMultilevel"/>
    <w:tmpl w:val="8B9ECE48"/>
    <w:lvl w:tplc="60F62F2E" w:ilvl="0">
      <w:start w:val="1"/>
      <w:numFmt w:val="bullet"/>
      <w:lvlText w:val="-"/>
      <w:lvlJc w:val="left"/>
      <w:pPr>
        <w:ind w:hanging="360" w:left="1080"/>
      </w:pPr>
      <w:rPr>
        <w:rFonts w:cs="Tahoma" w:eastAsia="Tahoma" w:hAnsi="Tahoma" w:ascii="Tahoma" w:hint="default"/>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7">
    <w:nsid w:val="3B637E18"/>
    <w:multiLevelType w:val="hybridMultilevel"/>
    <w:tmpl w:val="F1981BC6"/>
    <w:numStyleLink w:val="Importiranistil2"/>
  </w:abstractNum>
  <w:abstractNum w:abstractNumId="18">
    <w:nsid w:val="4AA14AEC"/>
    <w:multiLevelType w:val="hybridMultilevel"/>
    <w:tmpl w:val="3272C33A"/>
    <w:numStyleLink w:val="Importiranistil7"/>
  </w:abstractNum>
  <w:abstractNum w:abstractNumId="19">
    <w:nsid w:val="4C687EAC"/>
    <w:multiLevelType w:val="hybridMultilevel"/>
    <w:tmpl w:val="A22CF644"/>
    <w:styleLink w:val="Importiranistil3"/>
    <w:lvl w:tplc="29D6443C" w:ilvl="0">
      <w:start w:val="1"/>
      <w:numFmt w:val="bullet"/>
      <w:lvlText w:val="-"/>
      <w:lvlJc w:val="left"/>
      <w:pPr>
        <w:ind w:hanging="360" w:left="36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F6A230E" w:ilvl="1">
      <w:start w:val="1"/>
      <w:numFmt w:val="bullet"/>
      <w:lvlText w:val="o"/>
      <w:lvlJc w:val="left"/>
      <w:pPr>
        <w:ind w:hanging="360" w:left="108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9705740" w:ilvl="2">
      <w:start w:val="1"/>
      <w:numFmt w:val="bullet"/>
      <w:lvlText w:val="▪"/>
      <w:lvlJc w:val="left"/>
      <w:pPr>
        <w:ind w:hanging="360" w:left="180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BE185858" w:ilvl="3">
      <w:start w:val="1"/>
      <w:numFmt w:val="bullet"/>
      <w:lvlText w:val="•"/>
      <w:lvlJc w:val="left"/>
      <w:pPr>
        <w:ind w:hanging="360" w:left="252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2EE8626" w:ilvl="4">
      <w:start w:val="1"/>
      <w:numFmt w:val="bullet"/>
      <w:lvlText w:val="o"/>
      <w:lvlJc w:val="left"/>
      <w:pPr>
        <w:ind w:hanging="360" w:left="324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B4C20F8" w:ilvl="5">
      <w:start w:val="1"/>
      <w:numFmt w:val="bullet"/>
      <w:lvlText w:val="▪"/>
      <w:lvlJc w:val="left"/>
      <w:pPr>
        <w:ind w:hanging="360" w:left="396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C6EC618" w:ilvl="6">
      <w:start w:val="1"/>
      <w:numFmt w:val="bullet"/>
      <w:lvlText w:val="•"/>
      <w:lvlJc w:val="left"/>
      <w:pPr>
        <w:ind w:hanging="360" w:left="468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1F8ACA4" w:ilvl="7">
      <w:start w:val="1"/>
      <w:numFmt w:val="bullet"/>
      <w:lvlText w:val="o"/>
      <w:lvlJc w:val="left"/>
      <w:pPr>
        <w:ind w:hanging="360" w:left="540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7FC32AC" w:ilvl="8">
      <w:start w:val="1"/>
      <w:numFmt w:val="bullet"/>
      <w:lvlText w:val="▪"/>
      <w:lvlJc w:val="left"/>
      <w:pPr>
        <w:ind w:hanging="360" w:left="6120"/>
      </w:pPr>
      <w:rPr>
        <w:rFonts w:cs="Arial" w:eastAsia="Arial"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0">
    <w:nsid w:val="4F082822"/>
    <w:multiLevelType w:val="hybridMultilevel"/>
    <w:tmpl w:val="F5380090"/>
    <w:numStyleLink w:val="Importiranistil4"/>
  </w:abstractNum>
  <w:abstractNum w:abstractNumId="21">
    <w:nsid w:val="5BEF2CDE"/>
    <w:multiLevelType w:val="hybridMultilevel"/>
    <w:tmpl w:val="1060B1B6"/>
    <w:lvl w:tplc="041A0003" w:ilvl="0">
      <w:start w:val="1"/>
      <w:numFmt w:val="bullet"/>
      <w:lvlText w:val="o"/>
      <w:lvlJc w:val="left"/>
      <w:pPr>
        <w:ind w:hanging="360" w:left="1069"/>
      </w:pPr>
      <w:rPr>
        <w:rFonts w:cs="Courier New" w:hAnsi="Courier New" w:ascii="Courier New"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5D415E52"/>
    <w:multiLevelType w:val="hybridMultilevel"/>
    <w:tmpl w:val="92123FB4"/>
    <w:lvl w:tplc="041A0005" w:ilvl="0">
      <w:start w:val="1"/>
      <w:numFmt w:val="bullet"/>
      <w:lvlText w:val=""/>
      <w:lvlJc w:val="left"/>
      <w:pPr>
        <w:ind w:hanging="360" w:left="1080"/>
      </w:pPr>
      <w:rPr>
        <w:rFonts w:hAnsi="Wingdings" w:ascii="Wingding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5EA76834"/>
    <w:multiLevelType w:val="hybridMultilevel"/>
    <w:tmpl w:val="6696FF5E"/>
    <w:numStyleLink w:val="Importiranistil6"/>
  </w:abstractNum>
  <w:abstractNum w:abstractNumId="24">
    <w:nsid w:val="5EF40CD0"/>
    <w:multiLevelType w:val="hybridMultilevel"/>
    <w:tmpl w:val="55CAB33C"/>
    <w:lvl w:tplc="ED649DAC" w:ilvl="0">
      <w:start w:val="1"/>
      <w:numFmt w:val="decimal"/>
      <w:lvlText w:val="AD.%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5">
    <w:nsid w:val="604F00C7"/>
    <w:multiLevelType w:val="hybridMultilevel"/>
    <w:tmpl w:val="A22CF644"/>
    <w:numStyleLink w:val="Importiranistil3"/>
  </w:abstractNum>
  <w:abstractNum w:abstractNumId="26">
    <w:nsid w:val="65264161"/>
    <w:multiLevelType w:val="hybridMultilevel"/>
    <w:tmpl w:val="DB46B0C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9744B12"/>
    <w:multiLevelType w:val="hybridMultilevel"/>
    <w:tmpl w:val="BCB01EC4"/>
    <w:numStyleLink w:val="Importiranistil1"/>
  </w:abstractNum>
  <w:abstractNum w:abstractNumId="28">
    <w:nsid w:val="6CD15C50"/>
    <w:multiLevelType w:val="hybridMultilevel"/>
    <w:tmpl w:val="8006F390"/>
    <w:styleLink w:val="Importiranistil5"/>
    <w:lvl w:tplc="5D26D488" w:ilvl="0">
      <w:start w:val="1"/>
      <w:numFmt w:val="decimal"/>
      <w:lvlText w:val="%1."/>
      <w:lvlJc w:val="left"/>
      <w:pPr>
        <w:ind w:hanging="360" w:left="480"/>
      </w:pPr>
      <w:rPr>
        <w:rFonts w:cs="Calibri" w:eastAsia="Calibri" w:hAnsi="Arial" w:ascii="Aria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F96471C" w:ilvl="1">
      <w:start w:val="1"/>
      <w:numFmt w:val="bullet"/>
      <w:lvlText w:val="o"/>
      <w:lvlJc w:val="left"/>
      <w:pPr>
        <w:ind w:hanging="360" w:left="15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1569F5E" w:ilvl="2">
      <w:start w:val="1"/>
      <w:numFmt w:val="bullet"/>
      <w:lvlText w:val="▪"/>
      <w:lvlJc w:val="left"/>
      <w:pPr>
        <w:ind w:hanging="360" w:left="22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282B2AE" w:ilvl="3">
      <w:start w:val="1"/>
      <w:numFmt w:val="bullet"/>
      <w:lvlText w:val="•"/>
      <w:lvlJc w:val="left"/>
      <w:pPr>
        <w:ind w:hanging="360" w:left="29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EA2DE28" w:ilvl="4">
      <w:start w:val="1"/>
      <w:numFmt w:val="bullet"/>
      <w:lvlText w:val="o"/>
      <w:lvlJc w:val="left"/>
      <w:pPr>
        <w:ind w:hanging="360" w:left="36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37EED3A" w:ilvl="5">
      <w:start w:val="1"/>
      <w:numFmt w:val="bullet"/>
      <w:lvlText w:val="▪"/>
      <w:lvlJc w:val="left"/>
      <w:pPr>
        <w:ind w:hanging="360" w:left="43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D4815BC" w:ilvl="6">
      <w:start w:val="1"/>
      <w:numFmt w:val="bullet"/>
      <w:lvlText w:val="•"/>
      <w:lvlJc w:val="left"/>
      <w:pPr>
        <w:ind w:hanging="360" w:left="51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B9A0BFE" w:ilvl="7">
      <w:start w:val="1"/>
      <w:numFmt w:val="bullet"/>
      <w:lvlText w:val="o"/>
      <w:lvlJc w:val="left"/>
      <w:pPr>
        <w:ind w:hanging="360" w:left="58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A2EF5A0" w:ilvl="8">
      <w:start w:val="1"/>
      <w:numFmt w:val="bullet"/>
      <w:lvlText w:val="▪"/>
      <w:lvlJc w:val="left"/>
      <w:pPr>
        <w:ind w:hanging="360" w:left="65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9">
    <w:nsid w:val="6DD13985"/>
    <w:multiLevelType w:val="hybridMultilevel"/>
    <w:tmpl w:val="BCB01EC4"/>
    <w:styleLink w:val="Importiranistil1"/>
    <w:lvl w:tplc="8E6AE030" w:ilvl="0">
      <w:start w:val="1"/>
      <w:numFmt w:val="bullet"/>
      <w:lvlText w:val="-"/>
      <w:lvlJc w:val="left"/>
      <w:pPr>
        <w:ind w:hanging="360" w:left="3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7C6F3CA"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8447EF4"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4F8FDD8"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6E230D2"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09249FC"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8F433D0"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B489956"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8D8AD86"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0">
    <w:nsid w:val="76EC03EB"/>
    <w:multiLevelType w:val="hybridMultilevel"/>
    <w:tmpl w:val="E8FC8BB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1">
    <w:nsid w:val="77F12E22"/>
    <w:multiLevelType w:val="hybridMultilevel"/>
    <w:tmpl w:val="34947F7E"/>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830170A"/>
    <w:multiLevelType w:val="hybridMultilevel"/>
    <w:tmpl w:val="3AC2A520"/>
    <w:lvl w:tplc="041A0005" w:ilvl="0">
      <w:start w:val="1"/>
      <w:numFmt w:val="bullet"/>
      <w:lvlText w:val=""/>
      <w:lvlJc w:val="left"/>
      <w:pPr>
        <w:ind w:hanging="360" w:left="1150"/>
      </w:pPr>
      <w:rPr>
        <w:rFonts w:hAnsi="Wingdings" w:ascii="Wingdings" w:hint="default"/>
      </w:rPr>
    </w:lvl>
    <w:lvl w:tentative="true" w:tplc="041A0003" w:ilvl="1">
      <w:start w:val="1"/>
      <w:numFmt w:val="bullet"/>
      <w:lvlText w:val="o"/>
      <w:lvlJc w:val="left"/>
      <w:pPr>
        <w:ind w:hanging="360" w:left="1870"/>
      </w:pPr>
      <w:rPr>
        <w:rFonts w:cs="Courier New" w:hAnsi="Courier New" w:ascii="Courier New" w:hint="default"/>
      </w:rPr>
    </w:lvl>
    <w:lvl w:tentative="true" w:tplc="041A0005" w:ilvl="2">
      <w:start w:val="1"/>
      <w:numFmt w:val="bullet"/>
      <w:lvlText w:val=""/>
      <w:lvlJc w:val="left"/>
      <w:pPr>
        <w:ind w:hanging="360" w:left="2590"/>
      </w:pPr>
      <w:rPr>
        <w:rFonts w:hAnsi="Wingdings" w:ascii="Wingdings" w:hint="default"/>
      </w:rPr>
    </w:lvl>
    <w:lvl w:tentative="true" w:tplc="041A0001" w:ilvl="3">
      <w:start w:val="1"/>
      <w:numFmt w:val="bullet"/>
      <w:lvlText w:val=""/>
      <w:lvlJc w:val="left"/>
      <w:pPr>
        <w:ind w:hanging="360" w:left="3310"/>
      </w:pPr>
      <w:rPr>
        <w:rFonts w:hAnsi="Symbol" w:ascii="Symbol" w:hint="default"/>
      </w:rPr>
    </w:lvl>
    <w:lvl w:tentative="true" w:tplc="041A0003" w:ilvl="4">
      <w:start w:val="1"/>
      <w:numFmt w:val="bullet"/>
      <w:lvlText w:val="o"/>
      <w:lvlJc w:val="left"/>
      <w:pPr>
        <w:ind w:hanging="360" w:left="4030"/>
      </w:pPr>
      <w:rPr>
        <w:rFonts w:cs="Courier New" w:hAnsi="Courier New" w:ascii="Courier New" w:hint="default"/>
      </w:rPr>
    </w:lvl>
    <w:lvl w:tentative="true" w:tplc="041A0005" w:ilvl="5">
      <w:start w:val="1"/>
      <w:numFmt w:val="bullet"/>
      <w:lvlText w:val=""/>
      <w:lvlJc w:val="left"/>
      <w:pPr>
        <w:ind w:hanging="360" w:left="4750"/>
      </w:pPr>
      <w:rPr>
        <w:rFonts w:hAnsi="Wingdings" w:ascii="Wingdings" w:hint="default"/>
      </w:rPr>
    </w:lvl>
    <w:lvl w:tentative="true" w:tplc="041A0001" w:ilvl="6">
      <w:start w:val="1"/>
      <w:numFmt w:val="bullet"/>
      <w:lvlText w:val=""/>
      <w:lvlJc w:val="left"/>
      <w:pPr>
        <w:ind w:hanging="360" w:left="5470"/>
      </w:pPr>
      <w:rPr>
        <w:rFonts w:hAnsi="Symbol" w:ascii="Symbol" w:hint="default"/>
      </w:rPr>
    </w:lvl>
    <w:lvl w:tentative="true" w:tplc="041A0003" w:ilvl="7">
      <w:start w:val="1"/>
      <w:numFmt w:val="bullet"/>
      <w:lvlText w:val="o"/>
      <w:lvlJc w:val="left"/>
      <w:pPr>
        <w:ind w:hanging="360" w:left="6190"/>
      </w:pPr>
      <w:rPr>
        <w:rFonts w:cs="Courier New" w:hAnsi="Courier New" w:ascii="Courier New" w:hint="default"/>
      </w:rPr>
    </w:lvl>
    <w:lvl w:tentative="true" w:tplc="041A0005" w:ilvl="8">
      <w:start w:val="1"/>
      <w:numFmt w:val="bullet"/>
      <w:lvlText w:val=""/>
      <w:lvlJc w:val="left"/>
      <w:pPr>
        <w:ind w:hanging="360" w:left="6910"/>
      </w:pPr>
      <w:rPr>
        <w:rFonts w:hAnsi="Wingdings" w:ascii="Wingdings" w:hint="default"/>
      </w:rPr>
    </w:lvl>
  </w:abstractNum>
  <w:abstractNum w:abstractNumId="33">
    <w:nsid w:val="7BD97FE6"/>
    <w:multiLevelType w:val="hybridMultilevel"/>
    <w:tmpl w:val="8006F390"/>
    <w:numStyleLink w:val="Importiranistil5"/>
  </w:abstractNum>
  <w:abstractNum w:abstractNumId="34">
    <w:nsid w:val="7E4F68ED"/>
    <w:multiLevelType w:val="hybridMultilevel"/>
    <w:tmpl w:val="1444D98C"/>
    <w:lvl w:tplc="1E84F856"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29"/>
  </w:num>
  <w:num w:numId="2">
    <w:abstractNumId w:val="27"/>
  </w:num>
  <w:num w:numId="3">
    <w:abstractNumId w:val="10"/>
  </w:num>
  <w:num w:numId="4">
    <w:abstractNumId w:val="17"/>
  </w:num>
  <w:num w:numId="5">
    <w:abstractNumId w:val="19"/>
  </w:num>
  <w:num w:numId="6">
    <w:abstractNumId w:val="25"/>
  </w:num>
  <w:num w:numId="7">
    <w:abstractNumId w:val="7"/>
  </w:num>
  <w:num w:numId="8">
    <w:abstractNumId w:val="30"/>
  </w:num>
  <w:num w:numId="9">
    <w:abstractNumId w:val="34"/>
  </w:num>
  <w:num w:numId="10">
    <w:abstractNumId w:val="9"/>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2"/>
  </w:num>
  <w:num w:numId="14">
    <w:abstractNumId w:val="20"/>
  </w:num>
  <w:num w:numId="15">
    <w:abstractNumId w:val="28"/>
  </w:num>
  <w:num w:numId="16">
    <w:abstractNumId w:val="33"/>
    <w:lvlOverride w:ilvl="0">
      <w:lvl w:tplc="350A355C" w:ilvl="0">
        <w:start w:val="1"/>
        <w:numFmt w:val="decimal"/>
        <w:lvlText w:val="%1."/>
        <w:lvlJc w:val="left"/>
        <w:pPr>
          <w:ind w:hanging="360" w:left="480"/>
        </w:pPr>
        <w:rPr>
          <w:rFonts w:cs="Calibri" w:eastAsia="Calibri" w:hAnsi="Arial" w:ascii="Arial"/>
          <w:b/>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Override>
    <w:lvlOverride w:ilvl="1">
      <w:lvl w:tentative="true" w:tplc="81BCA476" w:ilvl="1">
        <w:start w:val="1"/>
        <w:numFmt w:val="lowerLetter"/>
        <w:lvlText w:val="%2."/>
        <w:lvlJc w:val="left"/>
        <w:pPr>
          <w:ind w:hanging="360" w:left="1440"/>
        </w:pPr>
      </w:lvl>
    </w:lvlOverride>
    <w:lvlOverride w:ilvl="2">
      <w:lvl w:tentative="true" w:tplc="B8C0301C" w:ilvl="2">
        <w:start w:val="1"/>
        <w:numFmt w:val="lowerRoman"/>
        <w:lvlText w:val="%3."/>
        <w:lvlJc w:val="right"/>
        <w:pPr>
          <w:ind w:hanging="180" w:left="2160"/>
        </w:pPr>
      </w:lvl>
    </w:lvlOverride>
    <w:lvlOverride w:ilvl="3">
      <w:lvl w:tentative="true" w:tplc="091E1F3C" w:ilvl="3">
        <w:start w:val="1"/>
        <w:numFmt w:val="decimal"/>
        <w:lvlText w:val="%4."/>
        <w:lvlJc w:val="left"/>
        <w:pPr>
          <w:ind w:hanging="360" w:left="2880"/>
        </w:pPr>
      </w:lvl>
    </w:lvlOverride>
    <w:lvlOverride w:ilvl="4">
      <w:lvl w:tentative="true" w:tplc="AEB4C670" w:ilvl="4">
        <w:start w:val="1"/>
        <w:numFmt w:val="lowerLetter"/>
        <w:lvlText w:val="%5."/>
        <w:lvlJc w:val="left"/>
        <w:pPr>
          <w:ind w:hanging="360" w:left="3600"/>
        </w:pPr>
      </w:lvl>
    </w:lvlOverride>
    <w:lvlOverride w:ilvl="5">
      <w:lvl w:tentative="true" w:tplc="4E663834" w:ilvl="5">
        <w:start w:val="1"/>
        <w:numFmt w:val="lowerRoman"/>
        <w:lvlText w:val="%6."/>
        <w:lvlJc w:val="right"/>
        <w:pPr>
          <w:ind w:hanging="180" w:left="4320"/>
        </w:pPr>
      </w:lvl>
    </w:lvlOverride>
    <w:lvlOverride w:ilvl="6">
      <w:lvl w:tentative="true" w:tplc="B312360E" w:ilvl="6">
        <w:start w:val="1"/>
        <w:numFmt w:val="decimal"/>
        <w:lvlText w:val="%7."/>
        <w:lvlJc w:val="left"/>
        <w:pPr>
          <w:ind w:hanging="360" w:left="5040"/>
        </w:pPr>
      </w:lvl>
    </w:lvlOverride>
    <w:lvlOverride w:ilvl="7">
      <w:lvl w:tentative="true" w:tplc="0E02D0BA" w:ilvl="7">
        <w:start w:val="1"/>
        <w:numFmt w:val="lowerLetter"/>
        <w:lvlText w:val="%8."/>
        <w:lvlJc w:val="left"/>
        <w:pPr>
          <w:ind w:hanging="360" w:left="5760"/>
        </w:pPr>
      </w:lvl>
    </w:lvlOverride>
    <w:lvlOverride w:ilvl="8">
      <w:lvl w:tentative="true" w:tplc="0B3EBF68" w:ilvl="8">
        <w:start w:val="1"/>
        <w:numFmt w:val="lowerRoman"/>
        <w:lvlText w:val="%9."/>
        <w:lvlJc w:val="right"/>
        <w:pPr>
          <w:ind w:hanging="180" w:left="6480"/>
        </w:pPr>
      </w:lvl>
    </w:lvlOverride>
  </w:num>
  <w:num w:numId="17">
    <w:abstractNumId w:val="4"/>
  </w:num>
  <w:num w:numId="18">
    <w:abstractNumId w:val="23"/>
  </w:num>
  <w:num w:numId="19">
    <w:abstractNumId w:val="20"/>
    <w:lvlOverride w:ilvl="0">
      <w:startOverride w:val="2"/>
    </w:lvlOverride>
  </w:num>
  <w:num w:numId="20">
    <w:abstractNumId w:val="0"/>
  </w:num>
  <w:num w:numId="21">
    <w:abstractNumId w:val="18"/>
  </w:num>
  <w:num w:numId="22">
    <w:abstractNumId w:val="20"/>
    <w:lvlOverride w:ilvl="0">
      <w:startOverride w:val="4"/>
    </w:lvlOverride>
  </w:num>
  <w:num w:numId="23">
    <w:abstractNumId w:val="6"/>
  </w:num>
  <w:num w:numId="24">
    <w:abstractNumId w:val="3"/>
  </w:num>
  <w:num w:numId="25">
    <w:abstractNumId w:val="33"/>
  </w:num>
  <w:num w:numId="26">
    <w:abstractNumId w:val="8"/>
  </w:num>
  <w:num w:numId="27">
    <w:abstractNumId w:val="32"/>
  </w:num>
  <w:num w:numId="28">
    <w:abstractNumId w:val="22"/>
  </w:num>
  <w:num w:numId="29">
    <w:abstractNumId w:val="26"/>
  </w:num>
  <w:num w:numId="30">
    <w:abstractNumId w:val="1"/>
  </w:num>
  <w:num w:numId="31">
    <w:abstractNumId w:val="16"/>
  </w:num>
  <w:num w:numId="32">
    <w:abstractNumId w:val="14"/>
  </w:num>
  <w:num w:numId="33">
    <w:abstractNumId w:val="21"/>
  </w:num>
  <w:num w:numId="34">
    <w:abstractNumId w:val="24"/>
  </w:num>
  <w:num w:numId="35">
    <w:abstractNumId w:val="5"/>
  </w:num>
  <w:num w:numId="36">
    <w:abstractNumId w:val="2"/>
  </w:num>
  <w:num w:numId="37">
    <w:abstractNumId w:val="31"/>
  </w:num>
  <w:num w:numId="38">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val="12" w:uri="http://schemas.microsoft.com/office/word" w:name="compatibilityMode"/>
  </w:compat>
  <w:rsids>
    <w:rsidRoot w:val="009B749E"/>
    <w:rsid w:val="0000486B"/>
    <w:rsid w:val="00015335"/>
    <w:rsid w:val="000456E0"/>
    <w:rsid w:val="000950BE"/>
    <w:rsid w:val="000A3FD1"/>
    <w:rsid w:val="000A5F7A"/>
    <w:rsid w:val="000E6E28"/>
    <w:rsid w:val="00103E7F"/>
    <w:rsid w:val="00150CA0"/>
    <w:rsid w:val="001837E9"/>
    <w:rsid w:val="001922D8"/>
    <w:rsid w:val="001D0C46"/>
    <w:rsid w:val="001D4845"/>
    <w:rsid w:val="001E335B"/>
    <w:rsid w:val="002320C0"/>
    <w:rsid w:val="00246E85"/>
    <w:rsid w:val="002474E8"/>
    <w:rsid w:val="00261AFD"/>
    <w:rsid w:val="00265871"/>
    <w:rsid w:val="002951F2"/>
    <w:rsid w:val="002B27CF"/>
    <w:rsid w:val="002D2845"/>
    <w:rsid w:val="00317499"/>
    <w:rsid w:val="003373FE"/>
    <w:rsid w:val="00390619"/>
    <w:rsid w:val="003C0A1D"/>
    <w:rsid w:val="003E3479"/>
    <w:rsid w:val="003E75C5"/>
    <w:rsid w:val="003F4D57"/>
    <w:rsid w:val="0048753D"/>
    <w:rsid w:val="00490CF9"/>
    <w:rsid w:val="004A521C"/>
    <w:rsid w:val="004B3F5F"/>
    <w:rsid w:val="004E00EC"/>
    <w:rsid w:val="004F4EDA"/>
    <w:rsid w:val="004F7AE1"/>
    <w:rsid w:val="00517C25"/>
    <w:rsid w:val="00553D21"/>
    <w:rsid w:val="00554DEB"/>
    <w:rsid w:val="00591EFC"/>
    <w:rsid w:val="005D227F"/>
    <w:rsid w:val="005E2761"/>
    <w:rsid w:val="005E5400"/>
    <w:rsid w:val="005E76C3"/>
    <w:rsid w:val="0061545D"/>
    <w:rsid w:val="00634736"/>
    <w:rsid w:val="00660B92"/>
    <w:rsid w:val="007257F3"/>
    <w:rsid w:val="00727F32"/>
    <w:rsid w:val="007311DC"/>
    <w:rsid w:val="00734ACF"/>
    <w:rsid w:val="007422F4"/>
    <w:rsid w:val="00751111"/>
    <w:rsid w:val="007721FD"/>
    <w:rsid w:val="00772E36"/>
    <w:rsid w:val="00777CF4"/>
    <w:rsid w:val="007B73CC"/>
    <w:rsid w:val="007C21A9"/>
    <w:rsid w:val="00800183"/>
    <w:rsid w:val="0081349D"/>
    <w:rsid w:val="008169A3"/>
    <w:rsid w:val="00822FF5"/>
    <w:rsid w:val="00843D6A"/>
    <w:rsid w:val="0087374A"/>
    <w:rsid w:val="00881E44"/>
    <w:rsid w:val="008935CF"/>
    <w:rsid w:val="00894063"/>
    <w:rsid w:val="008C04FB"/>
    <w:rsid w:val="008C4543"/>
    <w:rsid w:val="009062F2"/>
    <w:rsid w:val="009332B2"/>
    <w:rsid w:val="00964260"/>
    <w:rsid w:val="009B44AD"/>
    <w:rsid w:val="009B749E"/>
    <w:rsid w:val="00A16529"/>
    <w:rsid w:val="00A20DDA"/>
    <w:rsid w:val="00A34DA2"/>
    <w:rsid w:val="00A85E89"/>
    <w:rsid w:val="00A937D8"/>
    <w:rsid w:val="00AB7151"/>
    <w:rsid w:val="00AC413F"/>
    <w:rsid w:val="00AD455C"/>
    <w:rsid w:val="00AD7799"/>
    <w:rsid w:val="00B10082"/>
    <w:rsid w:val="00B31940"/>
    <w:rsid w:val="00B526B9"/>
    <w:rsid w:val="00B534DC"/>
    <w:rsid w:val="00B62978"/>
    <w:rsid w:val="00B67F11"/>
    <w:rsid w:val="00B771BE"/>
    <w:rsid w:val="00B77C9F"/>
    <w:rsid w:val="00B85366"/>
    <w:rsid w:val="00BC102F"/>
    <w:rsid w:val="00C4025A"/>
    <w:rsid w:val="00C46BD2"/>
    <w:rsid w:val="00C5113F"/>
    <w:rsid w:val="00C63CA6"/>
    <w:rsid w:val="00CA5BD7"/>
    <w:rsid w:val="00CC2489"/>
    <w:rsid w:val="00CD7482"/>
    <w:rsid w:val="00CF2336"/>
    <w:rsid w:val="00D02C97"/>
    <w:rsid w:val="00D44FB8"/>
    <w:rsid w:val="00D93649"/>
    <w:rsid w:val="00D969E6"/>
    <w:rsid w:val="00DB3D5A"/>
    <w:rsid w:val="00DB4340"/>
    <w:rsid w:val="00DF4483"/>
    <w:rsid w:val="00DF5CAC"/>
    <w:rsid w:val="00E0225A"/>
    <w:rsid w:val="00E176E6"/>
    <w:rsid w:val="00E33A2E"/>
    <w:rsid w:val="00E36978"/>
    <w:rsid w:val="00E415D3"/>
    <w:rsid w:val="00E46E23"/>
    <w:rsid w:val="00E67408"/>
    <w:rsid w:val="00EA2A4C"/>
    <w:rsid w:val="00F04A45"/>
    <w:rsid w:val="00F12AD0"/>
    <w:rsid w:val="00F341D6"/>
    <w:rsid w:val="00F51FD3"/>
    <w:rsid w:val="00F5430A"/>
    <w:rsid w:val="00F71D90"/>
    <w:rsid w:val="00F84EE6"/>
    <w:rsid w:val="00F8670D"/>
    <w:rsid w:val="00F90777"/>
    <w:rsid w:val="00F925C3"/>
    <w:rsid w:val="00FA1E75"/>
    <w:rsid w:val="00FB1BE5"/>
    <w:rsid w:val="00FB3162"/>
    <w:rsid w:val="00FE2910"/>
    <w:rsid w:val="00FF28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Arial Unicode MS" w:hAnsi="Times New Roman" w:ascii="Times New Roman"/>
        <w:bdr w:val="nil"/>
        <w:lang w:bidi="ar-SA" w:eastAsia="hr-HR" w:val="hr-HR"/>
      </w:rPr>
    </w:rPrDefault>
    <w:pPrDefault>
      <w:pPr>
        <w:pBdr>
          <w:top w:val="nil"/>
          <w:left w:val="nil"/>
          <w:bottom w:val="nil"/>
          <w:right w:val="nil"/>
          <w:between w:val="nil"/>
          <w:bar w:val="nil"/>
        </w:pBd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rsid w:val="004E00EC"/>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4E00EC"/>
    <w:rPr>
      <w:u w:val="single"/>
    </w:rPr>
  </w:style>
  <w:style w:customStyle="true" w:styleId="TableNormal" w:type="table">
    <w:name w:val="Table Normal"/>
    <w:rsid w:val="004E00EC"/>
    <w:tblPr>
      <w:tblInd w:type="dxa" w:w="0"/>
      <w:tblCellMar>
        <w:top w:type="dxa" w:w="0"/>
        <w:left w:type="dxa" w:w="0"/>
        <w:bottom w:type="dxa" w:w="0"/>
        <w:right w:type="dxa" w:w="0"/>
      </w:tblCellMar>
    </w:tblPr>
  </w:style>
  <w:style w:customStyle="true" w:styleId="Tijelo" w:type="paragraph">
    <w:name w:val="Tijelo"/>
    <w:rsid w:val="004E00EC"/>
    <w:pPr>
      <w:spacing w:lineRule="auto" w:line="276" w:after="200"/>
    </w:pPr>
    <w:rPr>
      <w:rFonts w:cs="Calibri" w:eastAsia="Calibri" w:hAnsi="Calibri" w:ascii="Calibri"/>
      <w:color w:val="000000"/>
      <w:sz w:val="22"/>
      <w:szCs w:val="22"/>
      <w:u w:color="000000"/>
    </w:rPr>
  </w:style>
  <w:style w:styleId="Podnoje" w:type="paragraph">
    <w:name w:val="footer"/>
    <w:rsid w:val="004E00EC"/>
    <w:pPr>
      <w:tabs>
        <w:tab w:pos="4536" w:val="center"/>
        <w:tab w:pos="9072" w:val="right"/>
      </w:tabs>
    </w:pPr>
    <w:rPr>
      <w:rFonts w:cs="Calibri" w:eastAsia="Calibri" w:hAnsi="Calibri" w:ascii="Calibri"/>
      <w:color w:val="000000"/>
      <w:sz w:val="22"/>
      <w:szCs w:val="22"/>
      <w:u w:color="000000"/>
    </w:rPr>
  </w:style>
  <w:style w:customStyle="true" w:styleId="Importiranistil1" w:type="numbering">
    <w:name w:val="Importirani stil 1"/>
    <w:rsid w:val="004E00EC"/>
    <w:pPr>
      <w:numPr>
        <w:numId w:val="1"/>
      </w:numPr>
    </w:pPr>
  </w:style>
  <w:style w:customStyle="true" w:styleId="Importiranistil2" w:type="numbering">
    <w:name w:val="Importirani stil 2"/>
    <w:rsid w:val="004E00EC"/>
    <w:pPr>
      <w:numPr>
        <w:numId w:val="3"/>
      </w:numPr>
    </w:pPr>
  </w:style>
  <w:style w:customStyle="true" w:styleId="Importiranistil3" w:type="numbering">
    <w:name w:val="Importirani stil 3"/>
    <w:rsid w:val="004E00EC"/>
    <w:pPr>
      <w:numPr>
        <w:numId w:val="5"/>
      </w:numPr>
    </w:pPr>
  </w:style>
  <w:style w:styleId="Odlomakpopisa" w:type="paragraph">
    <w:name w:val="List Paragraph"/>
    <w:uiPriority w:val="34"/>
    <w:qFormat/>
    <w:rsid w:val="004E00EC"/>
    <w:pPr>
      <w:spacing w:lineRule="auto" w:line="276" w:after="200"/>
      <w:ind w:left="720"/>
    </w:pPr>
    <w:rPr>
      <w:rFonts w:cs="Calibri" w:eastAsia="Calibri" w:hAnsi="Calibri" w:ascii="Calibri"/>
      <w:color w:val="000000"/>
      <w:sz w:val="22"/>
      <w:szCs w:val="22"/>
      <w:u w:color="000000"/>
    </w:rPr>
  </w:style>
  <w:style w:styleId="Zaglavlje" w:type="paragraph">
    <w:name w:val="header"/>
    <w:basedOn w:val="Normal"/>
    <w:link w:val="ZaglavljeChar"/>
    <w:uiPriority w:val="99"/>
    <w:unhideWhenUsed/>
    <w:rsid w:val="005E2761"/>
    <w:pPr>
      <w:tabs>
        <w:tab w:pos="4536" w:val="center"/>
        <w:tab w:pos="9072" w:val="right"/>
      </w:tabs>
    </w:pPr>
  </w:style>
  <w:style w:customStyle="true" w:styleId="ZaglavljeChar" w:type="character">
    <w:name w:val="Zaglavlje Char"/>
    <w:basedOn w:val="Zadanifontodlomka"/>
    <w:link w:val="Zaglavlje"/>
    <w:uiPriority w:val="99"/>
    <w:rsid w:val="005E2761"/>
    <w:rPr>
      <w:sz w:val="24"/>
      <w:szCs w:val="24"/>
      <w:lang w:eastAsia="en-US" w:val="en-US"/>
    </w:rPr>
  </w:style>
  <w:style w:customStyle="true" w:styleId="Importiranistil4" w:type="numbering">
    <w:name w:val="Importirani stil 4"/>
    <w:rsid w:val="00150CA0"/>
    <w:pPr>
      <w:numPr>
        <w:numId w:val="13"/>
      </w:numPr>
    </w:pPr>
  </w:style>
  <w:style w:customStyle="true" w:styleId="Importiranistil5" w:type="numbering">
    <w:name w:val="Importirani stil 5"/>
    <w:rsid w:val="00150CA0"/>
    <w:pPr>
      <w:numPr>
        <w:numId w:val="15"/>
      </w:numPr>
    </w:pPr>
  </w:style>
  <w:style w:customStyle="true" w:styleId="Importiranistil6" w:type="numbering">
    <w:name w:val="Importirani stil 6"/>
    <w:rsid w:val="00150CA0"/>
    <w:pPr>
      <w:numPr>
        <w:numId w:val="17"/>
      </w:numPr>
    </w:pPr>
  </w:style>
  <w:style w:customStyle="true" w:styleId="Importiranistil7" w:type="numbering">
    <w:name w:val="Importirani stil 7"/>
    <w:rsid w:val="00150CA0"/>
    <w:pPr>
      <w:numPr>
        <w:numId w:val="20"/>
      </w:numPr>
    </w:pPr>
  </w:style>
  <w:style w:styleId="Reetkatablice" w:type="table">
    <w:name w:val="Table Grid"/>
    <w:basedOn w:val="Obinatablica"/>
    <w:uiPriority w:val="59"/>
    <w:rsid w:val="00B1008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B853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5366"/>
    <w:rPr>
      <w:rFonts w:cs="Tahoma" w:hAnsi="Tahoma" w:ascii="Tahoma"/>
      <w:sz w:val="16"/>
      <w:szCs w:val="16"/>
      <w:lang w:eastAsia="en-US" w:val="en-US"/>
    </w:rPr>
  </w:style>
  <w:style w:customStyle="true" w:styleId="Reetkatablice1" w:type="table">
    <w:name w:val="Rešetka tablice1"/>
    <w:basedOn w:val="Obinatablica"/>
    <w:next w:val="Reetkatablice"/>
    <w:uiPriority w:val="59"/>
    <w:rsid w:val="005E76C3"/>
    <w:pPr>
      <w:pBdr>
        <w:top w:space="0" w:sz="0" w:color="auto" w:val="none"/>
        <w:left w:space="0" w:sz="0" w:color="auto" w:val="none"/>
        <w:bottom w:space="0" w:sz="0" w:color="auto" w:val="none"/>
        <w:right w:space="0" w:sz="0" w:color="auto" w:val="none"/>
        <w:between w:space="0" w:sz="0" w:color="auto" w:val="none"/>
        <w:bar w:sz="0" w:color="auto" w:val="none"/>
      </w:pBdr>
    </w:pPr>
    <w:rPr>
      <w:rFonts w:eastAsia="SimSun" w:hAnsi="Calibri" w:ascii="Calibri"/>
      <w:sz w:val="22"/>
      <w:szCs w:val="22"/>
      <w:bdr w:space="0" w:sz="0" w:color="auto" w:val="none"/>
      <w:lang w:eastAsia="zh-C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0225A"/>
    <w:rPr>
      <w:color w:val="808080"/>
      <w:bdr w:space="0" w:sz="0" w:color="auto" w:val="none"/>
      <w:shd w:fill="auto" w:color="auto" w:val="clear"/>
    </w:rPr>
  </w:style>
  <w:style w:customStyle="true" w:styleId="eSPISCCParagraphDefaultFont" w:type="character">
    <w:name w:val="eSPIS_CC_Paragraph Default Font"/>
    <w:basedOn w:val="Zadanifontodlomka"/>
    <w:rsid w:val="00E0225A"/>
    <w:rPr>
      <w:rFonts w:cs="Times New Roman" w:eastAsia="Calibri" w:hAnsi="Times New Roman" w:ascii="Times New Roman"/>
      <w:b/>
      <w:bCs/>
      <w:color w:val="000000"/>
      <w:kern w:val="3"/>
      <w:sz w:val="24"/>
      <w:szCs w:val="22"/>
      <w:u w:color="000000"/>
      <w:bdr w:space="0" w:sz="0" w:color="auto" w:val="none"/>
      <w:shd w:fill="auto" w:color="auto" w:val="clear"/>
      <w:lang w:eastAsia="hr-HR" w:val="hr-HR"/>
    </w:rPr>
  </w:style>
  <w:style w:customStyle="true" w:styleId="PozadinaSvijetloZuta" w:type="character">
    <w:name w:val="Pozadina_SvijetloZuta"/>
    <w:basedOn w:val="Zadanifontodlomka"/>
    <w:rsid w:val="00E0225A"/>
    <w:rPr>
      <w:rFonts w:cs="Calibri" w:eastAsia="Calibri" w:hAnsi="Arial" w:ascii="Arial"/>
      <w:b/>
      <w:bCs/>
      <w:color w:val="000000"/>
      <w:kern w:val="3"/>
      <w:sz w:val="22"/>
      <w:szCs w:val="22"/>
      <w:u w:color="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E0225A"/>
    <w:rPr>
      <w:rFonts w:cs="Calibri" w:eastAsia="Calibri" w:hAnsi="Arial" w:ascii="Arial"/>
      <w:b w:val="false"/>
      <w:bCs w:val="false"/>
      <w:color w:val="000000"/>
      <w:kern w:val="3"/>
      <w:sz w:val="22"/>
      <w:szCs w:val="22"/>
      <w:u w:color="000000"/>
      <w:bdr w:space="0" w:sz="0" w:color="auto" w:val="none"/>
      <w:shd w:fill="FFCCCC" w:color="auto" w:val="clear"/>
      <w:lang w:eastAsia="hr-HR" w:val="hr-HR"/>
    </w:rPr>
  </w:style>
  <w:style w:customStyle="true" w:styleId="PozadinaSvijetloZelena" w:type="character">
    <w:name w:val="Pozadina_SvijetloZelena"/>
    <w:basedOn w:val="eSPISCCParagraphDefaultFont"/>
    <w:rsid w:val="00E0225A"/>
    <w:rPr>
      <w:rFonts w:cs="Calibri" w:eastAsia="Calibri" w:hAnsi="Arial" w:ascii="Arial"/>
      <w:b w:val="false"/>
      <w:bCs w:val="false"/>
      <w:color w:val="000000"/>
      <w:kern w:val="3"/>
      <w:sz w:val="22"/>
      <w:szCs w:val="22"/>
      <w:u w:color="00000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Arial Unicode MS" w:hAnsi="Times New Roman"/>
        <w:bdr w:val="nil"/>
        <w:lang w:bidi="ar-SA" w:eastAsia="hr-HR" w:val="hr-HR"/>
      </w:rPr>
    </w:rPrDefault>
    <w:pPrDefault>
      <w:pPr>
        <w:pBdr>
          <w:top w:val="nil"/>
          <w:left w:val="nil"/>
          <w:bottom w:val="nil"/>
          <w:right w:val="nil"/>
          <w:between w:val="nil"/>
          <w:bar w:val="nil"/>
        </w:pBd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Pr>
      <w:u w:val="single"/>
    </w:rPr>
  </w:style>
  <w:style w:customStyle="1" w:styleId="TableNormal" w:type="table">
    <w:name w:val="Table Normal"/>
    <w:tblPr>
      <w:tblInd w:type="dxa" w:w="0"/>
      <w:tblCellMar>
        <w:top w:type="dxa" w:w="0"/>
        <w:left w:type="dxa" w:w="0"/>
        <w:bottom w:type="dxa" w:w="0"/>
        <w:right w:type="dxa" w:w="0"/>
      </w:tblCellMar>
    </w:tblPr>
  </w:style>
  <w:style w:customStyle="1" w:styleId="Tijelo" w:type="paragraph">
    <w:name w:val="Tijelo"/>
    <w:pPr>
      <w:spacing w:after="200" w:line="276" w:lineRule="auto"/>
    </w:pPr>
    <w:rPr>
      <w:rFonts w:ascii="Calibri" w:cs="Calibri" w:eastAsia="Calibri" w:hAnsi="Calibri"/>
      <w:color w:val="000000"/>
      <w:sz w:val="22"/>
      <w:szCs w:val="22"/>
      <w:u w:color="000000"/>
    </w:rPr>
  </w:style>
  <w:style w:styleId="Podnoje" w:type="paragraph">
    <w:name w:val="footer"/>
    <w:pPr>
      <w:tabs>
        <w:tab w:pos="4536" w:val="center"/>
        <w:tab w:pos="9072" w:val="right"/>
      </w:tabs>
    </w:pPr>
    <w:rPr>
      <w:rFonts w:ascii="Calibri" w:cs="Calibri" w:eastAsia="Calibri" w:hAnsi="Calibri"/>
      <w:color w:val="000000"/>
      <w:sz w:val="22"/>
      <w:szCs w:val="22"/>
      <w:u w:color="000000"/>
    </w:rPr>
  </w:style>
  <w:style w:customStyle="1" w:styleId="Importiranistil1" w:type="numbering">
    <w:name w:val="Importirani stil 1"/>
    <w:pPr>
      <w:numPr>
        <w:numId w:val="1"/>
      </w:numPr>
    </w:pPr>
  </w:style>
  <w:style w:customStyle="1" w:styleId="Importiranistil2" w:type="numbering">
    <w:name w:val="Importirani stil 2"/>
    <w:pPr>
      <w:numPr>
        <w:numId w:val="3"/>
      </w:numPr>
    </w:pPr>
  </w:style>
  <w:style w:customStyle="1" w:styleId="Importiranistil3" w:type="numbering">
    <w:name w:val="Importirani stil 3"/>
    <w:pPr>
      <w:numPr>
        <w:numId w:val="5"/>
      </w:numPr>
    </w:pPr>
  </w:style>
  <w:style w:styleId="Odlomakpopisa" w:type="paragraph">
    <w:name w:val="List Paragraph"/>
    <w:pPr>
      <w:spacing w:after="200" w:line="276" w:lineRule="auto"/>
      <w:ind w:left="720"/>
    </w:pPr>
    <w:rPr>
      <w:rFonts w:ascii="Calibri" w:cs="Calibri" w:eastAsia="Calibri" w:hAnsi="Calibri"/>
      <w:color w:val="000000"/>
      <w:sz w:val="22"/>
      <w:szCs w:val="22"/>
      <w:u w:color="000000"/>
    </w:rPr>
  </w:style>
  <w:style w:styleId="Zaglavlje" w:type="paragraph">
    <w:name w:val="header"/>
    <w:basedOn w:val="Normal"/>
    <w:link w:val="ZaglavljeChar"/>
    <w:uiPriority w:val="99"/>
    <w:unhideWhenUsed/>
    <w:rsid w:val="005E2761"/>
    <w:pPr>
      <w:tabs>
        <w:tab w:pos="4536" w:val="center"/>
        <w:tab w:pos="9072" w:val="right"/>
      </w:tabs>
    </w:pPr>
  </w:style>
  <w:style w:customStyle="1" w:styleId="ZaglavljeChar" w:type="character">
    <w:name w:val="Zaglavlje Char"/>
    <w:basedOn w:val="Zadanifontodlomka"/>
    <w:link w:val="Zaglavlje"/>
    <w:uiPriority w:val="99"/>
    <w:rsid w:val="005E2761"/>
    <w:rPr>
      <w:sz w:val="24"/>
      <w:szCs w:val="24"/>
      <w:lang w:eastAsia="en-US" w:val="en-US"/>
    </w:rPr>
  </w:style>
  <w:style w:customStyle="1" w:styleId="Importiranistil4" w:type="numbering">
    <w:name w:val="Importirani stil 4"/>
    <w:rsid w:val="00150CA0"/>
    <w:pPr>
      <w:numPr>
        <w:numId w:val="13"/>
      </w:numPr>
    </w:pPr>
  </w:style>
  <w:style w:customStyle="1" w:styleId="Importiranistil5" w:type="numbering">
    <w:name w:val="Importirani stil 5"/>
    <w:rsid w:val="00150CA0"/>
    <w:pPr>
      <w:numPr>
        <w:numId w:val="15"/>
      </w:numPr>
    </w:pPr>
  </w:style>
  <w:style w:customStyle="1" w:styleId="Importiranistil6" w:type="numbering">
    <w:name w:val="Importirani stil 6"/>
    <w:rsid w:val="00150CA0"/>
    <w:pPr>
      <w:numPr>
        <w:numId w:val="17"/>
      </w:numPr>
    </w:pPr>
  </w:style>
  <w:style w:customStyle="1" w:styleId="Importiranistil7" w:type="numbering">
    <w:name w:val="Importirani stil 7"/>
    <w:rsid w:val="00150CA0"/>
    <w:pPr>
      <w:numPr>
        <w:numId w:val="20"/>
      </w:numPr>
    </w:pPr>
  </w:style>
  <w:style w:styleId="Reetkatablice" w:type="table">
    <w:name w:val="Table Grid"/>
    <w:basedOn w:val="Obinatablica"/>
    <w:uiPriority w:val="59"/>
    <w:rsid w:val="00B1008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60516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tem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ema">
      <a:majorFont>
        <a:latin typeface="Helvetica Neue"/>
        <a:ea typeface="Helvetica Neue"/>
        <a:cs typeface="Helvetica Neue"/>
      </a:majorFont>
      <a:minorFont>
        <a:latin typeface="Helvetica Neue"/>
        <a:ea typeface="Helvetica Neue"/>
        <a:cs typeface="Helvetica Neue"/>
      </a:minorFont>
    </a:fontScheme>
    <a:fmtScheme name="Office tema">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29999"/>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4999"/>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3000" blurRad="38100">
              <a:srgbClr val="000000">
                <a:alpha val="35000"/>
              </a:srgbClr>
            </a:outerShdw>
          </a:effectLst>
        </a:effectStyle>
        <a:effectStyle>
          <a:effectLst>
            <a:outerShdw rotWithShape="false" dir="5400000" dist="23000" blurRad="38100">
              <a:srgbClr val="000000">
                <a:alpha val="35000"/>
              </a:srgbClr>
            </a:outerShdw>
          </a:effectLst>
        </a:effectStyle>
        <a:effectStyle>
          <a:effectLst>
            <a:outerShdw rotWithShape="false" dir="5400000" dist="20000" blurRad="38100">
              <a:srgbClr val="000000">
                <a:alpha val="38000"/>
              </a:srgbClr>
            </a:outerShdw>
          </a:effectLst>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solidFill>
          <a:srgbClr val="FFFFFF"/>
        </a:solidFill>
        <a:ln cap="flat" w="25400">
          <a:solidFill>
            <a:schemeClr val="accent1"/>
          </a:solidFill>
          <a:prstDash val="solid"/>
          <a:round/>
        </a:ln>
        <a:effectLst>
          <a:outerShdw rotWithShape="false" dir="5400000" dist="23000" blurRad="38100">
            <a:srgbClr val="000000">
              <a:alpha val="35000"/>
            </a:srgbClr>
          </a:outerShdw>
        </a:effectLst>
        <a:sp3d/>
      </a:spPr>
      <a:bodyPr anchor="ctr" rtlCol="false" spcCol="38100" numCol="1" bIns="45719" rIns="45719" tIns="45719" lIns="45719"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Calibri"/>
            <a:ea typeface="Calibri"/>
            <a:cs typeface="Calibri"/>
            <a:sym typeface="Calibri"/>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spDef>
    <a:lnDef>
      <a:spPr>
        <a:noFill/>
        <a:ln cap="flat" w="25400">
          <a:solidFill>
            <a:schemeClr val="accent1"/>
          </a:solidFill>
          <a:prstDash val="solid"/>
          <a:round/>
        </a:ln>
        <a:effectLst>
          <a:outerShdw rotWithShape="false" dir="5400000" dist="20000" blurRad="38100">
            <a:srgbClr val="000000">
              <a:alpha val="38000"/>
            </a:srgbClr>
          </a:outerShdw>
        </a:effectLst>
        <a:sp3d/>
      </a:spPr>
      <a:bodyPr anchor="t" rtlCol="false" spcCol="38100" numCol="1" bIns="45719" rIns="91439" tIns="45719" lIns="91439" wrap="square" vert="horz" horzOverflow="overflow" vertOverflow="overflow" spcFirstLastPara="true" rot="0">
        <a:noAutofit/>
      </a:bodyPr>
      <a:lstStyle>
        <a:def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lnDef>
    <a:txDef>
      <a:spPr>
        <a:noFill/>
        <a:ln cap="flat" w="12700">
          <a:noFill/>
          <a:miter lim="400000"/>
        </a:ln>
        <a:effectLst/>
        <a:sp3d/>
      </a:spPr>
      <a:bodyPr anchor="t" rtlCol="false" spcCol="38100" numCol="1" bIns="45719" rIns="45719" tIns="45719" lIns="45719"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Calibri"/>
            <a:ea typeface="Calibri"/>
            <a:cs typeface="Calibri"/>
            <a:sym typeface="Calibri"/>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tx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658</properties:Words>
  <properties:Characters>3706</properties:Characters>
  <properties:Lines>84</properties:Lines>
  <properties:Paragraphs>21</properties:Paragraphs>
  <properties:TotalTime>399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2018-12-07T08:14:00Z</dcterms:created>
  <dc:creator>Korisnik</dc:creator>
  <cp:lastModifiedBy>Tihana Martinez</cp:lastModifiedBy>
  <cp:lastPrinted>2018-03-05T15:54:00Z</cp:lastPrinted>
  <dcterms:modified xmlns:xsi="http://www.w3.org/2001/XMLSchema-instance" xsi:type="dcterms:W3CDTF">2019-03-12T13:23:00Z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St-270/2016-68 / Podnesak - Izvješće stečajnog upravitelja (MM plast Izvjesce 8.03.2019.docx)</vt:lpwstr>
  </prop:property>
  <prop:property name="CC_coloring" pid="4" fmtid="{D5CDD505-2E9C-101B-9397-08002B2CF9AE}">
    <vt:bool>false</vt:bool>
  </prop:property>
  <prop:property name="BrojStranica" pid="5" fmtid="{D5CDD505-2E9C-101B-9397-08002B2CF9AE}">
    <vt:i4>3</vt:i4>
  </prop:property>
</prop:Properties>
</file>