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4e5e" w14:paraId="d464e5e" w:rsidRDefault="005458D2" w:rsidR="005458D2" w:rsidRPr="00FA133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A1334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FA1334">
      <w:pPr>
        <w:jc w:val="both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szCs w:val="24"/>
        </w:rPr>
        <w:t>TRGOVAČK</w:t>
      </w:r>
      <w:r w:rsidR="007B1BFA" w:rsidRPr="00FA1334">
        <w:rPr>
          <w:rFonts w:hAnsi="Times New Roman" w:ascii="Times New Roman"/>
          <w:szCs w:val="24"/>
        </w:rPr>
        <w:t>I SUD U VARAŽDINU</w:t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</w:p>
    <w:p w:rsidRDefault="00283EF6" w:rsidP="00C87F74" w:rsidR="00283EF6" w:rsidRPr="00FA1334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FA1334">
      <w:pPr>
        <w:jc w:val="center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od </w:t>
      </w:r>
      <w:r w:rsidR="005E1C90">
        <w:rPr>
          <w:rFonts w:hAnsi="Times New Roman" w:ascii="Times New Roman"/>
          <w:szCs w:val="24"/>
        </w:rPr>
        <w:t>30. rujna</w:t>
      </w:r>
      <w:r w:rsidR="00A30583" w:rsidRPr="00FA1334">
        <w:rPr>
          <w:rFonts w:hAnsi="Times New Roman" w:ascii="Times New Roman"/>
          <w:szCs w:val="24"/>
        </w:rPr>
        <w:t xml:space="preserve"> 2016</w:t>
      </w:r>
      <w:r w:rsidR="008C18C1" w:rsidRPr="00FA1334">
        <w:rPr>
          <w:rFonts w:hAnsi="Times New Roman" w:ascii="Times New Roman"/>
          <w:szCs w:val="24"/>
        </w:rPr>
        <w:t>.</w:t>
      </w:r>
      <w:r w:rsidR="007B1BFA" w:rsidRPr="00FA1334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o</w:t>
      </w:r>
      <w:r w:rsidR="0069130C" w:rsidRPr="00FA1334">
        <w:rPr>
          <w:rFonts w:hAnsi="Times New Roman" w:ascii="Times New Roman"/>
          <w:szCs w:val="24"/>
        </w:rPr>
        <w:t xml:space="preserve"> </w:t>
      </w:r>
      <w:r w:rsidR="003F4619" w:rsidRPr="00FA1334">
        <w:rPr>
          <w:rFonts w:hAnsi="Times New Roman" w:ascii="Times New Roman"/>
          <w:szCs w:val="24"/>
        </w:rPr>
        <w:t xml:space="preserve">održanoj </w:t>
      </w:r>
      <w:r w:rsidR="004C3377" w:rsidRPr="00FA1334">
        <w:rPr>
          <w:rFonts w:hAnsi="Times New Roman" w:ascii="Times New Roman"/>
          <w:szCs w:val="24"/>
        </w:rPr>
        <w:t>javnoj dražbi</w:t>
      </w:r>
      <w:r w:rsidR="003F4619" w:rsidRPr="00FA1334">
        <w:rPr>
          <w:rFonts w:hAnsi="Times New Roman" w:ascii="Times New Roman"/>
          <w:szCs w:val="24"/>
        </w:rPr>
        <w:t xml:space="preserve"> </w:t>
      </w:r>
      <w:r w:rsidR="00F72F1D" w:rsidRPr="00FA1334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u stečajnom postupku nad </w:t>
      </w:r>
      <w:r w:rsidR="0020159E" w:rsidRPr="00FA1334">
        <w:rPr>
          <w:rFonts w:hAnsi="Times New Roman" w:ascii="Times New Roman"/>
          <w:szCs w:val="24"/>
        </w:rPr>
        <w:t>stečajnim dužnikom</w:t>
      </w:r>
    </w:p>
    <w:p w:rsidRDefault="008A2DDE" w:rsidP="003C2126" w:rsidR="00D045B4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noProof/>
          <w:szCs w:val="24"/>
        </w:rPr>
        <w:t>BIOPRODUKT d.o.o. u stečaju, Virje, Gradišće 4</w:t>
      </w:r>
    </w:p>
    <w:p w:rsidRDefault="00283EF6" w:rsidP="003C2126" w:rsidR="00283EF6" w:rsidRPr="00FA1334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FA1334">
      <w:pPr>
        <w:jc w:val="center"/>
        <w:rPr>
          <w:rFonts w:hAnsi="Times New Roman" w:ascii="Times New Roman"/>
          <w:szCs w:val="24"/>
        </w:rPr>
      </w:pPr>
    </w:p>
    <w:p w:rsidRDefault="005458D2" w:rsidR="00605E51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NAZOČNI OD STRANE SUDA:</w:t>
      </w:r>
    </w:p>
    <w:p w:rsidRDefault="005458D2" w:rsidR="005458D2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FA1334">
      <w:pPr>
        <w:jc w:val="both"/>
        <w:rPr>
          <w:rFonts w:hAnsi="Times New Roman" w:ascii="Times New Roman"/>
          <w:szCs w:val="24"/>
        </w:rPr>
      </w:pPr>
    </w:p>
    <w:p w:rsidRDefault="005458D2" w:rsidR="005458D2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Zapisničar: </w:t>
      </w:r>
      <w:r w:rsidR="00D045B4" w:rsidRPr="00FA1334">
        <w:rPr>
          <w:rFonts w:hAnsi="Times New Roman" w:ascii="Times New Roman"/>
          <w:szCs w:val="24"/>
        </w:rPr>
        <w:t>Lea Rogina</w:t>
      </w:r>
    </w:p>
    <w:p w:rsidRDefault="00C87F74" w:rsidR="00C87F74" w:rsidRPr="00FA1334">
      <w:pPr>
        <w:jc w:val="both"/>
        <w:rPr>
          <w:rFonts w:hAnsi="Times New Roman" w:ascii="Times New Roman"/>
          <w:szCs w:val="24"/>
        </w:rPr>
      </w:pPr>
    </w:p>
    <w:p w:rsidRDefault="005458D2" w:rsidR="005458D2" w:rsidRPr="00FA1334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FA1334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5E1C90">
        <w:rPr>
          <w:rFonts w:hAnsi="Times New Roman" w:ascii="Times New Roman"/>
          <w:b w:val="false"/>
          <w:sz w:val="24"/>
          <w:szCs w:val="24"/>
        </w:rPr>
        <w:t>08,30</w:t>
      </w:r>
      <w:r w:rsidR="009809E6" w:rsidRPr="00FA1334">
        <w:rPr>
          <w:rFonts w:hAnsi="Times New Roman" w:ascii="Times New Roman"/>
          <w:b w:val="false"/>
          <w:sz w:val="24"/>
          <w:szCs w:val="24"/>
        </w:rPr>
        <w:t xml:space="preserve"> </w:t>
      </w:r>
      <w:r w:rsidR="004A6F9A" w:rsidRPr="00FA1334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FA1334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FA1334">
      <w:pPr>
        <w:rPr>
          <w:rFonts w:hAnsi="Times New Roman" w:ascii="Times New Roman"/>
          <w:szCs w:val="24"/>
        </w:rPr>
      </w:pPr>
    </w:p>
    <w:p w:rsidRDefault="00846064" w:rsidR="00846064">
      <w:pPr>
        <w:rPr>
          <w:rFonts w:hAnsi="Times New Roman" w:ascii="Times New Roman"/>
          <w:szCs w:val="24"/>
        </w:rPr>
      </w:pPr>
    </w:p>
    <w:p w:rsidRDefault="00C87F74" w:rsidR="00C87F74" w:rsidRPr="00FA1334">
      <w:pPr>
        <w:rPr>
          <w:rFonts w:hAnsi="Times New Roman" w:ascii="Times New Roman"/>
          <w:szCs w:val="24"/>
        </w:rPr>
      </w:pPr>
    </w:p>
    <w:p w:rsidRDefault="00637964" w:rsidP="004B4432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FA1334">
        <w:rPr>
          <w:rFonts w:hAnsi="Times New Roman" w:ascii="Times New Roman"/>
          <w:sz w:val="24"/>
          <w:szCs w:val="24"/>
        </w:rPr>
        <w:t xml:space="preserve">Konstatira se da su na </w:t>
      </w:r>
      <w:r w:rsidR="005E1C90">
        <w:rPr>
          <w:rFonts w:hAnsi="Times New Roman" w:ascii="Times New Roman"/>
          <w:sz w:val="24"/>
          <w:szCs w:val="24"/>
        </w:rPr>
        <w:t>današnje ročište za diobu kupovnine</w:t>
      </w:r>
      <w:r w:rsidR="000E1558" w:rsidRPr="00FA1334">
        <w:rPr>
          <w:rFonts w:hAnsi="Times New Roman" w:ascii="Times New Roman"/>
          <w:sz w:val="24"/>
          <w:szCs w:val="24"/>
        </w:rPr>
        <w:t xml:space="preserve"> </w:t>
      </w:r>
      <w:r w:rsidR="00701CBF" w:rsidRPr="00FA133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FA1334">
        <w:rPr>
          <w:rFonts w:hAnsi="Times New Roman" w:ascii="Times New Roman"/>
          <w:sz w:val="24"/>
          <w:szCs w:val="24"/>
        </w:rPr>
        <w:t>stečaj</w:t>
      </w:r>
      <w:r w:rsidR="00FA54F6" w:rsidRPr="00FA1334">
        <w:rPr>
          <w:rFonts w:hAnsi="Times New Roman" w:ascii="Times New Roman"/>
          <w:sz w:val="24"/>
          <w:szCs w:val="24"/>
        </w:rPr>
        <w:t xml:space="preserve">ni upravitelj </w:t>
      </w:r>
      <w:r w:rsidR="008A2DDE" w:rsidRPr="00FA1334">
        <w:rPr>
          <w:rFonts w:hAnsi="Times New Roman" w:ascii="Times New Roman"/>
          <w:sz w:val="24"/>
          <w:szCs w:val="24"/>
        </w:rPr>
        <w:t>Franjo Otročak</w:t>
      </w:r>
      <w:r w:rsidR="005240F3">
        <w:rPr>
          <w:rFonts w:hAnsi="Times New Roman" w:ascii="Times New Roman"/>
          <w:sz w:val="24"/>
          <w:szCs w:val="24"/>
        </w:rPr>
        <w:t xml:space="preserve">, zastupnica Republike Hrvatske, zamjenica Županijskog državnog odvjetnika u Varaždinu, Građansko-upravni odjel, Mirjana Kamber Bogdanović, za vjerovnika H-ABDUCO d.o.o. </w:t>
      </w:r>
      <w:r w:rsidR="00F414F0">
        <w:rPr>
          <w:rFonts w:hAnsi="Times New Roman" w:ascii="Times New Roman"/>
          <w:sz w:val="24"/>
          <w:szCs w:val="24"/>
        </w:rPr>
        <w:t xml:space="preserve">Dubravko Čejka, zaposlenik, </w:t>
      </w:r>
      <w:r w:rsidR="00C87F74">
        <w:rPr>
          <w:rFonts w:hAnsi="Times New Roman" w:ascii="Times New Roman"/>
          <w:sz w:val="24"/>
          <w:szCs w:val="24"/>
        </w:rPr>
        <w:t xml:space="preserve">po generalnoj punomoći kod ovog suda Su-711/14, </w:t>
      </w:r>
      <w:r w:rsidR="00F414F0">
        <w:rPr>
          <w:rFonts w:hAnsi="Times New Roman" w:ascii="Times New Roman"/>
          <w:sz w:val="24"/>
          <w:szCs w:val="24"/>
        </w:rPr>
        <w:t>dok za razlučne vjerovnike Slavonska banka d.d. Osijek i Addiko bank d.d. Zagreb, nije pristupio nitko.</w:t>
      </w:r>
      <w:r w:rsidR="004B4432">
        <w:rPr>
          <w:rFonts w:hAnsi="Times New Roman" w:ascii="Times New Roman"/>
          <w:sz w:val="24"/>
          <w:szCs w:val="24"/>
        </w:rPr>
        <w:t xml:space="preserve"> </w:t>
      </w:r>
    </w:p>
    <w:p w:rsidRDefault="004B4432" w:rsidP="004B4432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B4432" w:rsidP="004B4432" w:rsidR="00FA133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Zastupnik H-ABDUCO d.o.o. predaje u spis stanje duga na dan 23. veljače 2016., koje je iznosilo 2.661.276,10 kn.</w:t>
      </w:r>
    </w:p>
    <w:p w:rsidRDefault="00F414F0" w:rsidP="00F414F0" w:rsidR="00F414F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B4432" w:rsidP="00F414F0" w:rsidR="00D6333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ovom ročištu za diobu zastupnik H-ABDUCO d.o.o., Zagreb, predaje potvrdu Hypo Alpe-Adria bank d.d., sada Addiko bank d.d., u kjoj izjavljuje da nema nikavkih potraživanja na temelju dvaju ugovora o dugoročnim kreditima, a po kojima su upisana založna prava u korist Slavonske banke d.d. i Hypo Alpe-Adria bank d.d., tako da prema pravilnim podacima o stanju razlučnog prava namirivati se u ovoj diobi treba kako je to stečajni upravitelj i predložio H-ABDUCO d.o.o., Zagreb, na kojega je prenijeto razlučno pravo upisano pod Z-9351/12 sa iznosom od 653.655,33 kn.</w:t>
      </w:r>
      <w:r w:rsidR="00D63336">
        <w:rPr>
          <w:rFonts w:hAnsi="Times New Roman" w:ascii="Times New Roman"/>
          <w:sz w:val="24"/>
          <w:szCs w:val="24"/>
        </w:rPr>
        <w:t xml:space="preserve"> </w:t>
      </w:r>
    </w:p>
    <w:p w:rsidRDefault="00D63336" w:rsidP="00F414F0" w:rsidR="00D6333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D63336" w:rsidP="00F414F0" w:rsidR="00F414F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Zastupnik H-ABDUCO d.o.o. moli da isplata iznosa od 653.655,33 kn od kupovnine bude uplaćena od strane suda </w:t>
      </w:r>
      <w:r w:rsidR="00FA7CD9">
        <w:rPr>
          <w:rFonts w:hAnsi="Times New Roman" w:ascii="Times New Roman"/>
          <w:sz w:val="24"/>
          <w:szCs w:val="24"/>
        </w:rPr>
        <w:t>na račun razlučnog vjerovnika H-ABDUCO d.o.o., broj IBAN: HR91 2500 0091 1013 8608 6, model: 05, poz</w:t>
      </w:r>
      <w:r w:rsidR="000505C7">
        <w:rPr>
          <w:rFonts w:hAnsi="Times New Roman" w:ascii="Times New Roman"/>
          <w:sz w:val="24"/>
          <w:szCs w:val="24"/>
        </w:rPr>
        <w:t>iv na broj: 107760517-510136763.</w:t>
      </w:r>
    </w:p>
    <w:p w:rsidRDefault="004B4432" w:rsidP="00F414F0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B4432" w:rsidP="00F414F0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Primjedbi na ovakvu raspodjelu novčanih sredstava vjerovnici nemaju.</w:t>
      </w:r>
    </w:p>
    <w:p w:rsidRDefault="004B4432" w:rsidP="00F414F0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D510DA" w:rsidP="00F414F0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D510DA" w:rsidP="00C87F74" w:rsidR="00D510D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87F74" w:rsidP="00C87F74" w:rsidR="00C87F7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D510DA" w:rsidP="00D510DA" w:rsidR="00D510DA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C87F74" w:rsidP="00C87F74" w:rsidR="00C87F74">
      <w:pPr>
        <w:pStyle w:val="Tijeloteksta"/>
        <w:rPr>
          <w:rFonts w:hAnsi="Times New Roman" w:ascii="Times New Roman"/>
          <w:sz w:val="24"/>
          <w:szCs w:val="24"/>
        </w:rPr>
      </w:pPr>
    </w:p>
    <w:p w:rsidRDefault="00C87F74" w:rsidP="00C87F74" w:rsidR="00C87F74">
      <w:pPr>
        <w:pStyle w:val="Tijeloteksta"/>
        <w:rPr>
          <w:rFonts w:hAnsi="Times New Roman" w:ascii="Times New Roman"/>
          <w:sz w:val="24"/>
          <w:szCs w:val="24"/>
        </w:rPr>
      </w:pPr>
    </w:p>
    <w:p w:rsidRDefault="00C87F74" w:rsidP="00C87F74" w:rsidR="00D63336">
      <w:pPr>
        <w:pStyle w:val="Tijeloteksta"/>
        <w:numPr>
          <w:ilvl w:val="0"/>
          <w:numId w:val="40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pismenim putem u svezi namirenja razlučnog vjerovnika.</w:t>
      </w:r>
    </w:p>
    <w:p w:rsidRDefault="00C87F74" w:rsidP="00C87F74" w:rsidR="00C87F74">
      <w:pPr>
        <w:pStyle w:val="Tijeloteksta"/>
        <w:numPr>
          <w:ilvl w:val="0"/>
          <w:numId w:val="40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Završno ročište zakazuje se za 20. prosinca 2016. u 10,30 sati, sa dnevnim redom:</w:t>
      </w:r>
    </w:p>
    <w:p w:rsidRDefault="00C87F74" w:rsidP="00C87F74" w:rsidR="00C87F74">
      <w:pPr>
        <w:pStyle w:val="Tijeloteksta"/>
        <w:ind w:left="1440"/>
        <w:rPr>
          <w:rFonts w:hAnsi="Times New Roman" w:ascii="Times New Roman"/>
          <w:sz w:val="24"/>
          <w:szCs w:val="24"/>
        </w:rPr>
      </w:pPr>
    </w:p>
    <w:p w:rsidRDefault="00C87F74" w:rsidP="00C87F74" w:rsidR="00C87F74">
      <w:pPr>
        <w:pStyle w:val="Tijeloteksta"/>
        <w:rPr>
          <w:rFonts w:hAnsi="Times New Roman" w:ascii="Times New Roman"/>
          <w:sz w:val="24"/>
          <w:szCs w:val="24"/>
        </w:rPr>
      </w:pPr>
    </w:p>
    <w:p w:rsidRDefault="00C87F74" w:rsidP="00C87F74" w:rsidR="00C87F74" w:rsidRPr="007772D0">
      <w:pPr>
        <w:numPr>
          <w:ilvl w:val="0"/>
          <w:numId w:val="41"/>
        </w:numPr>
        <w:jc w:val="both"/>
        <w:rPr>
          <w:rFonts w:hAnsi="Times New Roman" w:ascii="Times New Roman"/>
          <w:szCs w:val="24"/>
        </w:rPr>
      </w:pPr>
      <w:r w:rsidRPr="007772D0">
        <w:rPr>
          <w:rFonts w:hAnsi="Times New Roman" w:ascii="Times New Roman"/>
          <w:szCs w:val="24"/>
        </w:rPr>
        <w:t>Rasprava o završno</w:t>
      </w:r>
      <w:r>
        <w:rPr>
          <w:rFonts w:hAnsi="Times New Roman" w:ascii="Times New Roman"/>
          <w:szCs w:val="24"/>
        </w:rPr>
        <w:t>m računu stečajnog upravitelja</w:t>
      </w:r>
    </w:p>
    <w:p w:rsidRDefault="00C87F74" w:rsidP="00C87F74" w:rsidR="00C87F74" w:rsidRPr="007772D0">
      <w:pPr>
        <w:ind w:left="720"/>
        <w:jc w:val="both"/>
        <w:rPr>
          <w:rFonts w:hAnsi="Times New Roman" w:ascii="Times New Roman"/>
          <w:szCs w:val="24"/>
        </w:rPr>
      </w:pPr>
    </w:p>
    <w:p w:rsidRDefault="00C87F74" w:rsidP="00C87F74" w:rsidR="00C87F74" w:rsidRPr="007772D0">
      <w:pPr>
        <w:numPr>
          <w:ilvl w:val="0"/>
          <w:numId w:val="41"/>
        </w:numPr>
        <w:jc w:val="both"/>
        <w:rPr>
          <w:rFonts w:hAnsi="Times New Roman" w:ascii="Times New Roman"/>
          <w:szCs w:val="24"/>
        </w:rPr>
      </w:pPr>
      <w:r w:rsidRPr="007772D0">
        <w:rPr>
          <w:rFonts w:hAnsi="Times New Roman" w:ascii="Times New Roman"/>
          <w:szCs w:val="24"/>
        </w:rPr>
        <w:t>Podnoš</w:t>
      </w:r>
      <w:r>
        <w:rPr>
          <w:rFonts w:hAnsi="Times New Roman" w:ascii="Times New Roman"/>
          <w:szCs w:val="24"/>
        </w:rPr>
        <w:t>enje prigovora na završni popis</w:t>
      </w:r>
    </w:p>
    <w:p w:rsidRDefault="00C87F74" w:rsidP="00C87F74" w:rsidR="00C87F74" w:rsidRPr="007772D0">
      <w:pPr>
        <w:jc w:val="both"/>
        <w:rPr>
          <w:rFonts w:hAnsi="Times New Roman" w:ascii="Times New Roman"/>
          <w:szCs w:val="24"/>
        </w:rPr>
      </w:pPr>
    </w:p>
    <w:p w:rsidRDefault="00C87F74" w:rsidP="00C87F74" w:rsidR="00C87F74" w:rsidRPr="007772D0">
      <w:pPr>
        <w:numPr>
          <w:ilvl w:val="0"/>
          <w:numId w:val="4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Razno.</w:t>
      </w:r>
    </w:p>
    <w:p w:rsidRDefault="00C87F74" w:rsidP="00C87F74" w:rsidR="00C87F74">
      <w:pPr>
        <w:pStyle w:val="Tijeloteksta"/>
        <w:ind w:left="1440"/>
        <w:rPr>
          <w:rFonts w:hAnsi="Times New Roman" w:ascii="Times New Roman"/>
          <w:sz w:val="24"/>
          <w:szCs w:val="24"/>
        </w:rPr>
      </w:pPr>
    </w:p>
    <w:p w:rsidRDefault="00C87F74" w:rsidP="00D63336" w:rsidR="00C87F74" w:rsidRPr="00FA1334">
      <w:pPr>
        <w:pStyle w:val="Tijeloteksta"/>
        <w:ind w:firstLine="720"/>
        <w:rPr>
          <w:rFonts w:hAnsi="Times New Roman" w:ascii="Times New Roman"/>
          <w:sz w:val="24"/>
          <w:szCs w:val="24"/>
        </w:rPr>
      </w:pPr>
    </w:p>
    <w:p w:rsidRDefault="00BE0456" w:rsidP="00EC2BD1" w:rsidR="00BE0456">
      <w:pPr>
        <w:pStyle w:val="Tijeloteksta"/>
        <w:jc w:val="center"/>
        <w:rPr>
          <w:rFonts w:hAnsi="Times New Roman" w:ascii="Times New Roman"/>
          <w:sz w:val="24"/>
          <w:szCs w:val="24"/>
        </w:rPr>
      </w:pPr>
    </w:p>
    <w:p w:rsidRDefault="00C87F74" w:rsidP="00EC2BD1" w:rsidR="00C87F74" w:rsidRPr="00FA1334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08,45 sati.</w:t>
      </w:r>
    </w:p>
    <w:sectPr w:rsidSect="00284A3B" w:rsidR="00C87F74" w:rsidRPr="00FA1334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64A" w:rsidP="00833A91" w:rsidR="00BA064A">
      <w:r>
        <w:separator/>
      </w:r>
    </w:p>
  </w:endnote>
  <w:endnote w:id="0" w:type="continuationSeparator">
    <w:p w:rsidRDefault="00BA064A" w:rsidP="00833A91" w:rsidR="00BA0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64A" w:rsidP="00833A91" w:rsidR="00BA064A">
      <w:r>
        <w:separator/>
      </w:r>
    </w:p>
  </w:footnote>
  <w:footnote w:id="0" w:type="continuationSeparator">
    <w:p w:rsidRDefault="00BA064A" w:rsidP="00833A91" w:rsidR="00BA0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1116D5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C87F74">
      <w:rPr>
        <w:rFonts w:hAnsi="Times New Roman" w:ascii="Times New Roman"/>
        <w:szCs w:val="24"/>
      </w:rPr>
      <w:t>44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  <w:r w:rsidR="00C87F74">
      <w:rPr>
        <w:rFonts w:hAnsi="Times New Roman" w:ascii="Times New Roman"/>
        <w:szCs w:val="24"/>
      </w:rPr>
      <w:t>44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06A79"/>
    <w:multiLevelType w:val="hybridMultilevel"/>
    <w:tmpl w:val="5414009C"/>
    <w:lvl w:tplc="A59A999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6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1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3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3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4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9"/>
  </w:num>
  <w:num w:numId="2">
    <w:abstractNumId w:val="7"/>
  </w:num>
  <w:num w:numId="3">
    <w:abstractNumId w:val="23"/>
  </w:num>
  <w:num w:numId="4">
    <w:abstractNumId w:val="29"/>
  </w:num>
  <w:num w:numId="5">
    <w:abstractNumId w:val="8"/>
  </w:num>
  <w:num w:numId="6">
    <w:abstractNumId w:val="6"/>
  </w:num>
  <w:num w:numId="7">
    <w:abstractNumId w:val="1"/>
  </w:num>
  <w:num w:numId="8">
    <w:abstractNumId w:val="25"/>
  </w:num>
  <w:num w:numId="9">
    <w:abstractNumId w:val="34"/>
  </w:num>
  <w:num w:numId="10">
    <w:abstractNumId w:val="22"/>
  </w:num>
  <w:num w:numId="11">
    <w:abstractNumId w:val="5"/>
  </w:num>
  <w:num w:numId="12">
    <w:abstractNumId w:val="33"/>
  </w:num>
  <w:num w:numId="13">
    <w:abstractNumId w:val="38"/>
  </w:num>
  <w:num w:numId="14">
    <w:abstractNumId w:val="0"/>
  </w:num>
  <w:num w:numId="15">
    <w:abstractNumId w:val="28"/>
  </w:num>
  <w:num w:numId="16">
    <w:abstractNumId w:val="20"/>
  </w:num>
  <w:num w:numId="17">
    <w:abstractNumId w:val="13"/>
  </w:num>
  <w:num w:numId="18">
    <w:abstractNumId w:val="11"/>
  </w:num>
  <w:num w:numId="19">
    <w:abstractNumId w:val="30"/>
  </w:num>
  <w:num w:numId="20">
    <w:abstractNumId w:val="15"/>
  </w:num>
  <w:num w:numId="21">
    <w:abstractNumId w:val="35"/>
  </w:num>
  <w:num w:numId="22">
    <w:abstractNumId w:val="3"/>
  </w:num>
  <w:num w:numId="23">
    <w:abstractNumId w:val="21"/>
  </w:num>
  <w:num w:numId="24">
    <w:abstractNumId w:val="18"/>
  </w:num>
  <w:num w:numId="25">
    <w:abstractNumId w:val="19"/>
  </w:num>
  <w:num w:numId="26">
    <w:abstractNumId w:val="36"/>
  </w:num>
  <w:num w:numId="27">
    <w:abstractNumId w:val="32"/>
  </w:num>
  <w:num w:numId="28">
    <w:abstractNumId w:val="40"/>
  </w:num>
  <w:num w:numId="29">
    <w:abstractNumId w:val="26"/>
  </w:num>
  <w:num w:numId="30">
    <w:abstractNumId w:val="37"/>
  </w:num>
  <w:num w:numId="31">
    <w:abstractNumId w:val="2"/>
  </w:num>
  <w:num w:numId="32">
    <w:abstractNumId w:val="31"/>
  </w:num>
  <w:num w:numId="33">
    <w:abstractNumId w:val="24"/>
  </w:num>
  <w:num w:numId="34">
    <w:abstractNumId w:val="17"/>
  </w:num>
  <w:num w:numId="35">
    <w:abstractNumId w:val="27"/>
  </w:num>
  <w:num w:numId="36">
    <w:abstractNumId w:val="12"/>
  </w:num>
  <w:num w:numId="37">
    <w:abstractNumId w:val="16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4"/>
  </w:num>
  <w:num w:numId="4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116D5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819FC"/>
    <w:rsid w:val="00190D86"/>
    <w:rsid w:val="00194371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77C1B"/>
    <w:rsid w:val="00487407"/>
    <w:rsid w:val="004A2A35"/>
    <w:rsid w:val="004A6F9A"/>
    <w:rsid w:val="004B4432"/>
    <w:rsid w:val="004C3377"/>
    <w:rsid w:val="004F6F72"/>
    <w:rsid w:val="00504AF5"/>
    <w:rsid w:val="00513C95"/>
    <w:rsid w:val="00523477"/>
    <w:rsid w:val="005240F3"/>
    <w:rsid w:val="005406FA"/>
    <w:rsid w:val="005458D2"/>
    <w:rsid w:val="00546D28"/>
    <w:rsid w:val="00552FC8"/>
    <w:rsid w:val="00570DDC"/>
    <w:rsid w:val="00572CD6"/>
    <w:rsid w:val="005B22CD"/>
    <w:rsid w:val="005E1C90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C3A73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64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730D5"/>
    <w:rsid w:val="00D80F8B"/>
    <w:rsid w:val="00D826A1"/>
    <w:rsid w:val="00D86125"/>
    <w:rsid w:val="00DB573F"/>
    <w:rsid w:val="00DF684C"/>
    <w:rsid w:val="00E0303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414F0"/>
    <w:rsid w:val="00F42F24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96741"/>
    <w:rsid w:val="00FA1334"/>
    <w:rsid w:val="00FA3E46"/>
    <w:rsid w:val="00FA54F6"/>
    <w:rsid w:val="00FA7CD9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1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6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6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6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6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1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6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6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6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6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rujna 2016.</izvorni_sadrzaj>
    <derivirana_varijabla naziv="DomainObject.StvarniPocetakDatum_1">30. rujna 2016.</derivirana_varijabla>
  </DomainObject.StvarniPocetakDatum>
  <DomainObject.StvarniZavrsetakDatum>
    <izvorni_sadrzaj>30. rujna 2016.</izvorni_sadrzaj>
    <derivirana_varijabla naziv="DomainObject.StvarniZavrsetakDatum_1">30. rujna 2016.</derivirana_varijabla>
  </DomainObject.StvarniZavrsetakDatum>
  <DomainObject.PlaniraniZavrsetakDatum>
    <izvorni_sadrzaj>30. rujna 2016.</izvorni_sadrzaj>
    <derivirana_varijabla naziv="DomainObject.PlaniraniZavrsetakDatum_1">30. rujna 2016.</derivirana_varijabla>
  </DomainObject.PlaniraniZavrsetakDatum>
  <DomainObject.PlaniraniPocetakDatum>
    <izvorni_sadrzaj>30. rujna 2016.</izvorni_sadrzaj>
    <derivirana_varijabla naziv="DomainObject.PlaniraniPocetakDatum_1">30. rujna 2016.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Zvonko Novosel</item>
      <item>BIOPRODUKT d.o.o. za proizvodnju, trgovinu i usluge</item>
      <item>Agencija za osiguranje radničkih potraživanja u slučaju stečaja poslodavca</item>
      <item>Općinski sud u Koprivnici, Zemljišnoknjižni odjel Koprivnica</item>
      <item>Financijska agencija</item>
      <item>Franjo Otročak</item>
      <item>Marijan Kolenko</item>
    </izvorni_sadrzaj>
    <derivirana_varijabla naziv="DomainObject.UcesnikSudskeRadnjeListNaziv_1">
      <item>Zvonko Novosel</item>
      <item>BIOPRODUKT d.o.o. za proizvodnju, trgovinu i usluge</item>
      <item>Agencija za osiguranje radničkih potraživanja u slučaju stečaja poslodavca</item>
      <item>Općinski sud u Koprivnici, Zemljišnoknjižni odjel Koprivnica</item>
      <item>Financijska agencija</item>
      <item>Franjo Otročak</item>
      <item>Marijan Kolenko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  <item>Marijan Kolenko, Matije Gupca 43 A, 48000 Koprivnički Bregi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  <item>Marijan Kolenko, OIB 29429725055, Matije Gupca 43 A, 48000 Koprivnički Bregi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OstaliListNazivFormated_1"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  <item>Marijan Kolenko, OIB 29429725055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izvorni_sadrzaj>
    <derivirana_varijabla naziv="DomainObject.Predmet.SudioniciListNaziv_1">
      <item>Financijska agencija</item>
      <item>BIOPRODUKT d.o.o. za proizvodnju, trgovinu i usluge</item>
      <item>Franjo Otročak</item>
      <item>Zvonko Novosel</item>
      <item>Općinski sud u Koprivnici, Zemljišnoknjižni odjel Koprivnica</item>
      <item>Marijan Kolenko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izvorni_sadrzaj>
    <derivirana_varijabla naziv="DomainObject.Predmet.SudioniciListAdressOIB_1">
      <item>Financijska agencija, OIB 85821130368,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  <item>Marijan Kolenko, OIB 29429725055, Matije Gupca 43 A,48000 Koprivnički Bregi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05934779596</item>
      <item>, OIB 42279189814</item>
      <item>, OIB 12533005607</item>
      <item>, OIB null</item>
      <item>, OIB 29429725055</item>
      <item>, OIB null</item>
    </izvorni_sadrzaj>
    <derivirana_varijabla naziv="DomainObject.Predmet.SudioniciListNazivOIB_1">
      <item>, OIB 85821130368</item>
      <item>, OIB 05934779596</item>
      <item>, OIB 42279189814</item>
      <item>, OIB 12533005607</item>
      <item>, OIB null</item>
      <item>, OIB 29429725055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75AFD-49DE-4D5C-9769-5407D106B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1775</properties:Characters>
  <properties:Lines>61</properties:Lines>
  <properties:Paragraphs>24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2016-09-30T06:48:00Z</cp:lastPrinted>
  <dcterms:modified xmlns:xsi="http://www.w3.org/2001/XMLSchema-instance" xsi:type="dcterms:W3CDTF">2016-10-03T06:35:00Z</dcterms:modified>
  <cp:revision>26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