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2309" w14:paraId="8f32309" w:rsidRDefault="003B62D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B62DA" w:rsidP="003B62DA" w:rsidR="003B62DA">
      <w:pPr>
        <w:pStyle w:val="Bezproreda"/>
      </w:pPr>
      <w:r>
        <w:t xml:space="preserve">   </w:t>
      </w:r>
    </w:p>
    <w:p w:rsidRDefault="003B62DA" w:rsidP="003B62DA" w:rsidR="003B62DA">
      <w:pPr>
        <w:pStyle w:val="Bezproreda"/>
      </w:pPr>
    </w:p>
    <w:p w:rsidRDefault="003B62DA" w:rsidP="003B62DA" w:rsidR="00AE649C">
      <w:pPr>
        <w:pStyle w:val="Bezproreda"/>
      </w:pPr>
      <w:r>
        <w:t xml:space="preserve">     Republika Hrvatska</w:t>
      </w:r>
    </w:p>
    <w:p w:rsidRDefault="003B62DA" w:rsidP="003B62DA" w:rsidR="003B62DA">
      <w:pPr>
        <w:pStyle w:val="Bezproreda"/>
      </w:pPr>
      <w:r>
        <w:t>Trgovački sud u Bjelovaru</w:t>
      </w:r>
    </w:p>
    <w:p w:rsidRDefault="003B62DA" w:rsidP="003B62DA" w:rsidR="003B62DA" w:rsidRPr="00B76F3C">
      <w:pPr>
        <w:pStyle w:val="Bezproreda"/>
      </w:pPr>
      <w:r>
        <w:t>Bjelovar, Dr. I. Lebovića 42.</w:t>
      </w:r>
    </w:p>
    <w:p w:rsidRDefault="003B62DA" w:rsidP="003B62DA" w:rsidR="003B62DA">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St-534/2017-7</w:t>
      </w:r>
    </w:p>
    <w:p w:rsidRDefault="003B62DA" w:rsidP="003B62DA" w:rsidR="003B62DA">
      <w:pPr>
        <w:overflowPunct w:val="false"/>
        <w:autoSpaceDE w:val="false"/>
        <w:autoSpaceDN w:val="false"/>
        <w:adjustRightInd w:val="false"/>
        <w:spacing w:after="0"/>
        <w:rPr>
          <w:rFonts w:cs="Times New Roman" w:eastAsia="Times New Roman"/>
          <w:noProof/>
          <w:lang w:eastAsia="hr-HR"/>
        </w:rPr>
      </w:pPr>
    </w:p>
    <w:p w:rsidRDefault="003B62DA" w:rsidP="003B62DA" w:rsidR="003B62DA">
      <w:pPr>
        <w:overflowPunct w:val="false"/>
        <w:autoSpaceDE w:val="false"/>
        <w:autoSpaceDN w:val="false"/>
        <w:adjustRightInd w:val="false"/>
        <w:spacing w:after="0"/>
        <w:rPr>
          <w:rFonts w:cs="Times New Roman" w:eastAsia="Times New Roman"/>
          <w:noProof/>
          <w:lang w:eastAsia="hr-HR"/>
        </w:rPr>
      </w:pPr>
    </w:p>
    <w:p w:rsidRDefault="003B62DA" w:rsidP="003B62DA" w:rsidR="003B62DA">
      <w:pPr>
        <w:overflowPunct w:val="false"/>
        <w:autoSpaceDE w:val="false"/>
        <w:autoSpaceDN w:val="false"/>
        <w:adjustRightInd w:val="false"/>
        <w:spacing w:after="0"/>
        <w:rPr>
          <w:rFonts w:cs="Times New Roman" w:eastAsia="Times New Roman"/>
          <w:noProof/>
          <w:lang w:eastAsia="hr-HR"/>
        </w:rPr>
      </w:pPr>
    </w:p>
    <w:p w:rsidRDefault="003B62DA" w:rsidP="003B62DA" w:rsidR="003B62DA">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3B62DA" w:rsidP="003B62DA" w:rsidR="003B62DA">
      <w:pPr>
        <w:overflowPunct w:val="false"/>
        <w:autoSpaceDE w:val="false"/>
        <w:autoSpaceDN w:val="false"/>
        <w:adjustRightInd w:val="false"/>
        <w:spacing w:after="0"/>
        <w:rPr>
          <w:rFonts w:cs="Times New Roman" w:eastAsia="Times New Roman"/>
          <w:noProof/>
          <w:lang w:eastAsia="hr-HR"/>
        </w:rPr>
      </w:pPr>
    </w:p>
    <w:p w:rsidRDefault="003B62DA" w:rsidP="003B62DA" w:rsidR="003B62DA">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3B62DA" w:rsidP="003B62DA" w:rsidR="003B62DA">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3B62DA" w:rsidP="003B62DA" w:rsidR="003B62DA">
      <w:pPr>
        <w:overflowPunct w:val="false"/>
        <w:autoSpaceDE w:val="false"/>
        <w:autoSpaceDN w:val="false"/>
        <w:adjustRightInd w:val="false"/>
        <w:spacing w:after="0"/>
        <w:rPr>
          <w:rFonts w:cs="Times New Roman" w:eastAsia="Times New Roman"/>
          <w:noProof/>
          <w:lang w:eastAsia="hr-HR"/>
        </w:rPr>
      </w:pPr>
    </w:p>
    <w:p w:rsidRDefault="003B62DA" w:rsidP="003B62DA" w:rsidR="003B62DA">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TVORNICA PUTOVANJA d.o.o. turistička agencija Samobor, Ulica Sv. Ane 16, OIB: 85021347702, 23. studenog 2017.</w:t>
      </w:r>
    </w:p>
    <w:p w:rsidRDefault="003B62DA" w:rsidP="003B62DA" w:rsidR="003B62DA">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3B62DA" w:rsidP="003B62DA" w:rsidR="003B62DA">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3B62DA" w:rsidP="003B62DA" w:rsidR="003B62DA">
      <w:pPr>
        <w:overflowPunct w:val="false"/>
        <w:autoSpaceDE w:val="false"/>
        <w:autoSpaceDN w:val="false"/>
        <w:adjustRightInd w:val="false"/>
        <w:spacing w:after="0"/>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Ivanu Perković iz Samobora, Dr. Mije Juratovića 7, OIB: 14160637809,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50-534-17 i dodatni iznos predujma od 5.000,00 kuna na račun ovog suda br. IBAN: HR6123900011300000630 model HR05 540-534-17. Rok od 8 dana počinje teći istekom osmog dana od objave ovog rješenja na e-oglasnoj ploči ovog suda.</w:t>
      </w:r>
    </w:p>
    <w:p w:rsidRDefault="003B62DA" w:rsidP="003B62DA" w:rsidR="003B62DA">
      <w:pPr>
        <w:pStyle w:val="Odlomakpopisa"/>
        <w:overflowPunct w:val="false"/>
        <w:autoSpaceDE w:val="false"/>
        <w:autoSpaceDN w:val="false"/>
        <w:adjustRightInd w:val="false"/>
        <w:spacing w:after="0"/>
        <w:ind w:left="1991"/>
        <w:rPr>
          <w:rFonts w:cs="Times New Roman"/>
          <w:szCs w:val="20"/>
        </w:rPr>
      </w:pPr>
    </w:p>
    <w:p w:rsidRDefault="003B62DA" w:rsidP="003B62DA" w:rsidR="003B62D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Ivanu Perković iz Samobora ne uplati predujam u roku određenom u toč. 1. izreke ovog rješenja za daljnje postupanje u provedbi naplate bit će nadležna Financijska agencija.</w:t>
      </w:r>
    </w:p>
    <w:p w:rsidRDefault="003B62DA" w:rsidP="003B62DA" w:rsidR="003B62DA">
      <w:pPr>
        <w:overflowPunct w:val="false"/>
        <w:autoSpaceDE w:val="false"/>
        <w:autoSpaceDN w:val="false"/>
        <w:adjustRightInd w:val="false"/>
        <w:spacing w:after="0"/>
        <w:rPr>
          <w:rFonts w:cs="Times New Roman" w:eastAsia="Times New Roman"/>
          <w:szCs w:val="20"/>
          <w:lang w:eastAsia="hr-HR"/>
        </w:rPr>
      </w:pPr>
    </w:p>
    <w:p w:rsidRDefault="003B62DA" w:rsidP="003B62DA" w:rsidR="003B62DA">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50-534-17 i dodatni iznos predujma od 5.000,00 kuna na račun ovog suda br. IBAN: HR6123900011300000630 model HR05 540-534-17. </w:t>
      </w:r>
    </w:p>
    <w:p w:rsidRDefault="003B62DA" w:rsidP="003B62DA" w:rsidR="003B62DA">
      <w:pPr>
        <w:overflowPunct w:val="false"/>
        <w:autoSpaceDE w:val="false"/>
        <w:autoSpaceDN w:val="false"/>
        <w:adjustRightInd w:val="false"/>
        <w:spacing w:after="0"/>
        <w:jc w:val="both"/>
        <w:rPr>
          <w:rFonts w:cs="Times New Roman" w:eastAsia="Times New Roman"/>
          <w:szCs w:val="20"/>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3B62DA" w:rsidP="003B62DA" w:rsidR="003B62DA">
      <w:pPr>
        <w:overflowPunct w:val="false"/>
        <w:autoSpaceDE w:val="false"/>
        <w:autoSpaceDN w:val="false"/>
        <w:adjustRightInd w:val="false"/>
        <w:spacing w:after="0"/>
        <w:jc w:val="both"/>
        <w:rPr>
          <w:rFonts w:cs="Times New Roman" w:eastAsia="Times New Roman"/>
          <w:lang w:eastAsia="hr-HR"/>
        </w:rPr>
      </w:pPr>
    </w:p>
    <w:p w:rsidRDefault="003B62DA" w:rsidP="003B62DA" w:rsidR="003B62DA">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3B62DA" w:rsidP="003B62DA" w:rsidR="003B62DA">
      <w:pPr>
        <w:overflowPunct w:val="false"/>
        <w:autoSpaceDE w:val="false"/>
        <w:autoSpaceDN w:val="false"/>
        <w:adjustRightInd w:val="false"/>
        <w:spacing w:after="0"/>
        <w:rPr>
          <w:rFonts w:cs="Times New Roman" w:eastAsia="Times New Roman"/>
          <w:lang w:eastAsia="hr-HR"/>
        </w:rPr>
      </w:pPr>
    </w:p>
    <w:p w:rsidRDefault="003B62DA" w:rsidP="003B62DA" w:rsidR="003B62DA">
      <w:pPr>
        <w:overflowPunct w:val="false"/>
        <w:autoSpaceDE w:val="false"/>
        <w:autoSpaceDN w:val="false"/>
        <w:adjustRightInd w:val="false"/>
        <w:spacing w:after="0"/>
        <w:rPr>
          <w:rFonts w:cs="Times New Roman" w:eastAsia="Times New Roman"/>
          <w:noProof/>
          <w:lang w:eastAsia="hr-HR"/>
        </w:rPr>
      </w:pPr>
      <w:r>
        <w:rPr>
          <w:rFonts w:cs="Times New Roman" w:eastAsia="Times New Roman"/>
          <w:lang w:eastAsia="hr-HR"/>
        </w:rPr>
        <w:t>Predlagateljica FINA Regionalni centar Zagreb, Podružnica Zagreb podnijela je ovom sudu prijedlog za otvaranje stečajnog postupka nad dužnikom TVORNICA PUTOVANJA d.o.o. turistička agencija Samobor, Ulica Sv. Ane 16, OIB: 85021347702.</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700 dana u ukupnom iznosu od 40.575,27 kuna.</w:t>
      </w: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3B62DA" w:rsidP="003B62DA" w:rsidR="003B62DA">
      <w:pPr>
        <w:overflowPunct w:val="false"/>
        <w:autoSpaceDE w:val="false"/>
        <w:autoSpaceDN w:val="false"/>
        <w:adjustRightInd w:val="false"/>
        <w:spacing w:after="0"/>
        <w:ind w:firstLine="851"/>
        <w:jc w:val="both"/>
        <w:rPr>
          <w:rFonts w:cs="Times New Roman" w:eastAsia="Times New Roman"/>
          <w:noProof/>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B62DA" w:rsidP="003B62DA" w:rsidR="003B62D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Ivan Perković iz Samobora, Dr. Mije Juratovića 7.</w:t>
      </w:r>
    </w:p>
    <w:p w:rsidRDefault="003B62DA" w:rsidP="003B62DA" w:rsidR="003B62DA">
      <w:pPr>
        <w:overflowPunct w:val="false"/>
        <w:autoSpaceDE w:val="false"/>
        <w:autoSpaceDN w:val="false"/>
        <w:adjustRightInd w:val="false"/>
        <w:spacing w:after="0"/>
        <w:jc w:val="both"/>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Ivan Perković postojala istekom razdoblja od 60 dana i on je najkasnije u daljnjem roku od 21 dan bio dužan podnijeti prijedlog za pokretanje stečajnog postupka, što nije učinio.</w:t>
      </w: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3B62DA" w:rsidP="003B62DA" w:rsidR="003B62DA">
      <w:pPr>
        <w:overflowPunct w:val="false"/>
        <w:autoSpaceDE w:val="false"/>
        <w:autoSpaceDN w:val="false"/>
        <w:adjustRightInd w:val="false"/>
        <w:spacing w:after="0"/>
        <w:ind w:firstLine="851"/>
        <w:jc w:val="both"/>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3B62DA" w:rsidP="003B62DA" w:rsidR="003B62D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3B62DA" w:rsidP="003B62DA" w:rsidR="003B62D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3B62DA" w:rsidP="003B62DA" w:rsidR="003B62DA">
      <w:pPr>
        <w:overflowPunct w:val="false"/>
        <w:autoSpaceDE w:val="false"/>
        <w:autoSpaceDN w:val="false"/>
        <w:adjustRightInd w:val="false"/>
        <w:spacing w:after="0"/>
        <w:ind w:firstLine="4395"/>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3B62DA" w:rsidP="003B62DA" w:rsidR="003B62DA">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3B62DA" w:rsidP="003B62DA" w:rsidR="003B62DA">
      <w:pPr>
        <w:overflowPunct w:val="false"/>
        <w:autoSpaceDE w:val="false"/>
        <w:autoSpaceDN w:val="false"/>
        <w:adjustRightInd w:val="false"/>
        <w:spacing w:after="0"/>
        <w:rPr>
          <w:rFonts w:cs="Times New Roman" w:eastAsia="Times New Roman"/>
          <w:lang w:eastAsia="hr-HR"/>
        </w:rPr>
      </w:pPr>
    </w:p>
    <w:p w:rsidRDefault="003B62DA" w:rsidP="003B62DA" w:rsidR="003B62DA">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3B62DA" w:rsidP="003B62DA" w:rsidR="003B62DA">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3B62D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3928331"/>
      <w:docPartObj>
        <w:docPartGallery w:val="Page Numbers (Top of Page)"/>
        <w:docPartUnique/>
      </w:docPartObj>
    </w:sdtPr>
    <w:sdtEndPr/>
    <w:sdtContent>
      <w:p w:rsidRDefault="003B62DA" w:rsidR="003B62DA">
        <w:pPr>
          <w:pStyle w:val="Zaglavlje"/>
          <w:jc w:val="center"/>
        </w:pPr>
        <w:r>
          <w:fldChar w:fldCharType="begin"/>
        </w:r>
        <w:r>
          <w:instrText>PAGE   \* MERGEFORMAT</w:instrText>
        </w:r>
        <w:r>
          <w:fldChar w:fldCharType="separate"/>
        </w:r>
        <w:r w:rsidR="00AA42D9">
          <w:t>3</w:t>
        </w:r>
        <w:r>
          <w:fldChar w:fldCharType="end"/>
        </w:r>
      </w:p>
    </w:sdtContent>
  </w:sdt>
  <w:p w:rsidRDefault="003B62DA" w:rsidR="008333A9">
    <w:pPr>
      <w:pStyle w:val="Zaglavlje"/>
    </w:pPr>
    <w:r>
      <w:t>Poslovni broj: 1 St-534/2017-7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2DA"/>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2D9"/>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817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St-534/2017-7</izvorni_sadrzaj>
    <derivirana_varijabla naziv="DomainObject.Oznaka_1">St-534/2017-7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TVORNICA PUTOVANJA d.o.o.</izvorni_sadrzaj>
    <derivirana_varijabla naziv="DomainObject.Predmet.ProtustrankaFormated_1">  TVORNICA PUTOVANJA d.o.o.</derivirana_varijabla>
  </DomainObject.Predmet.ProtustrankaFormated>
  <DomainObject.Predmet.ProtustrankaFormatedOIB>
    <izvorni_sadrzaj>  TVORNICA PUTOVANJA d.o.o., OIB 85021347702</izvorni_sadrzaj>
    <derivirana_varijabla naziv="DomainObject.Predmet.ProtustrankaFormatedOIB_1">  TVORNICA PUTOVANJA d.o.o., OIB 85021347702</derivirana_varijabla>
  </DomainObject.Predmet.ProtustrankaFormatedOIB>
  <DomainObject.Predmet.ProtustrankaFormatedWithAdress>
    <izvorni_sadrzaj> TVORNICA PUTOVANJA d.o.o., Andrije Hebranga 41, 10430 Samobor</izvorni_sadrzaj>
    <derivirana_varijabla naziv="DomainObject.Predmet.ProtustrankaFormatedWithAdress_1"> TVORNICA PUTOVANJA d.o.o., Andrije Hebranga 41, 10430 Samobor</derivirana_varijabla>
  </DomainObject.Predmet.ProtustrankaFormatedWithAdress>
  <DomainObject.Predmet.ProtustrankaFormatedWithAdressOIB>
    <izvorni_sadrzaj> TVORNICA PUTOVANJA d.o.o., OIB 85021347702, Andrije Hebranga 41, 10430 Samobor</izvorni_sadrzaj>
    <derivirana_varijabla naziv="DomainObject.Predmet.ProtustrankaFormatedWithAdressOIB_1"> TVORNICA PUTOVANJA d.o.o., OIB 85021347702, Andrije Hebranga 41, 10430 Samobor</derivirana_varijabla>
  </DomainObject.Predmet.ProtustrankaFormatedWithAdressOIB>
  <DomainObject.Predmet.ProtustrankaWithAdress>
    <izvorni_sadrzaj>TVORNICA PUTOVANJA d.o.o. Andrije Hebranga 41, 10430 Samobor</izvorni_sadrzaj>
    <derivirana_varijabla naziv="DomainObject.Predmet.ProtustrankaWithAdress_1">TVORNICA PUTOVANJA d.o.o. Andrije Hebranga 41, 10430 Samobor</derivirana_varijabla>
  </DomainObject.Predmet.ProtustrankaWithAdress>
  <DomainObject.Predmet.ProtustrankaWithAdressOIB>
    <izvorni_sadrzaj>TVORNICA PUTOVANJA d.o.o., OIB 85021347702, Andrije Hebranga 41, 10430 Samobor</izvorni_sadrzaj>
    <derivirana_varijabla naziv="DomainObject.Predmet.ProtustrankaWithAdressOIB_1">TVORNICA PUTOVANJA d.o.o., OIB 85021347702, Andrije Hebranga 41, 10430 Samobor</derivirana_varijabla>
  </DomainObject.Predmet.ProtustrankaWithAdressOIB>
  <DomainObject.Predmet.ProtustrankaNazivFormated>
    <izvorni_sadrzaj>TVORNICA PUTOVANJA d.o.o.</izvorni_sadrzaj>
    <derivirana_varijabla naziv="DomainObject.Predmet.ProtustrankaNazivFormated_1">TVORNICA PUTOVANJA d.o.o.</derivirana_varijabla>
  </DomainObject.Predmet.ProtustrankaNazivFormated>
  <DomainObject.Predmet.ProtustrankaNazivFormatedOIB>
    <izvorni_sadrzaj>TVORNICA PUTOVANJA d.o.o., OIB 85021347702</izvorni_sadrzaj>
    <derivirana_varijabla naziv="DomainObject.Predmet.ProtustrankaNazivFormatedOIB_1">TVORNICA PUTOVANJA d.o.o., OIB 85021347702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PUTOVANJA d.o.o.</item>
    </izvorni_sadrzaj>
    <derivirana_varijabla naziv="DomainObject.Predmet.ProtuStrankaListFormated_1">
      <item>TVORNICA PUTOVANJA d.o.o.</item>
    </derivirana_varijabla>
  </DomainObject.Predmet.ProtuStrankaListFormated>
  <DomainObject.Predmet.ProtuStrankaListFormatedOIB>
    <izvorni_sadrzaj>
      <item>TVORNICA PUTOVANJA d.o.o., OIB 85021347702</item>
    </izvorni_sadrzaj>
    <derivirana_varijabla naziv="DomainObject.Predmet.ProtuStrankaListFormatedOIB_1">
      <item>TVORNICA PUTOVANJA d.o.o., OIB 85021347702</item>
    </derivirana_varijabla>
  </DomainObject.Predmet.ProtuStrankaListFormatedOIB>
  <DomainObject.Predmet.ProtuStrankaListFormatedWithAdress>
    <izvorni_sadrzaj>
      <item>TVORNICA PUTOVANJA d.o.o., Andrije Hebranga 41, 10430 Samobor</item>
    </izvorni_sadrzaj>
    <derivirana_varijabla naziv="DomainObject.Predmet.ProtuStrankaListFormatedWithAdress_1">
      <item>TVORNICA PUTOVANJA d.o.o., Andrije Hebranga 41, 10430 Samobor</item>
    </derivirana_varijabla>
  </DomainObject.Predmet.ProtuStrankaListFormatedWithAdress>
  <DomainObject.Predmet.ProtuStrankaListFormatedWithAdressOIB>
    <izvorni_sadrzaj>
      <item>TVORNICA PUTOVANJA d.o.o., OIB 85021347702, Andrije Hebranga 41, 10430 Samobor</item>
    </izvorni_sadrzaj>
    <derivirana_varijabla naziv="DomainObject.Predmet.ProtuStrankaListFormatedWithAdressOIB_1">
      <item>TVORNICA PUTOVANJA d.o.o., OIB 85021347702, Andrije Hebranga 41, 10430 Samobor</item>
    </derivirana_varijabla>
  </DomainObject.Predmet.ProtuStrankaListFormatedWithAdressOIB>
  <DomainObject.Predmet.ProtuStrankaListNazivFormated>
    <izvorni_sadrzaj>
      <item>TVORNICA PUTOVANJA d.o.o.</item>
    </izvorni_sadrzaj>
    <derivirana_varijabla naziv="DomainObject.Predmet.ProtuStrankaListNazivFormated_1">
      <item>TVORNICA PUTOVANJA d.o.o.</item>
    </derivirana_varijabla>
  </DomainObject.Predmet.ProtuStrankaListNazivFormated>
  <DomainObject.Predmet.ProtuStrankaListNazivFormatedOIB>
    <izvorni_sadrzaj>
      <item>TVORNICA PUTOVANJA d.o.o., OIB 85021347702</item>
    </izvorni_sadrzaj>
    <derivirana_varijabla naziv="DomainObject.Predmet.ProtuStrankaListNazivFormatedOIB_1">
      <item>TVORNICA PUTOVANJA d.o.o., OIB 85021347702</item>
    </derivirana_varijabla>
  </DomainObject.Predmet.ProtuStrankaListNazivFormatedOIB>
  <DomainObject.Predmet.OstaliListFormated>
    <izvorni_sadrzaj>
      <item>Ivan Perković</item>
    </izvorni_sadrzaj>
    <derivirana_varijabla naziv="DomainObject.Predmet.OstaliListFormated_1">
      <item>Ivan Perković</item>
    </derivirana_varijabla>
  </DomainObject.Predmet.OstaliListFormated>
  <DomainObject.Predmet.OstaliListFormatedOIB>
    <izvorni_sadrzaj>
      <item>Ivan Perković, OIB 14160637809</item>
    </izvorni_sadrzaj>
    <derivirana_varijabla naziv="DomainObject.Predmet.OstaliListFormatedOIB_1">
      <item>Ivan Perković, OIB 14160637809</item>
    </derivirana_varijabla>
  </DomainObject.Predmet.OstaliListFormatedOIB>
  <DomainObject.Predmet.OstaliListFormatedWithAdress>
    <izvorni_sadrzaj>
      <item>Ivan Perković, Dr. Mije Juratovića 7., 10430 Samobor</item>
    </izvorni_sadrzaj>
    <derivirana_varijabla naziv="DomainObject.Predmet.OstaliListFormatedWithAdress_1">
      <item>Ivan Perković, Dr. Mije Juratovića 7., 10430 Samobor</item>
    </derivirana_varijabla>
  </DomainObject.Predmet.OstaliListFormatedWithAdress>
  <DomainObject.Predmet.OstaliListFormatedWithAdressOIB>
    <izvorni_sadrzaj>
      <item>Ivan Perković, OIB 14160637809, Dr. Mije Juratovića 7., 10430 Samobor</item>
    </izvorni_sadrzaj>
    <derivirana_varijabla naziv="DomainObject.Predmet.OstaliListFormatedWithAdressOIB_1">
      <item>Ivan Perković, OIB 14160637809, Dr. Mije Juratovića 7., 10430 Samobor</item>
    </derivirana_varijabla>
  </DomainObject.Predmet.OstaliListFormatedWithAdressOIB>
  <DomainObject.Predmet.OstaliListNazivFormated>
    <izvorni_sadrzaj>
      <item>Ivan Perković</item>
    </izvorni_sadrzaj>
    <derivirana_varijabla naziv="DomainObject.Predmet.OstaliListNazivFormated_1">
      <item>Ivan Perković</item>
    </derivirana_varijabla>
  </DomainObject.Predmet.OstaliListNazivFormated>
  <DomainObject.Predmet.OstaliListNazivFormatedOIB>
    <izvorni_sadrzaj>
      <item>Ivan Perković, OIB 14160637809</item>
    </izvorni_sadrzaj>
    <derivirana_varijabla naziv="DomainObject.Predmet.OstaliListNazivFormatedOIB_1">
      <item>Ivan Perković, OIB 14160637809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St-534/2017-7</izvorni_sadrzaj>
    <derivirana_varijabla naziv="DomainObject.PoslovniBrojDokumenta_1">St-534/2017-7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PUTOVANJA d.o.o.</izvorni_sadrzaj>
    <derivirana_varijabla naziv="DomainObject.Predmet.ProtustrankaIDrugi_1">TVORNICA PUTOVANJA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TVORNICA PUTOVANJA d.o.o., OIB 85021347702, Andrije Hebranga 41, 10430 Samobor</izvorni_sadrzaj>
    <derivirana_varijabla naziv="DomainObject.Predmet.ProtustrankaIDrugiAdressOIB_1">TVORNICA PUTOVANJA d.o.o., OIB 85021347702, Andrije Hebranga 41,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PUTOVANJA d.o.o.</item>
      <item>FINA Regionalni centar Zagreb</item>
      <item>Ivan Perković</item>
    </izvorni_sadrzaj>
    <derivirana_varijabla naziv="DomainObject.Predmet.SudioniciListNaziv_1">
      <item>TVORNICA PUTOVANJA d.o.o.</item>
      <item>FINA Regionalni centar Zagreb</item>
      <item>Ivan Perković</item>
    </derivirana_varijabla>
  </DomainObject.Predmet.SudioniciListNaziv>
  <DomainObject.Predmet.SudioniciListAdressOIB>
    <izvorni_sadrzaj>
      <item>TVORNICA PUTOVANJA d.o.o., OIB 85021347702, Andrije Hebranga 41,10430 Samobor</item>
      <item>FINA Regionalni centar Zagreb, OIB 85821130368, Trg svibanjskih žrtava 1995. br. 1,10000 Zagreb</item>
      <item>Ivan Perković, OIB 14160637809, Dr. Mije Juratovića 7.,10430 Samobor</item>
    </izvorni_sadrzaj>
    <derivirana_varijabla naziv="DomainObject.Predmet.SudioniciListAdressOIB_1">
      <item>TVORNICA PUTOVANJA d.o.o., OIB 85021347702, Andrije Hebranga 41,10430 Samobor</item>
      <item>FINA Regionalni centar Zagreb, OIB 85821130368, Trg svibanjskih žrtava 1995. br. 1,10000 Zagreb</item>
      <item>Ivan Perković, OIB 14160637809, Dr. Mije Juratovića 7.,10430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AC15D-A982-4029-895B-04FC3DA1F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4988</properties:Characters>
  <properties:Lines>109</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2017-11-23T09:01:00Z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St-534/2017-7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