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f825" w14:paraId="24df825"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F8214D">
        <w:t>30</w:t>
      </w:r>
      <w:r>
        <w:t>/1</w:t>
      </w:r>
      <w:r w:rsidR="000C3216">
        <w:t>7</w:t>
      </w:r>
      <w:r>
        <w:t>-</w:t>
      </w:r>
      <w:r w:rsidR="00F8214D">
        <w:t>19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F8214D" w:rsidP="00F8214D" w:rsidR="00F8214D">
      <w:pPr>
        <w:ind w:firstLine="720"/>
        <w:jc w:val="both"/>
      </w:pPr>
      <w:r w:rsidRPr="00611430">
        <w:t xml:space="preserve">Trgovački sud u Osijeku, po sucu mr. sc. Tihomiru Kovačeviću, kao stečajnom sucu, povodom prijedloga FINANCIJSKE AGENCIJE ZAGREB, Regionalni centar </w:t>
      </w:r>
      <w:r>
        <w:t>Zagreb</w:t>
      </w:r>
      <w:r w:rsidRPr="00611430">
        <w:t xml:space="preserve">, Podružnica </w:t>
      </w:r>
      <w:r>
        <w:t>Zagreb</w:t>
      </w:r>
      <w:r w:rsidRPr="00611430">
        <w:t xml:space="preserve">, </w:t>
      </w:r>
      <w:r>
        <w:t>Trg svibanjskih žrtava 1995. 1</w:t>
      </w:r>
      <w:r w:rsidRPr="00611430">
        <w:t xml:space="preserve">, </w:t>
      </w:r>
      <w:r>
        <w:t xml:space="preserve">OIB 85821130368 za </w:t>
      </w:r>
      <w:r w:rsidRPr="0041082E">
        <w:t xml:space="preserve">otvaranje stečajnog postupka nad dužnikom </w:t>
      </w:r>
      <w:r>
        <w:t>ANTONIA PRATEŽINA j.d.o.o.</w:t>
      </w:r>
      <w:r w:rsidRPr="00B33D85">
        <w:t xml:space="preserve"> </w:t>
      </w:r>
      <w:r>
        <w:t>usluge</w:t>
      </w:r>
      <w:r w:rsidRPr="00B33D85">
        <w:t xml:space="preserve">, Zagreb, </w:t>
      </w:r>
      <w:r>
        <w:t>Vinka Jeđuta1</w:t>
      </w:r>
      <w:r w:rsidRPr="00B33D85">
        <w:t>, MBS 080</w:t>
      </w:r>
      <w:r>
        <w:t>895043</w:t>
      </w:r>
      <w:r w:rsidRPr="00B33D85">
        <w:t xml:space="preserve"> OIB </w:t>
      </w:r>
      <w:r>
        <w:t>68729784906</w:t>
      </w:r>
      <w:r w:rsidRPr="0041082E">
        <w:t xml:space="preserve">, dana </w:t>
      </w:r>
      <w:r>
        <w:t>1</w:t>
      </w:r>
      <w:r w:rsidR="00F4782C">
        <w:t>4</w:t>
      </w:r>
      <w:r w:rsidRPr="0041082E">
        <w:t xml:space="preserve">. </w:t>
      </w:r>
      <w:r w:rsidR="00F4782C">
        <w:t>ožujka</w:t>
      </w:r>
      <w:r w:rsidRPr="0041082E">
        <w:t xml:space="preserve"> 201</w:t>
      </w:r>
      <w:r>
        <w:t>8</w:t>
      </w:r>
      <w:r w:rsidRPr="00F52794">
        <w:t>.</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F4782C" w:rsidR="00A1107A">
      <w:pPr>
        <w:numPr>
          <w:ilvl w:val="0"/>
          <w:numId w:val="28"/>
        </w:numPr>
        <w:jc w:val="both"/>
        <w:rPr>
          <w:bCs/>
        </w:rPr>
      </w:pPr>
      <w:r w:rsidRPr="00692327">
        <w:rPr>
          <w:bCs/>
        </w:rPr>
        <w:t>OTVARA</w:t>
      </w:r>
      <w:r w:rsidRPr="00557979">
        <w:t xml:space="preserve"> se stečajni postupak nad dužnikom</w:t>
      </w:r>
      <w:r>
        <w:t>:</w:t>
      </w:r>
      <w:r w:rsidRPr="00557979">
        <w:t xml:space="preserve"> </w:t>
      </w:r>
      <w:r w:rsidR="00F4782C" w:rsidRPr="00F4782C">
        <w:rPr>
          <w:bCs/>
        </w:rPr>
        <w:t>ANTONIA PRATEŽINA j.d.o.o. usluge, Zagreb, Vinka Jeđuta1, MBS 080895043 OIB 68729784906</w:t>
      </w:r>
      <w:r w:rsidRPr="00557979">
        <w:rPr>
          <w:bCs/>
        </w:rPr>
        <w:t>.</w:t>
      </w:r>
    </w:p>
    <w:p w:rsidRDefault="00A1107A" w:rsidP="00A1107A" w:rsidR="00A1107A">
      <w:pPr>
        <w:ind w:left="1065"/>
        <w:jc w:val="both"/>
        <w:rPr>
          <w:bCs/>
        </w:rPr>
      </w:pPr>
    </w:p>
    <w:p w:rsidRDefault="00A1107A" w:rsidP="003474EC" w:rsidR="00A1107A" w:rsidRPr="00B66849">
      <w:pPr>
        <w:numPr>
          <w:ilvl w:val="0"/>
          <w:numId w:val="28"/>
        </w:numPr>
        <w:jc w:val="both"/>
      </w:pPr>
      <w:r w:rsidRPr="001209D9">
        <w:t>Za stečajn</w:t>
      </w:r>
      <w:r>
        <w:t>og</w:t>
      </w:r>
      <w:r w:rsidRPr="001209D9">
        <w:t xml:space="preserve"> upravitelj</w:t>
      </w:r>
      <w:r>
        <w:t>a</w:t>
      </w:r>
      <w:r w:rsidRPr="001209D9">
        <w:t xml:space="preserve"> imenuje se </w:t>
      </w:r>
      <w:r w:rsidR="001B41D8">
        <w:rPr>
          <w:bCs/>
        </w:rPr>
        <w:t>Zvonko Tomljanović, Našice, J. Runjanina 7</w:t>
      </w:r>
      <w:r w:rsidR="003474EC" w:rsidRPr="003474EC">
        <w:rPr>
          <w:bCs/>
        </w:rPr>
        <w:t xml:space="preserve">, OIB </w:t>
      </w:r>
      <w:r w:rsidR="0096732B">
        <w:rPr>
          <w:bCs/>
        </w:rPr>
        <w:t>01559486405</w:t>
      </w:r>
      <w:r w:rsidR="00E72CE1">
        <w:t xml:space="preserve"> </w:t>
      </w:r>
      <w:r>
        <w:t xml:space="preserve">automatskom dodjelom.                            </w:t>
      </w:r>
    </w:p>
    <w:p w:rsidRDefault="00A1107A" w:rsidP="00A1107A" w:rsidR="00A1107A">
      <w:pPr>
        <w:ind w:left="705"/>
        <w:jc w:val="both"/>
      </w:pPr>
    </w:p>
    <w:p w:rsidRDefault="00A1107A" w:rsidP="00F4782C" w:rsidR="00A1107A" w:rsidRPr="00A8678A">
      <w:pPr>
        <w:numPr>
          <w:ilvl w:val="0"/>
          <w:numId w:val="28"/>
        </w:numPr>
        <w:jc w:val="both"/>
      </w:pPr>
      <w:r w:rsidRPr="00692327">
        <w:rPr>
          <w:bCs/>
        </w:rPr>
        <w:t>ZAKLJUČUJE</w:t>
      </w:r>
      <w:r w:rsidRPr="00557979">
        <w:t xml:space="preserve"> se stečajni postupak nad dužnikom: </w:t>
      </w:r>
      <w:r w:rsidR="00F4782C" w:rsidRPr="00F4782C">
        <w:rPr>
          <w:bCs/>
        </w:rPr>
        <w:t>ANTONIA PRATEŽINA j.d.o.o. usluge, Zagreb, Vinka Jeđuta1, MBS 080895043 OIB 68729784906</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F4782C" w:rsidR="00A1107A">
      <w:pPr>
        <w:numPr>
          <w:ilvl w:val="0"/>
          <w:numId w:val="28"/>
        </w:numPr>
        <w:jc w:val="both"/>
      </w:pPr>
      <w:r>
        <w:t xml:space="preserve">Nalaže se bivšem zakonskom zastupniku </w:t>
      </w:r>
      <w:r w:rsidR="00F4782C" w:rsidRPr="00F4782C">
        <w:t>Antonia Pratežina, Zagreb, Jordanovac 54, OIB 65606671854</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A1107A" w:rsidR="00A1107A">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FE058A" w:rsidP="00FE058A" w:rsidR="00FE058A">
      <w:pPr>
        <w:ind w:firstLine="720"/>
        <w:jc w:val="both"/>
      </w:pPr>
      <w:r>
        <w:t xml:space="preserve">Dana 17.01.2017. zaprimljen je na Trgovačkom sudu u Zagrebu prijedlog FINE Regionalni centar Zagreb, Podružnica Zagreb, klasa: 110-07/17-01/04 Ur. broj 04-06-17-223 od 16.01.2017. godine, za otvaranje stečajnog postupka nad dužnikom </w:t>
      </w:r>
      <w:r w:rsidRPr="00300BDA">
        <w:t>ANTONIA PRATEŽINA j.d.o.o. usluge, Zagreb, Vinka Jeđuta1, MBS 080895043 OIB 68729784906</w:t>
      </w:r>
      <w:r>
        <w:t>, temeljem odredbe čl. 110. st. 1. Stečajnog zakona (NN 71/15).</w:t>
      </w:r>
    </w:p>
    <w:p w:rsidRDefault="00FE058A" w:rsidP="00FE058A" w:rsidR="00FE058A">
      <w:pPr>
        <w:ind w:firstLine="720"/>
        <w:jc w:val="both"/>
      </w:pPr>
    </w:p>
    <w:p w:rsidRDefault="00FE058A" w:rsidP="00FE058A" w:rsidR="00FE058A">
      <w:pPr>
        <w:ind w:firstLine="720"/>
        <w:jc w:val="both"/>
      </w:pPr>
      <w:r>
        <w:t>U prijedlogu je navela da na dan 13.01.2017. dužnik u Očevidniku redoslijeda osnova za plaćanje ima evidentirane neizvršene osnove za plaćanje u neprekinutom razdoblju od 120 dana, u ukupnom iznosu od 17.536,80 kn, u koji iznos je uračunata kamata i naknada FINE za provedbe ovrhe na novčanim sredstvima dužnika. Navodi da dužnik ima 1 zaposlenog radnika.</w:t>
      </w:r>
    </w:p>
    <w:p w:rsidRDefault="00FE058A" w:rsidP="00FE058A" w:rsidR="00FE058A">
      <w:pPr>
        <w:ind w:firstLine="720"/>
        <w:jc w:val="both"/>
      </w:pPr>
    </w:p>
    <w:p w:rsidRDefault="00FE058A" w:rsidP="00FE058A" w:rsidR="00FE058A">
      <w:pPr>
        <w:ind w:firstLine="720"/>
        <w:jc w:val="both"/>
      </w:pPr>
      <w:r>
        <w:t>Dostavlja popis računa i oročenih novčanih sredstava dužnika na dan 13</w:t>
      </w:r>
      <w:r w:rsidRPr="001C7CF7">
        <w:t>.</w:t>
      </w:r>
      <w:r>
        <w:t>01</w:t>
      </w:r>
      <w:r w:rsidRPr="001C7CF7">
        <w:t>.201</w:t>
      </w:r>
      <w:r>
        <w:t>7., te navodi da na temelju čl. 112. st. 5. SZ dužnik na ime predujma za namirenje troškova stečajnog postupka nema zaplijenjena novčana sredstva na dan 13</w:t>
      </w:r>
      <w:r w:rsidRPr="007B5BFB">
        <w:t>.01.2017</w:t>
      </w:r>
      <w:r>
        <w:t>.</w:t>
      </w:r>
    </w:p>
    <w:p w:rsidRDefault="00FE058A" w:rsidP="00FE058A" w:rsidR="00FE058A">
      <w:pPr>
        <w:ind w:firstLine="708"/>
        <w:jc w:val="both"/>
      </w:pPr>
    </w:p>
    <w:p w:rsidRDefault="00FE058A" w:rsidP="00FE058A" w:rsidR="00FE058A">
      <w:pPr>
        <w:jc w:val="both"/>
      </w:pPr>
      <w:r>
        <w:tab/>
        <w:t xml:space="preserve">Sud je </w:t>
      </w:r>
      <w:r w:rsidRPr="00176811">
        <w:t xml:space="preserve">utvrdio da je predlagatelj ovlašten za podnošenje predmetnoga prijedloga temeljem odredbe čl. </w:t>
      </w:r>
      <w:r>
        <w:t>110</w:t>
      </w:r>
      <w:r w:rsidRPr="00176811">
        <w:t xml:space="preserve">. </w:t>
      </w:r>
      <w:r>
        <w:t>st.</w:t>
      </w:r>
      <w:r w:rsidRPr="00176811">
        <w:t xml:space="preserve"> </w:t>
      </w:r>
      <w:r>
        <w:t>1</w:t>
      </w:r>
      <w:r w:rsidRPr="00176811">
        <w:t>.</w:t>
      </w:r>
      <w:r>
        <w:t xml:space="preserve"> (NN 71/15 i 104/17, dalje: SZ).SZ</w:t>
      </w:r>
      <w:r w:rsidRPr="00176811">
        <w:t xml:space="preserve">, </w:t>
      </w:r>
      <w:r>
        <w:t xml:space="preserve">te je </w:t>
      </w:r>
      <w:r w:rsidRPr="00670F0C">
        <w:t>donio rješenje o pokretanju prethodnog postupka (čl. 115. st. 1. SZ-a) i zakazao ročište (čl. 123. i čl. 128. st.1. SZ-a).</w:t>
      </w:r>
    </w:p>
    <w:p w:rsidRDefault="00FE058A" w:rsidP="00FE058A" w:rsidR="00FE058A">
      <w:pPr>
        <w:jc w:val="both"/>
      </w:pPr>
    </w:p>
    <w:p w:rsidRDefault="00FE058A" w:rsidP="00FE058A" w:rsidR="00FE058A">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263420" w:rsidP="00263420" w:rsidR="00263420">
      <w:pPr>
        <w:jc w:val="both"/>
        <w:rPr>
          <w:color w:val="000000"/>
        </w:rPr>
      </w:pPr>
    </w:p>
    <w:p w:rsidRDefault="00D00AF3" w:rsidP="00D00AF3" w:rsidR="00D00AF3">
      <w:pPr>
        <w:ind w:firstLine="708"/>
        <w:jc w:val="both"/>
        <w:rPr>
          <w:color w:val="000000"/>
        </w:rPr>
      </w:pPr>
      <w:r>
        <w:rPr>
          <w:color w:val="000000"/>
        </w:rPr>
        <w:t xml:space="preserve">Na zahtjev suda zemljišno knjižni odjel Općinskog građanskog suda u Zagrebu dostavio je 12.01.2018. Dopis iz kojega je razvidno da dužnik nije naveden kao vlasnik nekretnina, pod predmetnom sudskom nadležnošću. </w:t>
      </w:r>
    </w:p>
    <w:p w:rsidRDefault="00D00AF3" w:rsidP="00D00AF3" w:rsidR="00D00AF3">
      <w:pPr>
        <w:ind w:firstLine="708"/>
        <w:jc w:val="both"/>
        <w:rPr>
          <w:color w:val="000000"/>
        </w:rPr>
      </w:pPr>
    </w:p>
    <w:p w:rsidRDefault="00D00AF3" w:rsidP="00D00AF3" w:rsidR="00D00AF3">
      <w:pPr>
        <w:ind w:firstLine="708"/>
        <w:jc w:val="both"/>
        <w:rPr>
          <w:color w:val="000000"/>
        </w:rPr>
      </w:pPr>
      <w:r>
        <w:rPr>
          <w:color w:val="000000"/>
        </w:rPr>
        <w:t>Dana 15.01.2018. godine sud je zaprimio prokazni popis imovine ovjeren po javnom bilježniku dana 11.01.2018. iz čega proizlazi da dužnik nema ni nekretnina ni pokretnina, nema imovinska prava na tuđim stvarima, nema novčane ni nenovčane tražbine, kao ni novčana sredstva na računima.</w:t>
      </w:r>
    </w:p>
    <w:p w:rsidRDefault="00D00AF3" w:rsidP="00D00AF3" w:rsidR="00D00AF3">
      <w:pPr>
        <w:ind w:firstLine="708"/>
        <w:jc w:val="both"/>
        <w:rPr>
          <w:color w:val="000000"/>
        </w:rPr>
      </w:pPr>
    </w:p>
    <w:p w:rsidRDefault="00D00AF3" w:rsidP="00D00AF3" w:rsidR="00D00AF3">
      <w:pPr>
        <w:ind w:firstLine="708"/>
        <w:jc w:val="both"/>
        <w:rPr>
          <w:color w:val="000000"/>
        </w:rPr>
      </w:pPr>
      <w:r>
        <w:rPr>
          <w:color w:val="000000"/>
        </w:rPr>
        <w:t>Također 15.01.2018. sud je zaprimio Uvjerenje Stanice za tehnički pregled vozila, Centra za vozila Hrvatske d.d. CVH STP "ZAGREB I" iz koje je razvidno da dužnik nije evidentiran kao vlasnik vozila.</w:t>
      </w:r>
    </w:p>
    <w:p w:rsidRDefault="00263420" w:rsidP="0009386A" w:rsidR="00263420">
      <w:pPr>
        <w:jc w:val="both"/>
      </w:pPr>
    </w:p>
    <w:p w:rsidRDefault="0017626E" w:rsidP="0017626E" w:rsidR="0017626E">
      <w:pPr>
        <w:ind w:firstLine="708"/>
        <w:jc w:val="both"/>
      </w:pPr>
      <w:r>
        <w:rPr>
          <w:color w:val="000000"/>
        </w:rPr>
        <w:t xml:space="preserve">Na ročištu </w:t>
      </w:r>
      <w:r w:rsidRPr="007912A0">
        <w:t xml:space="preserve">radi </w:t>
      </w:r>
      <w:r>
        <w:t xml:space="preserve">rasprave o pretpostavkama </w:t>
      </w:r>
      <w:r w:rsidRPr="007912A0">
        <w:t>za otvaranje stečajnog postupka nad dužnikom</w:t>
      </w:r>
      <w:r>
        <w:t xml:space="preserve"> vjerovnik RH po ŽDO GUO Osijek je izjavila da nema primjedbi na izvedene dokaze kao ni prijedloge za nove dokaze, a odluku je prepustio sudu.</w:t>
      </w:r>
    </w:p>
    <w:p w:rsidRDefault="007F6A80" w:rsidP="0017626E" w:rsidR="007F6A80">
      <w:pPr>
        <w:ind w:firstLine="708"/>
        <w:jc w:val="both"/>
      </w:pPr>
    </w:p>
    <w:p w:rsidRDefault="007F6A80" w:rsidP="007F6A80" w:rsidR="007F6A80">
      <w:pPr>
        <w:ind w:firstLine="720"/>
        <w:jc w:val="both"/>
      </w:pPr>
      <w:r w:rsidRPr="000625B3">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w:t>
      </w:r>
      <w:r w:rsidRPr="000625B3">
        <w:lastRenderedPageBreak/>
        <w:t>mjeseci od dana prestanka obnašanja predmetne dužnosti ne može obavljati poslove stečajne upraviteljice, odnosno do 29.04.2018.</w:t>
      </w:r>
    </w:p>
    <w:p w:rsidRDefault="0017626E" w:rsidP="0009386A" w:rsidR="0017626E">
      <w:pPr>
        <w:jc w:val="both"/>
      </w:pPr>
    </w:p>
    <w:p w:rsidRDefault="00263420" w:rsidP="00263420" w:rsidR="00263420">
      <w:pPr>
        <w:ind w:firstLine="708"/>
        <w:jc w:val="both"/>
      </w:pPr>
      <w:r>
        <w:t xml:space="preserve">Sud je svojim rješenjem od </w:t>
      </w:r>
      <w:r w:rsidR="00367F41">
        <w:t>1</w:t>
      </w:r>
      <w:r>
        <w:t>.</w:t>
      </w:r>
      <w:r w:rsidR="009C7B45">
        <w:t>0</w:t>
      </w:r>
      <w:r w:rsidR="00367F41">
        <w:t>2</w:t>
      </w:r>
      <w:r>
        <w:t>.201</w:t>
      </w:r>
      <w:r w:rsidR="009C7B45">
        <w:t>8</w:t>
      </w:r>
      <w:r>
        <w:t xml:space="preserve">. pozvao osobe koje imaju pravni interes da se provede stečajni postupak nad ovim dužnikom na uplatu predujma u iznosu od </w:t>
      </w:r>
      <w:r w:rsidR="007333CF">
        <w:t>20.000,00 kn (</w:t>
      </w:r>
      <w:r w:rsidR="007333CF" w:rsidRPr="005326CB">
        <w:t>troškovi oglašavanja, troškovi stečajnog upravitelja, sudske pristojbe, troškovi eventualnih parnica, otvaranje i zatvaranje žiro-računa, izrada žiga, knjigovodstveni poslovi i dr.</w:t>
      </w:r>
      <w:r w:rsidR="007333CF" w:rsidRPr="004B454E">
        <w:t>)</w:t>
      </w:r>
      <w:r w:rsidR="007333CF">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66772C">
        <w:t>Obavijest o osiguranju sredstava za namirenje troškova stečajnog postupka od 8.01.2018.</w:t>
      </w:r>
      <w:r w:rsidR="009E2E86">
        <w:t>, Dopis Općinskog građanskog suda u Zagrebu zk odjel Zagreb od 8.01.2018., Prokazni popis imovine ovjeren po javnom biljež</w:t>
      </w:r>
      <w:r w:rsidR="00206B7A">
        <w:t>niku, Dopis FINE od 24.01.2018. i</w:t>
      </w:r>
      <w:r w:rsidR="009E2E86">
        <w:t xml:space="preserve"> </w:t>
      </w:r>
      <w:r w:rsidR="00206B7A">
        <w:t>Uvjerenje Centra za vozila Hrvatske d.d. CVH STP "Zagreb I" od 24.01.2018.</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1B41D8">
        <w:t>14</w:t>
      </w:r>
      <w:r w:rsidR="006E0DC4" w:rsidRPr="006E0DC4">
        <w:t xml:space="preserve">. </w:t>
      </w:r>
      <w:r w:rsidR="00D4037A">
        <w:t>ožujka</w:t>
      </w:r>
      <w:r w:rsidR="006E0DC4" w:rsidRPr="006E0DC4">
        <w:t xml:space="preserve">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F10BED" w:rsidP="00A275FE" w:rsidR="00F10BED">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pPr>
        <w:pStyle w:val="Tijeloteksta"/>
        <w:rPr>
          <w:bCs/>
        </w:rPr>
      </w:pPr>
    </w:p>
    <w:p w:rsidRDefault="00F10BED" w:rsidP="00A275FE" w:rsidR="00F10BED"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sidR="0096732B">
        <w:rPr>
          <w:bCs/>
        </w:rPr>
        <w:t>i</w:t>
      </w:r>
      <w:r w:rsidRPr="00FF6293">
        <w:rPr>
          <w:bCs/>
        </w:rPr>
        <w:t xml:space="preserve"> upravitel</w:t>
      </w:r>
      <w:r>
        <w:rPr>
          <w:bCs/>
        </w:rPr>
        <w:t>j</w:t>
      </w:r>
      <w:r w:rsidR="0073784D">
        <w:rPr>
          <w:bCs/>
        </w:rPr>
        <w:t xml:space="preserve"> </w:t>
      </w:r>
      <w:r w:rsidR="0096732B">
        <w:rPr>
          <w:bCs/>
        </w:rPr>
        <w:t>Zvonko Tomljanović</w:t>
      </w:r>
      <w:r>
        <w:rPr>
          <w:bCs/>
        </w:rPr>
        <w:t xml:space="preserve"> </w:t>
      </w:r>
    </w:p>
    <w:p w:rsidRDefault="00A275FE" w:rsidP="00A275FE" w:rsidR="007308FE">
      <w:pPr>
        <w:numPr>
          <w:ilvl w:val="0"/>
          <w:numId w:val="29"/>
        </w:numPr>
        <w:jc w:val="both"/>
        <w:rPr>
          <w:bCs/>
        </w:rPr>
      </w:pPr>
      <w:r>
        <w:rPr>
          <w:bCs/>
        </w:rPr>
        <w:t xml:space="preserve">predlagatelj </w:t>
      </w:r>
      <w:r w:rsidR="007308FE">
        <w:rPr>
          <w:bCs/>
        </w:rPr>
        <w:t>na njihov poslovni broj</w:t>
      </w:r>
    </w:p>
    <w:p w:rsidRDefault="004D441C" w:rsidP="00A275FE" w:rsidR="00A275FE" w:rsidRPr="006A0D23">
      <w:pPr>
        <w:numPr>
          <w:ilvl w:val="0"/>
          <w:numId w:val="29"/>
        </w:numPr>
        <w:jc w:val="both"/>
        <w:rPr>
          <w:bCs/>
        </w:rPr>
      </w:pPr>
      <w:r>
        <w:rPr>
          <w:bCs/>
        </w:rPr>
        <w:t>ŽDO GUO Osijek</w:t>
      </w:r>
    </w:p>
    <w:p w:rsidRDefault="00A275FE" w:rsidP="00A275FE" w:rsidR="00A275FE">
      <w:pPr>
        <w:numPr>
          <w:ilvl w:val="0"/>
          <w:numId w:val="29"/>
        </w:numPr>
        <w:jc w:val="both"/>
        <w:rPr>
          <w:bCs/>
        </w:rPr>
      </w:pPr>
      <w:r>
        <w:rPr>
          <w:bCs/>
        </w:rPr>
        <w:t>dužnik</w:t>
      </w:r>
    </w:p>
    <w:p w:rsidRDefault="00A275FE" w:rsidP="00F10BED" w:rsidR="00A275FE" w:rsidRPr="007E6923">
      <w:pPr>
        <w:numPr>
          <w:ilvl w:val="0"/>
          <w:numId w:val="29"/>
        </w:numPr>
        <w:jc w:val="both"/>
        <w:rPr>
          <w:bCs/>
        </w:rPr>
      </w:pPr>
      <w:r>
        <w:rPr>
          <w:bCs/>
        </w:rPr>
        <w:t xml:space="preserve">zakonski zastupnik dužnika </w:t>
      </w:r>
      <w:r w:rsidR="00F10BED" w:rsidRPr="00F10BED">
        <w:t>Antonia Pratežina, Zagreb, Jordanovac 54</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F769CD" w:rsidR="00D82937" w:rsidRPr="0073784D">
      <w:pPr>
        <w:numPr>
          <w:ilvl w:val="0"/>
          <w:numId w:val="29"/>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5373">
      <w:rPr>
        <w:rStyle w:val="Brojstranice"/>
        <w:noProof/>
      </w:rPr>
      <w:t>3</w:t>
    </w:r>
    <w:r>
      <w:rPr>
        <w:rStyle w:val="Brojstranice"/>
      </w:rPr>
      <w:fldChar w:fldCharType="end"/>
    </w:r>
  </w:p>
  <w:p w:rsidRDefault="008D414A" w:rsidP="008D414A" w:rsidR="00A4485C">
    <w:pPr>
      <w:pStyle w:val="Zaglavlje"/>
      <w:jc w:val="right"/>
    </w:pPr>
    <w:r w:rsidRPr="008D414A">
      <w:t>14 St-</w:t>
    </w:r>
    <w:r w:rsidR="00F8214D" w:rsidRPr="00F8214D">
      <w:t>1230/17-19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26E"/>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41D8"/>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6B7A"/>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67F41"/>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C"/>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8FE"/>
    <w:rsid w:val="00730DFD"/>
    <w:rsid w:val="00733110"/>
    <w:rsid w:val="007333CF"/>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7F6A80"/>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6732B"/>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3248"/>
    <w:rsid w:val="009C42F4"/>
    <w:rsid w:val="009C5A01"/>
    <w:rsid w:val="009C7B45"/>
    <w:rsid w:val="009D1B89"/>
    <w:rsid w:val="009D2A4D"/>
    <w:rsid w:val="009D2B77"/>
    <w:rsid w:val="009D4068"/>
    <w:rsid w:val="009D4AEC"/>
    <w:rsid w:val="009E094B"/>
    <w:rsid w:val="009E143C"/>
    <w:rsid w:val="009E2E86"/>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0AF3"/>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373"/>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0BED"/>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4782C"/>
    <w:rsid w:val="00F506A7"/>
    <w:rsid w:val="00F51433"/>
    <w:rsid w:val="00F54003"/>
    <w:rsid w:val="00F548A3"/>
    <w:rsid w:val="00F56B6F"/>
    <w:rsid w:val="00F6250D"/>
    <w:rsid w:val="00F645D5"/>
    <w:rsid w:val="00F65E30"/>
    <w:rsid w:val="00F67257"/>
    <w:rsid w:val="00F70576"/>
    <w:rsid w:val="00F73E20"/>
    <w:rsid w:val="00F73F18"/>
    <w:rsid w:val="00F75BFE"/>
    <w:rsid w:val="00F75C57"/>
    <w:rsid w:val="00F76845"/>
    <w:rsid w:val="00F769CD"/>
    <w:rsid w:val="00F76D98"/>
    <w:rsid w:val="00F80723"/>
    <w:rsid w:val="00F80766"/>
    <w:rsid w:val="00F8106F"/>
    <w:rsid w:val="00F81081"/>
    <w:rsid w:val="00F811DB"/>
    <w:rsid w:val="00F819FF"/>
    <w:rsid w:val="00F81E8A"/>
    <w:rsid w:val="00F8214D"/>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058A"/>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D65373"/>
    <w:rPr>
      <w:color w:val="808080"/>
      <w:bdr w:space="0" w:sz="0" w:color="auto" w:val="none"/>
      <w:shd w:fill="auto" w:color="auto" w:val="clear"/>
    </w:rPr>
  </w:style>
  <w:style w:customStyle="true" w:styleId="eSPISCCParagraphDefaultFont" w:type="character">
    <w:name w:val="eSPIS_CC_Paragraph Default Font"/>
    <w:basedOn w:val="Zadanifontodlomka"/>
    <w:rsid w:val="00D65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373"/>
    <w:rPr>
      <w:bdr w:space="0" w:sz="0" w:color="auto" w:val="none"/>
      <w:shd w:fill="FFFFCC" w:color="auto" w:val="clear"/>
      <w:lang w:val="hr-HR"/>
    </w:rPr>
  </w:style>
  <w:style w:customStyle="true" w:styleId="PozadinaSvijetloCrvena" w:type="character">
    <w:name w:val="Pozadina_SvijetloCrvena"/>
    <w:basedOn w:val="eSPISCCParagraphDefaultFont"/>
    <w:rsid w:val="00D65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D65373"/>
    <w:rPr>
      <w:color w:val="808080"/>
      <w:bdr w:color="auto" w:space="0" w:sz="0" w:val="none"/>
      <w:shd w:color="auto" w:fill="auto" w:val="clear"/>
    </w:rPr>
  </w:style>
  <w:style w:customStyle="1" w:styleId="eSPISCCParagraphDefaultFont" w:type="character">
    <w:name w:val="eSPIS_CC_Paragraph Default Font"/>
    <w:basedOn w:val="Zadanifontodlomka"/>
    <w:rsid w:val="00D65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373"/>
    <w:rPr>
      <w:bdr w:color="auto" w:space="0" w:sz="0" w:val="none"/>
      <w:shd w:color="auto" w:fill="FFFFCC" w:val="clear"/>
      <w:lang w:val="hr-HR"/>
    </w:rPr>
  </w:style>
  <w:style w:customStyle="1" w:styleId="PozadinaSvijetloCrvena" w:type="character">
    <w:name w:val="Pozadina_SvijetloCrvena"/>
    <w:basedOn w:val="eSPISCCParagraphDefaultFont"/>
    <w:rsid w:val="00D65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St-1230/2017</izvorni_sadrzaj>
    <derivirana_varijabla naziv="DomainObject.Predmet.OznakaBroj_1">St-1230/2017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ANTONIA PRATEŽINA j.d.o.o.</izvorni_sadrzaj>
    <derivirana_varijabla naziv="DomainObject.Predmet.ProtustrankaFormated_1">  ANTONIA PRATEŽINA j.d.o.o.</derivirana_varijabla>
  </DomainObject.Predmet.ProtustrankaFormated>
  <DomainObject.Predmet.ProtustrankaFormatedOIB>
    <izvorni_sadrzaj>  ANTONIA PRATEŽINA j.d.o.o., OIB 68729784906</izvorni_sadrzaj>
    <derivirana_varijabla naziv="DomainObject.Predmet.ProtustrankaFormatedOIB_1">  ANTONIA PRATEŽINA j.d.o.o., OIB 68729784906</derivirana_varijabla>
  </DomainObject.Predmet.ProtustrankaFormatedOIB>
  <DomainObject.Predmet.ProtustrankaFormatedWithAdress>
    <izvorni_sadrzaj> ANTONIA PRATEŽINA j.d.o.o., Vinka Jeđuta 1, 10000 Zagreb</izvorni_sadrzaj>
    <derivirana_varijabla naziv="DomainObject.Predmet.ProtustrankaFormatedWithAdress_1"> ANTONIA PRATEŽINA j.d.o.o., Vinka Jeđuta 1, 10000 Zagreb</derivirana_varijabla>
  </DomainObject.Predmet.ProtustrankaFormatedWithAdress>
  <DomainObject.Predmet.ProtustrankaFormatedWithAdressOIB>
    <izvorni_sadrzaj> ANTONIA PRATEŽINA j.d.o.o., OIB 68729784906, Vinka Jeđuta 1, 10000 Zagreb</izvorni_sadrzaj>
    <derivirana_varijabla naziv="DomainObject.Predmet.ProtustrankaFormatedWithAdressOIB_1"> ANTONIA PRATEŽINA j.d.o.o., OIB 68729784906, Vinka Jeđuta 1, 10000 Zagreb</derivirana_varijabla>
  </DomainObject.Predmet.ProtustrankaFormatedWithAdressOIB>
  <DomainObject.Predmet.ProtustrankaWithAdress>
    <izvorni_sadrzaj>ANTONIA PRATEŽINA j.d.o.o. Vinka Jeđuta 1, 10000 Zagreb</izvorni_sadrzaj>
    <derivirana_varijabla naziv="DomainObject.Predmet.ProtustrankaWithAdress_1">ANTONIA PRATEŽINA j.d.o.o. Vinka Jeđuta 1, 10000 Zagreb</derivirana_varijabla>
  </DomainObject.Predmet.ProtustrankaWithAdress>
  <DomainObject.Predmet.ProtustrankaWithAdressOIB>
    <izvorni_sadrzaj>ANTONIA PRATEŽINA j.d.o.o., OIB 68729784906, Vinka Jeđuta 1, 10000 Zagreb</izvorni_sadrzaj>
    <derivirana_varijabla naziv="DomainObject.Predmet.ProtustrankaWithAdressOIB_1">ANTONIA PRATEŽINA j.d.o.o., OIB 68729784906, Vinka Jeđuta 1, 10000 Zagreb</derivirana_varijabla>
  </DomainObject.Predmet.ProtustrankaWithAdressOIB>
  <DomainObject.Predmet.ProtustrankaNazivFormated>
    <izvorni_sadrzaj>ANTONIA PRATEŽINA j.d.o.o.</izvorni_sadrzaj>
    <derivirana_varijabla naziv="DomainObject.Predmet.ProtustrankaNazivFormated_1">ANTONIA PRATEŽINA j.d.o.o.</derivirana_varijabla>
  </DomainObject.Predmet.ProtustrankaNazivFormated>
  <DomainObject.Predmet.ProtustrankaNazivFormatedOIB>
    <izvorni_sadrzaj>ANTONIA PRATEŽINA j.d.o.o., OIB 68729784906</izvorni_sadrzaj>
    <derivirana_varijabla naziv="DomainObject.Predmet.ProtustrankaNazivFormatedOIB_1">ANTONIA PRATEŽINA j.d.o.o., OIB 68729784906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ANTONIA PRATEŽINA j.d.o.o.</item>
    </izvorni_sadrzaj>
    <derivirana_varijabla naziv="DomainObject.Predmet.ProtuStrankaListFormated_1">
      <item>ANTONIA PRATEŽINA j.d.o.o.</item>
    </derivirana_varijabla>
  </DomainObject.Predmet.ProtuStrankaListFormated>
  <DomainObject.Predmet.ProtuStrankaListFormatedOIB>
    <izvorni_sadrzaj>
      <item>ANTONIA PRATEŽINA j.d.o.o., OIB 68729784906</item>
    </izvorni_sadrzaj>
    <derivirana_varijabla naziv="DomainObject.Predmet.ProtuStrankaListFormatedOIB_1">
      <item>ANTONIA PRATEŽINA j.d.o.o., OIB 68729784906</item>
    </derivirana_varijabla>
  </DomainObject.Predmet.ProtuStrankaListFormatedOIB>
  <DomainObject.Predmet.ProtuStrankaListFormatedWithAdress>
    <izvorni_sadrzaj>
      <item>ANTONIA PRATEŽINA j.d.o.o., Vinka Jeđuta 1, 10000 Zagreb</item>
    </izvorni_sadrzaj>
    <derivirana_varijabla naziv="DomainObject.Predmet.ProtuStrankaListFormatedWithAdress_1">
      <item>ANTONIA PRATEŽINA j.d.o.o., Vinka Jeđuta 1, 10000 Zagreb</item>
    </derivirana_varijabla>
  </DomainObject.Predmet.ProtuStrankaListFormatedWithAdress>
  <DomainObject.Predmet.ProtuStrankaListFormatedWithAdressOIB>
    <izvorni_sadrzaj>
      <item>ANTONIA PRATEŽINA j.d.o.o., OIB 68729784906, Vinka Jeđuta 1, 10000 Zagreb</item>
    </izvorni_sadrzaj>
    <derivirana_varijabla naziv="DomainObject.Predmet.ProtuStrankaListFormatedWithAdressOIB_1">
      <item>ANTONIA PRATEŽINA j.d.o.o., OIB 68729784906, Vinka Jeđuta 1, 10000 Zagreb</item>
    </derivirana_varijabla>
  </DomainObject.Predmet.ProtuStrankaListFormatedWithAdressOIB>
  <DomainObject.Predmet.ProtuStrankaListNazivFormated>
    <izvorni_sadrzaj>
      <item>ANTONIA PRATEŽINA j.d.o.o.</item>
    </izvorni_sadrzaj>
    <derivirana_varijabla naziv="DomainObject.Predmet.ProtuStrankaListNazivFormated_1">
      <item>ANTONIA PRATEŽINA j.d.o.o.</item>
    </derivirana_varijabla>
  </DomainObject.Predmet.ProtuStrankaListNazivFormated>
  <DomainObject.Predmet.ProtuStrankaListNazivFormatedOIB>
    <izvorni_sadrzaj>
      <item>ANTONIA PRATEŽINA j.d.o.o., OIB 68729784906</item>
    </izvorni_sadrzaj>
    <derivirana_varijabla naziv="DomainObject.Predmet.ProtuStrankaListNazivFormatedOIB_1">
      <item>ANTONIA PRATEŽINA j.d.o.o., OIB 68729784906</item>
    </derivirana_varijabla>
  </DomainObject.Predmet.ProtuStrankaListNazivFormatedOIB>
  <DomainObject.Predmet.OstaliListFormated>
    <izvorni_sadrzaj>
      <item>Antonia Pratežina</item>
    </izvorni_sadrzaj>
    <derivirana_varijabla naziv="DomainObject.Predmet.OstaliListFormated_1">
      <item>Antonia Pratežina</item>
    </derivirana_varijabla>
  </DomainObject.Predmet.OstaliListFormated>
  <DomainObject.Predmet.OstaliListFormatedOIB>
    <izvorni_sadrzaj>
      <item>Antonia Pratežina, OIB 65606671854</item>
    </izvorni_sadrzaj>
    <derivirana_varijabla naziv="DomainObject.Predmet.OstaliListFormatedOIB_1">
      <item>Antonia Pratežina, OIB 65606671854</item>
    </derivirana_varijabla>
  </DomainObject.Predmet.OstaliListFormatedOIB>
  <DomainObject.Predmet.OstaliListFormatedWithAdress>
    <izvorni_sadrzaj>
      <item>Antonia Pratežina, Jordanovac 54, 10000 Zagreb</item>
    </izvorni_sadrzaj>
    <derivirana_varijabla naziv="DomainObject.Predmet.OstaliListFormatedWithAdress_1">
      <item>Antonia Pratežina, Jordanovac 54, 10000 Zagreb</item>
    </derivirana_varijabla>
  </DomainObject.Predmet.OstaliListFormatedWithAdress>
  <DomainObject.Predmet.OstaliListFormatedWithAdressOIB>
    <izvorni_sadrzaj>
      <item>Antonia Pratežina, OIB 65606671854, Jordanovac 54, 10000 Zagreb</item>
    </izvorni_sadrzaj>
    <derivirana_varijabla naziv="DomainObject.Predmet.OstaliListFormatedWithAdressOIB_1">
      <item>Antonia Pratežina, OIB 65606671854, Jordanovac 54, 10000 Zagreb</item>
    </derivirana_varijabla>
  </DomainObject.Predmet.OstaliListFormatedWithAdressOIB>
  <DomainObject.Predmet.OstaliListNazivFormated>
    <izvorni_sadrzaj>
      <item>Antonia Pratežina</item>
    </izvorni_sadrzaj>
    <derivirana_varijabla naziv="DomainObject.Predmet.OstaliListNazivFormated_1">
      <item>Antonia Pratežina</item>
    </derivirana_varijabla>
  </DomainObject.Predmet.OstaliListNazivFormated>
  <DomainObject.Predmet.OstaliListNazivFormatedOIB>
    <izvorni_sadrzaj>
      <item>Antonia Pratežina, OIB 65606671854</item>
    </izvorni_sadrzaj>
    <derivirana_varijabla naziv="DomainObject.Predmet.OstaliListNazivFormatedOIB_1">
      <item>Antonia Pratežina, OIB 65606671854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ANTONIA PRATEŽINA j.d.o.o.</izvorni_sadrzaj>
    <derivirana_varijabla naziv="DomainObject.Predmet.ProtustrankaIDrugi_1">ANTONIA PRATEŽINA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ANTONIA PRATEŽINA j.d.o.o., OIB 68729784906, Vinka Jeđuta 1, 10000 Zagreb</izvorni_sadrzaj>
    <derivirana_varijabla naziv="DomainObject.Predmet.ProtustrankaIDrugiAdressOIB_1">ANTONIA PRATEŽINA j.d.o.o., OIB 68729784906, Vinka Jeđuta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ANTONIA PRATEŽINA j.d.o.o.</item>
      <item>FINA Regionalni centar Zagreb</item>
      <item>Antonia Pratežina</item>
    </izvorni_sadrzaj>
    <derivirana_varijabla naziv="DomainObject.Predmet.SudioniciListNaziv_1">
      <item>ANTONIA PRATEŽINA j.d.o.o.</item>
      <item>FINA Regionalni centar Zagreb</item>
      <item>Antonia Pratežina</item>
    </derivirana_varijabla>
  </DomainObject.Predmet.SudioniciListNaziv>
  <DomainObject.Predmet.SudioniciListAdressOIB>
    <izvorni_sadrzaj>
      <item>ANTONIA PRATEŽINA j.d.o.o., OIB 68729784906, Vinka Jeđuta 1,10000 Zagreb</item>
      <item>FINA Regionalni centar Zagreb, OIB 85821130368, Trg svibanjskih žrtava 1995.1,10000 Zagreb</item>
      <item>Antonia Pratežina, OIB 65606671854, Jordanovac 54,10000 Zagreb</item>
    </izvorni_sadrzaj>
    <derivirana_varijabla naziv="DomainObject.Predmet.SudioniciListAdressOIB_1">
      <item>ANTONIA PRATEŽINA j.d.o.o., OIB 68729784906, Vinka Jeđuta 1,10000 Zagreb</item>
      <item>FINA Regionalni centar Zagreb, OIB 85821130368, Trg svibanjskih žrtava 1995.1,10000 Zagreb</item>
      <item>Antonia Pratežina, OIB 65606671854, Jordanovac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68729784906</item>
      <item>, OIB 85821130368</item>
      <item>, OIB 65606671854</item>
    </izvorni_sadrzaj>
    <derivirana_varijabla naziv="DomainObject.Predmet.SudioniciListNazivOIB_1">
      <item>, OIB 68729784906</item>
      <item>, OIB 85821130368</item>
      <item>, OIB 65606671854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E5404F-EF03-4982-965E-82678B1BF7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936</properties:Words>
  <properties:Characters>5378</properties:Characters>
  <properties:Lines>136</properties:Lines>
  <properties:Paragraphs>41</properties:Paragraphs>
  <properties:TotalTime>899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2018-02-26T10:19:00Z</cp:lastPrinted>
  <dcterms:modified xmlns:xsi="http://www.w3.org/2001/XMLSchema-instance" xsi:type="dcterms:W3CDTF">2018-03-14T11:12:00Z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3</vt:i4>
  </prop:property>
</prop:Properties>
</file>