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0210" w14:paraId="4600210" w:rsidRDefault="00B033C1" w:rsidP="00B033C1" w:rsidR="00B033C1">
      <w:pPr>
        <w:jc w:val="right"/>
        <w15:collapsed w:val="false"/>
      </w:pPr>
      <w:r>
        <w:t>Broj: St-</w:t>
      </w:r>
      <w:r w:rsidR="007F783B">
        <w:t>31/00-567</w:t>
      </w:r>
    </w:p>
    <w:p w:rsidRDefault="007F783B" w:rsidP="007F783B" w:rsidR="007F783B">
      <w:r>
        <w:rPr>
          <w:rStyle w:val="Naglaeno"/>
        </w:rPr>
        <w:t xml:space="preserve">             </w:t>
      </w:r>
      <w:r w:rsidR="0054363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3B" w:rsidP="007F783B" w:rsidR="007F783B" w:rsidRPr="00D21A2C"/>
    <w:p w:rsidRDefault="007F783B" w:rsidP="007F783B" w:rsidR="007F783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F783B" w:rsidP="007F783B" w:rsidR="007F783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783B" w:rsidP="00B033C1" w:rsidR="007F783B">
      <w:pPr>
        <w:jc w:val="right"/>
      </w:pPr>
    </w:p>
    <w:p w:rsidRDefault="00B033C1" w:rsidP="00B033C1" w:rsidR="00B033C1" w:rsidRPr="00B07079"/>
    <w:p w:rsidRDefault="00B033C1" w:rsidP="00B033C1" w:rsidR="00B033C1" w:rsidRPr="00B07079"/>
    <w:p w:rsidRDefault="00B033C1" w:rsidP="00B033C1" w:rsidR="00B033C1">
      <w:pPr>
        <w:jc w:val="center"/>
      </w:pPr>
      <w:r w:rsidRPr="00B07079">
        <w:t xml:space="preserve">REPUBLIKA HRVATSKA </w:t>
      </w:r>
    </w:p>
    <w:p w:rsidRDefault="00B033C1" w:rsidP="00B033C1" w:rsidR="00B033C1" w:rsidRPr="00B07079">
      <w:pPr>
        <w:jc w:val="center"/>
      </w:pPr>
    </w:p>
    <w:p w:rsidRDefault="00B033C1" w:rsidP="00B033C1" w:rsidR="00B033C1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B033C1" w:rsidP="00B033C1" w:rsidR="00B033C1" w:rsidRPr="00B07079">
      <w:pPr>
        <w:jc w:val="center"/>
      </w:pPr>
    </w:p>
    <w:p w:rsidRDefault="00B033C1" w:rsidP="00B033C1" w:rsidR="00B033C1">
      <w:pPr>
        <w:jc w:val="center"/>
      </w:pPr>
    </w:p>
    <w:p w:rsidRDefault="00B033C1" w:rsidP="00B033C1" w:rsidR="00B033C1" w:rsidRPr="00B07079">
      <w:pPr>
        <w:jc w:val="center"/>
      </w:pPr>
    </w:p>
    <w:p w:rsidRDefault="00B033C1" w:rsidP="00B033C1" w:rsidR="00B033C1" w:rsidRPr="00B07079">
      <w:pPr>
        <w:jc w:val="both"/>
      </w:pPr>
      <w:r w:rsidRPr="00B07079">
        <w:tab/>
        <w:t xml:space="preserve">Trgovački sud u Osijeku po </w:t>
      </w:r>
      <w:r w:rsidR="007F783B">
        <w:t>stečajnoj sutkinji Nadi Roso</w:t>
      </w:r>
      <w:r w:rsidRPr="002A5B0F">
        <w:t xml:space="preserve">, u stečajnom predmetu  </w:t>
      </w:r>
      <w:r w:rsidR="007F783B">
        <w:rPr>
          <w:b/>
        </w:rPr>
        <w:t xml:space="preserve">OSJEČKA TVORNICA KOŽA d.d. „u stečaju“ Osijek, Mije </w:t>
      </w:r>
      <w:proofErr w:type="spellStart"/>
      <w:r w:rsidR="007F783B">
        <w:rPr>
          <w:b/>
        </w:rPr>
        <w:t>Kišpatića</w:t>
      </w:r>
      <w:proofErr w:type="spellEnd"/>
      <w:r w:rsidR="007F783B">
        <w:rPr>
          <w:b/>
        </w:rPr>
        <w:t xml:space="preserve"> 2., MBS:030025512, OIB: 11879561491</w:t>
      </w:r>
      <w:r w:rsidRPr="00B07079">
        <w:t xml:space="preserve">, </w:t>
      </w:r>
      <w:r>
        <w:t xml:space="preserve"> dana </w:t>
      </w:r>
      <w:r w:rsidR="007F783B">
        <w:t>7. ožujka 2017. g.,</w:t>
      </w:r>
    </w:p>
    <w:p w:rsidRDefault="007F783B" w:rsidP="007F783B" w:rsidR="00324E7F">
      <w:pPr>
        <w:tabs>
          <w:tab w:pos="6420" w:val="left"/>
        </w:tabs>
      </w:pPr>
      <w:r>
        <w:tab/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324E7F" w:rsidP="00B033C1" w:rsidR="007F783B">
      <w:pPr>
        <w:jc w:val="both"/>
      </w:pPr>
      <w:r>
        <w:tab/>
      </w:r>
      <w:r w:rsidR="00B033C1">
        <w:t>I</w:t>
      </w:r>
      <w:r w:rsidR="00B033C1">
        <w:tab/>
      </w:r>
      <w:r w:rsidR="007F783B">
        <w:t xml:space="preserve">Pozivaju se </w:t>
      </w:r>
      <w:r w:rsidR="007F783B" w:rsidRPr="007F783B">
        <w:rPr>
          <w:b/>
        </w:rPr>
        <w:t>vjerovnici stečajne mase</w:t>
      </w:r>
      <w:r w:rsidR="007F783B">
        <w:t xml:space="preserve"> stečajnog dužnika </w:t>
      </w:r>
      <w:r w:rsidR="007F783B" w:rsidRPr="007F783B">
        <w:t xml:space="preserve">OSJEČKA TVORNICA KOŽA d.d. „u stečaju“ Osijek, Mije </w:t>
      </w:r>
      <w:proofErr w:type="spellStart"/>
      <w:r w:rsidR="007F783B" w:rsidRPr="007F783B">
        <w:t>Kišpatića</w:t>
      </w:r>
      <w:proofErr w:type="spellEnd"/>
      <w:r w:rsidR="007F783B" w:rsidRPr="007F783B">
        <w:t xml:space="preserve"> 2., MBS:030025512, OIB: 11879561491</w:t>
      </w:r>
      <w:r w:rsidR="007F783B">
        <w:rPr>
          <w:b/>
        </w:rPr>
        <w:t xml:space="preserve"> </w:t>
      </w:r>
      <w:r w:rsidR="00B033C1">
        <w:t xml:space="preserve">da u roku od </w:t>
      </w:r>
      <w:r w:rsidR="007F783B">
        <w:t>8</w:t>
      </w:r>
      <w:r w:rsidR="00B033C1">
        <w:t xml:space="preserve"> dana od dana </w:t>
      </w:r>
      <w:r w:rsidR="007F783B">
        <w:t>objave</w:t>
      </w:r>
      <w:r w:rsidR="00B033C1">
        <w:t xml:space="preserve"> ovog rješenja</w:t>
      </w:r>
      <w:r w:rsidR="007F783B">
        <w:t xml:space="preserve"> na e-oglasnoj ploči Trgovačkog suda u Osijeku, pisanim putem, </w:t>
      </w:r>
      <w:r w:rsidR="007F783B" w:rsidRPr="007F783B">
        <w:rPr>
          <w:b/>
        </w:rPr>
        <w:t>daju mišljenje</w:t>
      </w:r>
      <w:r w:rsidR="007F783B">
        <w:t xml:space="preserve"> za obustavu i zaključenje stečajnog postupka </w:t>
      </w:r>
      <w:r w:rsidR="007F783B" w:rsidRPr="007F783B">
        <w:t>zbog nedostatnosti mase za pokriće troškova stečajnog postupka</w:t>
      </w:r>
      <w:r w:rsidR="007F783B">
        <w:t xml:space="preserve"> nad dužnikom </w:t>
      </w:r>
      <w:r w:rsidR="007F783B" w:rsidRPr="007F783B">
        <w:t>OSJEČKA TVORNICA KOŽA d.d. „u stečaju“</w:t>
      </w:r>
      <w:r w:rsidR="007F783B">
        <w:t xml:space="preserve"> Osijek</w:t>
      </w:r>
      <w:r w:rsidR="00B033C1">
        <w:t>.</w:t>
      </w:r>
    </w:p>
    <w:p w:rsidRDefault="007F783B" w:rsidP="00B033C1" w:rsidR="007F783B">
      <w:pPr>
        <w:jc w:val="both"/>
      </w:pPr>
    </w:p>
    <w:p w:rsidRDefault="007F783B" w:rsidP="00B033C1" w:rsidR="00324E7F" w:rsidRPr="0074446F">
      <w:pPr>
        <w:jc w:val="both"/>
      </w:pPr>
      <w:r>
        <w:tab/>
        <w:t>II</w:t>
      </w:r>
      <w:r>
        <w:tab/>
        <w:t>Postupak se neće obustaviti i zaključiti ako vjerovnici iz točke I ovoga rješenja a koji se protive obustavi postupka</w:t>
      </w:r>
      <w:r w:rsidR="009123FC">
        <w:t>,</w:t>
      </w:r>
      <w:r>
        <w:t xml:space="preserve"> solidarno predujme iznos od </w:t>
      </w:r>
      <w:r w:rsidR="009123FC">
        <w:t>3.007.000,00 kn,</w:t>
      </w:r>
      <w:r>
        <w:t xml:space="preserve"> </w:t>
      </w:r>
      <w:r w:rsidR="00324E7F" w:rsidRPr="0074446F">
        <w:t xml:space="preserve"> </w:t>
      </w:r>
      <w:r w:rsidR="009123FC">
        <w:t>u roku od 15 dana od dana objave ovog Rješenja na e-oglasnoj ploči Trgovačkog suda u Osijeku, uplatom na sudski depozit ovog suda broj HR31 2390 0011 3000 0020 0 s pozivom na broj HR05 272-</w:t>
      </w:r>
      <w:r w:rsidR="009123FC">
        <w:rPr>
          <w:b/>
        </w:rPr>
        <w:t>31-00</w:t>
      </w:r>
      <w:r w:rsidR="009123FC">
        <w:t xml:space="preserve"> kod Hrvatske poštanske banke a za pokriće troškova stečajnog postupka</w:t>
      </w:r>
      <w:r w:rsidR="000B5670">
        <w:t xml:space="preserve"> (čl. 203 st. 3 SZ)</w:t>
      </w:r>
      <w:r w:rsidR="009123FC">
        <w:t>.</w:t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Obrazloženje</w:t>
      </w:r>
    </w:p>
    <w:p w:rsidRDefault="00324E7F" w:rsidP="00324E7F" w:rsidR="00324E7F">
      <w:pPr>
        <w:jc w:val="center"/>
        <w:rPr>
          <w:b/>
        </w:rPr>
      </w:pPr>
    </w:p>
    <w:p w:rsidRDefault="00B033C1" w:rsidP="00B033C1" w:rsidR="009123FC">
      <w:pPr>
        <w:jc w:val="both"/>
      </w:pPr>
      <w:r>
        <w:rPr>
          <w:b/>
        </w:rPr>
        <w:tab/>
      </w:r>
      <w:r>
        <w:t>Rješenjem Trgovačkog suda u Osijeku broj St-</w:t>
      </w:r>
      <w:r w:rsidR="009123FC">
        <w:t>31/00</w:t>
      </w:r>
      <w:r>
        <w:t xml:space="preserve"> od </w:t>
      </w:r>
      <w:r w:rsidR="009123FC">
        <w:t xml:space="preserve">7. lipnja 2000. g. otvoren </w:t>
      </w:r>
      <w:proofErr w:type="spellStart"/>
      <w:r w:rsidR="009123FC">
        <w:t>je</w:t>
      </w:r>
      <w:r>
        <w:t>stečajni</w:t>
      </w:r>
      <w:proofErr w:type="spellEnd"/>
      <w:r>
        <w:t xml:space="preserve"> postupak nad dužnikom </w:t>
      </w:r>
      <w:r w:rsidR="009123FC" w:rsidRPr="009123FC">
        <w:t xml:space="preserve">OSJEČKA TVORNICA KOŽA d.d. „u stečaju“ Osijek, Mije </w:t>
      </w:r>
      <w:proofErr w:type="spellStart"/>
      <w:r w:rsidR="009123FC" w:rsidRPr="009123FC">
        <w:t>Kišpatića</w:t>
      </w:r>
      <w:proofErr w:type="spellEnd"/>
      <w:r w:rsidR="009123FC" w:rsidRPr="009123FC">
        <w:t xml:space="preserve"> 2., MBS:030025512, OIB: 11879561491</w:t>
      </w:r>
      <w:r w:rsidR="009123FC">
        <w:t xml:space="preserve">. </w:t>
      </w:r>
    </w:p>
    <w:p w:rsidRDefault="009123FC" w:rsidP="009123FC" w:rsidR="009123FC">
      <w:pPr>
        <w:ind w:firstLine="720"/>
        <w:jc w:val="both"/>
      </w:pPr>
      <w:r>
        <w:t xml:space="preserve">Rješenjem ovoga suda broj St-31/00 od 25. rujna 2014. g. za stečajnu upraviteljicu imenovana je Edita </w:t>
      </w:r>
      <w:proofErr w:type="spellStart"/>
      <w:r>
        <w:t>Đurkin</w:t>
      </w:r>
      <w:proofErr w:type="spellEnd"/>
      <w:r>
        <w:t xml:space="preserve"> iz Osijeka.</w:t>
      </w:r>
    </w:p>
    <w:p w:rsidRDefault="009123FC" w:rsidP="009123FC" w:rsidR="000B5670">
      <w:pPr>
        <w:ind w:firstLine="720"/>
        <w:jc w:val="both"/>
      </w:pPr>
      <w:r>
        <w:lastRenderedPageBreak/>
        <w:t>Dana 21. prosinca 2016. g. održana je sjednica Skupštine vjerovnika stečajnog dužnika u nazočnosti stečajne upraviteljice i vjerovnika: Porezne uprave zastupane po zamjeniku ŽDO Osijek, predstavnika radnika Slaven Matošević, punomoćnika vjerovnika H-</w:t>
      </w:r>
      <w:proofErr w:type="spellStart"/>
      <w:r>
        <w:t>Abduco</w:t>
      </w:r>
      <w:proofErr w:type="spellEnd"/>
      <w:r>
        <w:t xml:space="preserve"> d.o.o. - odvjetnika te punomoćnika HZMO na kojoj se donijela </w:t>
      </w:r>
      <w:r w:rsidR="000B5670">
        <w:t>jednoglasna O</w:t>
      </w:r>
      <w:r>
        <w:t>dluka da se usvaja prijedl</w:t>
      </w:r>
      <w:r w:rsidR="000B5670">
        <w:t>og stečajne upraviteljice za obustavu i zaključenje stečajnog postupka nad dužnikom sukladno čl. 203 SZ a da stečajne upraviteljica može i nakon obustave i zaključenja stečajnog postupka u ime stečajnog dužnika, a za račun stečajne mase nastaviti s unovčenjem imovine dužnika i s ostvarenim sredstvima postupiti prema odredbi iz čl. 63 st. 5 SZ te dovršiti započete parnične postupke koji su u tijeku.</w:t>
      </w:r>
    </w:p>
    <w:p w:rsidRDefault="000B5670" w:rsidP="00B033C1" w:rsidR="007E6DFC">
      <w:pPr>
        <w:jc w:val="both"/>
      </w:pPr>
      <w:r>
        <w:tab/>
        <w:t>Ovo iz razloga budući sukladno pisanom i usmenom Izvješću stečajne upraviteljice blokada računa stečajnog dužnika na dan 24.10.2016. iznosi 2.991.967,58 kn (iz podneska stečajne upraviteljice upućenog e-</w:t>
      </w:r>
      <w:proofErr w:type="spellStart"/>
      <w:r>
        <w:t>mailom</w:t>
      </w:r>
      <w:proofErr w:type="spellEnd"/>
      <w:r>
        <w:t xml:space="preserve"> od 7.3.2017. g. blokada računa stečajnog dužnika iznosi 3.006.951,07 kn) te se može zaključiti da stečajna masa, koja je opterećena pravom odvojenog namirenja, nije dostatna ni za pokriće troškova stečajnog postupka.</w:t>
      </w:r>
    </w:p>
    <w:p w:rsidRDefault="007E6DFC" w:rsidP="000B5670" w:rsidR="007E6DFC">
      <w:pPr>
        <w:jc w:val="both"/>
      </w:pPr>
      <w:r>
        <w:tab/>
      </w:r>
      <w:r w:rsidR="000B5670">
        <w:t>Slijedom navedenog a s</w:t>
      </w:r>
      <w:r>
        <w:t>ukladno čl. 203 st. 2 Stečajnog zakona („Narodne novine“ broj 44/96, 29/99, 129/00, 123/03, 197/03  187/04, 82/06,  116/10, 25/12, 133/12 i 45/13  u daljnjem tekstu SZ) stečajn</w:t>
      </w:r>
      <w:r w:rsidR="000B5670">
        <w:t>a sutkinja poziva</w:t>
      </w:r>
      <w:r>
        <w:t xml:space="preserve"> vjerovnike</w:t>
      </w:r>
      <w:r w:rsidR="000B5670">
        <w:t xml:space="preserve"> stečajne mase</w:t>
      </w:r>
      <w:r>
        <w:t xml:space="preserve"> da daju svoje mišljenje o obustavi i zaključenje stečajnog pos</w:t>
      </w:r>
      <w:r w:rsidR="000B5670">
        <w:t>tupka iz gore navedenih razloga te je valjalo odlučiti kao u izreci.</w:t>
      </w:r>
    </w:p>
    <w:p w:rsidRDefault="007E6DFC" w:rsidP="00B033C1" w:rsidR="007E6DFC">
      <w:pPr>
        <w:jc w:val="both"/>
      </w:pPr>
    </w:p>
    <w:p w:rsidRDefault="007E6DFC" w:rsidP="00B033C1" w:rsidR="007E6DFC">
      <w:pPr>
        <w:jc w:val="both"/>
      </w:pPr>
    </w:p>
    <w:p w:rsidRDefault="007F783B" w:rsidP="007F783B" w:rsidR="00324E7F">
      <w:pPr>
        <w:tabs>
          <w:tab w:pos="4320" w:val="center"/>
          <w:tab w:pos="6255" w:val="left"/>
        </w:tabs>
      </w:pPr>
      <w:r>
        <w:tab/>
      </w:r>
      <w:r w:rsidR="00324E7F">
        <w:t xml:space="preserve">U Osijeku </w:t>
      </w:r>
      <w:r>
        <w:t>7. ožujka 2017. g.</w:t>
      </w: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r>
        <w:t>Zapisničar: Danijela Sekulić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</w:t>
      </w:r>
      <w:r w:rsidR="00E228C7">
        <w:t xml:space="preserve">                  </w:t>
      </w:r>
      <w:r w:rsidR="007F783B">
        <w:t xml:space="preserve">       </w:t>
      </w:r>
      <w:r>
        <w:t xml:space="preserve">       </w:t>
      </w:r>
      <w:r w:rsidR="007F783B">
        <w:t>STEČAJNA SUTKINJA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           </w:t>
      </w:r>
      <w:r w:rsidR="00E228C7">
        <w:t xml:space="preserve">                           </w:t>
      </w:r>
      <w:r>
        <w:t xml:space="preserve"> Nada Roso</w:t>
      </w:r>
    </w:p>
    <w:p w:rsidRDefault="00324E7F" w:rsidP="00324E7F" w:rsidR="00324E7F"/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  <w:r>
        <w:t>DNA:</w:t>
      </w:r>
    </w:p>
    <w:p w:rsidRDefault="00324E7F" w:rsidP="007E6DFC" w:rsidR="00324E7F">
      <w:pPr>
        <w:numPr>
          <w:ilvl w:val="0"/>
          <w:numId w:val="3"/>
        </w:numPr>
        <w:jc w:val="both"/>
      </w:pPr>
      <w:r>
        <w:t>stečajn</w:t>
      </w:r>
      <w:r w:rsidR="000B5670">
        <w:t>a</w:t>
      </w:r>
      <w:r>
        <w:t xml:space="preserve"> upravitelj</w:t>
      </w:r>
      <w:r w:rsidR="000B5670">
        <w:t xml:space="preserve">ica Edita </w:t>
      </w:r>
      <w:proofErr w:type="spellStart"/>
      <w:r w:rsidR="000B5670">
        <w:t>Đurkin</w:t>
      </w:r>
      <w:proofErr w:type="spellEnd"/>
    </w:p>
    <w:p w:rsidRDefault="000B5670" w:rsidP="007E6DFC" w:rsidR="00324E7F">
      <w:pPr>
        <w:numPr>
          <w:ilvl w:val="0"/>
          <w:numId w:val="3"/>
        </w:numPr>
        <w:jc w:val="both"/>
      </w:pPr>
      <w:r>
        <w:t>e-oglasna ploča uz zapisnik sa Skupštine vjerovnika od 21.12.2016. g. i uz podnesak st. upraviteljice od 7.3.2017. g. (str. 1926 spisa)</w:t>
      </w:r>
    </w:p>
    <w:p w:rsidRDefault="007E6DFC" w:rsidP="007E6DFC" w:rsidR="007E6DFC">
      <w:pPr>
        <w:numPr>
          <w:ilvl w:val="0"/>
          <w:numId w:val="3"/>
        </w:numPr>
        <w:jc w:val="both"/>
      </w:pPr>
      <w:r>
        <w:t>ŽDO</w:t>
      </w:r>
      <w:r w:rsidR="000B5670">
        <w:t xml:space="preserve"> Osijek</w:t>
      </w:r>
    </w:p>
    <w:p w:rsidRDefault="000B5670" w:rsidP="007E6DFC" w:rsidR="007E6DFC">
      <w:pPr>
        <w:numPr>
          <w:ilvl w:val="0"/>
          <w:numId w:val="3"/>
        </w:numPr>
        <w:jc w:val="both"/>
      </w:pPr>
      <w:r>
        <w:t>R-12.4.</w:t>
      </w:r>
    </w:p>
    <w:p w:rsidRDefault="00324E7F" w:rsidP="00324E7F" w:rsidR="00324E7F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F058D9" w:rsidP="00F058D9" w:rsidR="00721F9E">
      <w:pPr>
        <w:tabs>
          <w:tab w:pos="1065" w:val="left"/>
        </w:tabs>
      </w:pPr>
      <w:r>
        <w:tab/>
      </w:r>
    </w:p>
    <w:p w:rsidRDefault="00E228C7" w:rsidP="004C5220" w:rsidR="00F058D9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36C" w:rsidR="00F1236C">
      <w:r>
        <w:separator/>
      </w:r>
    </w:p>
  </w:endnote>
  <w:endnote w:id="0" w:type="continuationSeparator">
    <w:p w:rsidRDefault="00F1236C" w:rsidR="00F12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36C" w:rsidR="00F1236C">
      <w:r>
        <w:separator/>
      </w:r>
    </w:p>
  </w:footnote>
  <w:footnote w:id="0" w:type="continuationSeparator">
    <w:p w:rsidRDefault="00F1236C" w:rsidR="00F123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220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7F783B" w:rsidP="007F783B" w:rsidR="007F783B">
    <w:pPr>
      <w:jc w:val="right"/>
    </w:pPr>
    <w:r>
      <w:t>Broj: St-31/00-567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7B26C22"/>
    <w:multiLevelType w:val="hybridMultilevel"/>
    <w:tmpl w:val="CA38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72C0"/>
    <w:rsid w:val="0005324C"/>
    <w:rsid w:val="00097EDD"/>
    <w:rsid w:val="000B5670"/>
    <w:rsid w:val="000E532B"/>
    <w:rsid w:val="000F332B"/>
    <w:rsid w:val="0010241A"/>
    <w:rsid w:val="001956E6"/>
    <w:rsid w:val="001C39D1"/>
    <w:rsid w:val="001C68B7"/>
    <w:rsid w:val="001D04A7"/>
    <w:rsid w:val="00240917"/>
    <w:rsid w:val="00271F61"/>
    <w:rsid w:val="002C5B24"/>
    <w:rsid w:val="002E06A8"/>
    <w:rsid w:val="002E2CA7"/>
    <w:rsid w:val="00324E7F"/>
    <w:rsid w:val="003443ED"/>
    <w:rsid w:val="00357407"/>
    <w:rsid w:val="0036228E"/>
    <w:rsid w:val="00393EEA"/>
    <w:rsid w:val="003A3960"/>
    <w:rsid w:val="003C46EF"/>
    <w:rsid w:val="003E74DF"/>
    <w:rsid w:val="003F1016"/>
    <w:rsid w:val="004038C3"/>
    <w:rsid w:val="0042088B"/>
    <w:rsid w:val="004319DA"/>
    <w:rsid w:val="004508DE"/>
    <w:rsid w:val="004752F0"/>
    <w:rsid w:val="004B64D1"/>
    <w:rsid w:val="004C5220"/>
    <w:rsid w:val="004C6676"/>
    <w:rsid w:val="004E58C3"/>
    <w:rsid w:val="004F16D5"/>
    <w:rsid w:val="0052238B"/>
    <w:rsid w:val="00523EB3"/>
    <w:rsid w:val="00542326"/>
    <w:rsid w:val="00543632"/>
    <w:rsid w:val="0055174B"/>
    <w:rsid w:val="00563C8E"/>
    <w:rsid w:val="00567EF6"/>
    <w:rsid w:val="00575A6C"/>
    <w:rsid w:val="005A1622"/>
    <w:rsid w:val="005A609C"/>
    <w:rsid w:val="005D023F"/>
    <w:rsid w:val="005F38B0"/>
    <w:rsid w:val="00631AD2"/>
    <w:rsid w:val="00665935"/>
    <w:rsid w:val="0066649B"/>
    <w:rsid w:val="006810E9"/>
    <w:rsid w:val="006A3974"/>
    <w:rsid w:val="006B2371"/>
    <w:rsid w:val="006E1E8F"/>
    <w:rsid w:val="00721F9E"/>
    <w:rsid w:val="007326F3"/>
    <w:rsid w:val="00746576"/>
    <w:rsid w:val="007520FE"/>
    <w:rsid w:val="00776768"/>
    <w:rsid w:val="0079210F"/>
    <w:rsid w:val="00792EAD"/>
    <w:rsid w:val="007A70EE"/>
    <w:rsid w:val="007C0819"/>
    <w:rsid w:val="007C38FB"/>
    <w:rsid w:val="007E06AD"/>
    <w:rsid w:val="007E50F5"/>
    <w:rsid w:val="007E6DFC"/>
    <w:rsid w:val="007F6CE4"/>
    <w:rsid w:val="007F783B"/>
    <w:rsid w:val="00820082"/>
    <w:rsid w:val="00834690"/>
    <w:rsid w:val="00837349"/>
    <w:rsid w:val="008444F3"/>
    <w:rsid w:val="009123FC"/>
    <w:rsid w:val="0092156A"/>
    <w:rsid w:val="00936CFF"/>
    <w:rsid w:val="0096085B"/>
    <w:rsid w:val="00970C9E"/>
    <w:rsid w:val="009A4342"/>
    <w:rsid w:val="009C32E6"/>
    <w:rsid w:val="00A439AF"/>
    <w:rsid w:val="00A52B20"/>
    <w:rsid w:val="00A87261"/>
    <w:rsid w:val="00A94CD6"/>
    <w:rsid w:val="00AA278D"/>
    <w:rsid w:val="00AA4050"/>
    <w:rsid w:val="00B033C1"/>
    <w:rsid w:val="00B26081"/>
    <w:rsid w:val="00B27C9F"/>
    <w:rsid w:val="00B47D57"/>
    <w:rsid w:val="00B74B5C"/>
    <w:rsid w:val="00B76E05"/>
    <w:rsid w:val="00BA2914"/>
    <w:rsid w:val="00BA5E31"/>
    <w:rsid w:val="00BB776B"/>
    <w:rsid w:val="00BF63E8"/>
    <w:rsid w:val="00C1549A"/>
    <w:rsid w:val="00C30F2F"/>
    <w:rsid w:val="00C35C1B"/>
    <w:rsid w:val="00C85EA2"/>
    <w:rsid w:val="00C913B6"/>
    <w:rsid w:val="00CB4985"/>
    <w:rsid w:val="00CC10AB"/>
    <w:rsid w:val="00CD2BF9"/>
    <w:rsid w:val="00D032F3"/>
    <w:rsid w:val="00D04D17"/>
    <w:rsid w:val="00D458C8"/>
    <w:rsid w:val="00DB712C"/>
    <w:rsid w:val="00DF1490"/>
    <w:rsid w:val="00DF4AEA"/>
    <w:rsid w:val="00E2219C"/>
    <w:rsid w:val="00E228C7"/>
    <w:rsid w:val="00E25B83"/>
    <w:rsid w:val="00E60E30"/>
    <w:rsid w:val="00E6574D"/>
    <w:rsid w:val="00E776B5"/>
    <w:rsid w:val="00E91D99"/>
    <w:rsid w:val="00EB066B"/>
    <w:rsid w:val="00F058D9"/>
    <w:rsid w:val="00F1236C"/>
    <w:rsid w:val="00F63463"/>
    <w:rsid w:val="00F914E7"/>
    <w:rsid w:val="00F9515B"/>
    <w:rsid w:val="00FB43E2"/>
    <w:rsid w:val="00FD25DA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2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52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2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2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2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52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52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2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2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2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30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EE9EC-6FA4-4A18-83AF-52B94226C1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520</properties:Words>
  <properties:Characters>2893</properties:Characters>
  <properties:Lines>106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2017-03-07T13:31:00Z</dcterms:created>
  <dc:creator>dsekulic</dc:creator>
  <cp:lastModifiedBy>Danijela Sekulić</cp:lastModifiedBy>
  <cp:lastPrinted>2017-03-07T13:29:00Z</cp:lastPrinted>
  <dcterms:modified xmlns:xsi="http://www.w3.org/2001/XMLSchema-instance" xsi:type="dcterms:W3CDTF">2017-03-07T13:32:00Z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