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795e" w14:paraId="b00795e" w:rsidRDefault="009E46AB" w:rsidP="009E46AB" w:rsidR="009E46AB">
      <w:pPr>
        <w:ind w:firstLine="720"/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6AB" w:rsidP="009E46AB" w:rsidR="009E46AB">
      <w:r>
        <w:t xml:space="preserve">                                                                                                                                                                                  </w:t>
      </w:r>
    </w:p>
    <w:p w:rsidRDefault="009E46AB" w:rsidP="009E46AB" w:rsidR="009E46AB">
      <w:r>
        <w:t>REPUBLIKA HRVATSKA</w:t>
      </w:r>
    </w:p>
    <w:p w:rsidRDefault="009E46AB" w:rsidP="009E46AB" w:rsidR="009E46AB">
      <w:r>
        <w:t>TRGOVAČKI SUD U OSIJEKU                                                  Broj: 3/St-</w:t>
      </w:r>
      <w:r w:rsidR="001B2D88">
        <w:t>914</w:t>
      </w:r>
      <w:r>
        <w:t>/201</w:t>
      </w:r>
      <w:r w:rsidR="001B2D88">
        <w:t>8</w:t>
      </w:r>
      <w:r>
        <w:t>-1</w:t>
      </w:r>
      <w:r w:rsidR="001B2D88">
        <w:t>4</w:t>
      </w:r>
    </w:p>
    <w:p w:rsidRDefault="009E46AB" w:rsidP="009E46AB" w:rsidR="009E46AB">
      <w:r>
        <w:t xml:space="preserve">STALNA SLUŽBA U SLAVONSKOM BRODU </w:t>
      </w:r>
    </w:p>
    <w:p w:rsidRDefault="009E46AB" w:rsidP="009E46AB" w:rsidR="009E46AB">
      <w:r>
        <w:t>Trg pobjede 13</w:t>
      </w:r>
    </w:p>
    <w:p w:rsidRDefault="009E46AB" w:rsidP="009E46AB" w:rsidR="009E46AB">
      <w:r>
        <w:t>Slavonski Brod</w:t>
      </w:r>
    </w:p>
    <w:p w:rsidRDefault="009E46AB" w:rsidP="009E46AB" w:rsidR="009E46AB">
      <w:pPr>
        <w:jc w:val="center"/>
        <w:rPr>
          <w:b/>
        </w:rPr>
      </w:pPr>
      <w:r>
        <w:rPr>
          <w:b/>
        </w:rPr>
        <w:t>R E P U B L I K A  H R VA T S K A</w:t>
      </w:r>
    </w:p>
    <w:p w:rsidRDefault="009E46AB" w:rsidP="009E46AB" w:rsidR="009E46AB">
      <w:pPr>
        <w:jc w:val="center"/>
        <w:rPr>
          <w:b/>
        </w:rPr>
      </w:pPr>
      <w:r>
        <w:rPr>
          <w:b/>
        </w:rPr>
        <w:t>R J E Š E N J E</w:t>
      </w:r>
    </w:p>
    <w:p w:rsidRDefault="00A16E17" w:rsidP="00A16E17" w:rsidR="00A16E17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>
        <w:rPr>
          <w:b/>
        </w:rPr>
        <w:t>ANADOLU TRADE j.d.o.o. za trgovinu i usluge, Crno Selo 3, Crno Selo, OIB: 06102690647,</w:t>
      </w:r>
      <w:r>
        <w:rPr>
          <w:color w:val="222222"/>
        </w:rPr>
        <w:t xml:space="preserve"> </w:t>
      </w:r>
      <w:r>
        <w:rPr>
          <w:color w:val="222222"/>
        </w:rPr>
        <w:t>08. 08 .</w:t>
      </w:r>
      <w:r>
        <w:rPr>
          <w:color w:val="222222"/>
        </w:rPr>
        <w:t>2018.</w:t>
      </w:r>
    </w:p>
    <w:p w:rsidRDefault="009E46AB" w:rsidP="009E46AB" w:rsidR="009E46AB">
      <w:pPr>
        <w:jc w:val="center"/>
      </w:pPr>
      <w:r>
        <w:t>r i j e š i o  j e</w:t>
      </w:r>
    </w:p>
    <w:p w:rsidRDefault="009E46AB" w:rsidP="000735F4" w:rsidR="000735F4">
      <w:pPr>
        <w:spacing w:after="0"/>
        <w:ind w:firstLine="708"/>
        <w:jc w:val="both"/>
        <w:rPr>
          <w:rFonts w:cs="Times New Roman"/>
          <w:b/>
          <w:color w:val="000000"/>
        </w:rPr>
      </w:pPr>
      <w:r>
        <w:t xml:space="preserve">Otvara se prethodni stečajni postupak i imenuje se privremeni stečajni upravitelj u prethodnom stečajnom postupku nad dužnikom u osobi: </w:t>
      </w:r>
      <w:r w:rsidR="000735F4">
        <w:rPr>
          <w:rFonts w:cs="Times New Roman"/>
          <w:b/>
          <w:color w:val="000000"/>
        </w:rPr>
        <w:t xml:space="preserve">Mirjane Viduka </w:t>
      </w:r>
      <w:proofErr w:type="spellStart"/>
      <w:r w:rsidR="000735F4">
        <w:rPr>
          <w:rFonts w:cs="Times New Roman"/>
          <w:b/>
          <w:color w:val="000000"/>
        </w:rPr>
        <w:t>Varenina</w:t>
      </w:r>
      <w:proofErr w:type="spellEnd"/>
      <w:r w:rsidR="000735F4">
        <w:rPr>
          <w:rFonts w:cs="Times New Roman"/>
          <w:b/>
          <w:color w:val="000000"/>
        </w:rPr>
        <w:t xml:space="preserve"> iz Osijeka, Dubrovačka 107, OIB 98866841784.</w:t>
      </w:r>
    </w:p>
    <w:p w:rsidRDefault="009E46AB" w:rsidP="009E46AB" w:rsidR="009E46AB">
      <w:pPr>
        <w:ind w:firstLine="708"/>
        <w:jc w:val="both"/>
      </w:pPr>
      <w:r>
        <w:t>Poziva se  privremen</w:t>
      </w:r>
      <w:r w:rsidR="008B7340">
        <w:t>a</w:t>
      </w:r>
      <w:r>
        <w:t xml:space="preserve"> stečajn</w:t>
      </w:r>
      <w:r w:rsidR="008B7340">
        <w:t>a</w:t>
      </w:r>
      <w:r>
        <w:t xml:space="preserve"> upravitelj</w:t>
      </w:r>
      <w:r w:rsidR="008B7340">
        <w:t>ica</w:t>
      </w:r>
      <w:r>
        <w:t xml:space="preserve"> dužnika u roku od 45 dana - zbog godišnjih odmora,  sačiniti izvješće o postojanju stečajnog razloga kod dužnika,  popis imovine i obveza dužnika, tako da se izjasni  o vremenu nastanka svake od pojedinačno navedenih tražbina dužnika,</w:t>
      </w:r>
      <w:r w:rsidR="00EB19C0">
        <w:t xml:space="preserve"> </w:t>
      </w:r>
      <w:r>
        <w:t>te eventualnoj solvent</w:t>
      </w:r>
      <w:r w:rsidR="000735F4">
        <w:t>n</w:t>
      </w:r>
      <w:r>
        <w:t>osti dužnikovih dužnika,  te da  se izjasni gdje se nalaze</w:t>
      </w:r>
      <w:r w:rsidR="0064277E">
        <w:t xml:space="preserve"> pokretnine i nekretnine dužnika ako ih ima</w:t>
      </w:r>
      <w:r w:rsidR="000735F4">
        <w:t>, obratiti se radi pribave dokumentacije</w:t>
      </w:r>
      <w:r w:rsidR="0064277E">
        <w:t xml:space="preserve"> na tel. 0923330001, te osobi koja je bila ovlaštena za vođenje knjigovodstva dužnika</w:t>
      </w:r>
      <w:r w:rsidR="000945F6">
        <w:t xml:space="preserve"> </w:t>
      </w:r>
      <w:proofErr w:type="spellStart"/>
      <w:r w:rsidR="000945F6">
        <w:t>Vladici</w:t>
      </w:r>
      <w:proofErr w:type="spellEnd"/>
      <w:r w:rsidR="000945F6">
        <w:t xml:space="preserve"> Jozić</w:t>
      </w:r>
      <w:r w:rsidR="0064277E">
        <w:t xml:space="preserve">, </w:t>
      </w:r>
      <w:r w:rsidR="00634269">
        <w:t xml:space="preserve">a bitne </w:t>
      </w:r>
      <w:r w:rsidR="000945F6">
        <w:t xml:space="preserve"> </w:t>
      </w:r>
      <w:r w:rsidR="0064277E">
        <w:t>podatk</w:t>
      </w:r>
      <w:r w:rsidR="000945F6">
        <w:t xml:space="preserve">e o istoj </w:t>
      </w:r>
      <w:r w:rsidR="0064277E">
        <w:t xml:space="preserve"> može dobiti od Porezne uprave,</w:t>
      </w:r>
      <w:r>
        <w:t xml:space="preserve"> a ako nije u mogućnosti sačiniti izvješće</w:t>
      </w:r>
      <w:r w:rsidR="008B7340">
        <w:t>,</w:t>
      </w:r>
      <w:r>
        <w:t xml:space="preserve"> dužn</w:t>
      </w:r>
      <w:r w:rsidR="008B7340">
        <w:t>a</w:t>
      </w:r>
      <w:r>
        <w:t xml:space="preserve"> je o tome bez odgađanja izvijestiti sud, te se izjasniti da li je imovina dužnika veća vrijednosti od obveza dužnika.</w:t>
      </w:r>
    </w:p>
    <w:p w:rsidRDefault="009E46AB" w:rsidP="009E46AB" w:rsidR="009E46AB">
      <w:pPr>
        <w:ind w:firstLine="708"/>
        <w:jc w:val="both"/>
      </w:pPr>
      <w:r>
        <w:t>Poziva se direktor  dužnika dostaviti ovom sudu i privremenom stečajnom  upravitelju  popis imovine i obveza dužnika, te zadnje bilance dužnika.</w:t>
      </w:r>
    </w:p>
    <w:p w:rsidRDefault="009E46AB" w:rsidP="009E46AB" w:rsidR="00814424">
      <w:pPr>
        <w:ind w:firstLine="708"/>
        <w:jc w:val="both"/>
        <w:rPr>
          <w:b/>
        </w:rPr>
      </w:pPr>
      <w:r>
        <w:t xml:space="preserve">Upozorava se direktor dužnika da s privremenim stečajnim upraviteljem može stupiti u kontakt na telefon: </w:t>
      </w:r>
      <w:r>
        <w:rPr>
          <w:b/>
        </w:rPr>
        <w:t>099/3</w:t>
      </w:r>
      <w:r w:rsidR="00814424">
        <w:rPr>
          <w:b/>
        </w:rPr>
        <w:t>2</w:t>
      </w:r>
      <w:r>
        <w:rPr>
          <w:b/>
        </w:rPr>
        <w:t>7-</w:t>
      </w:r>
      <w:r w:rsidR="00814424">
        <w:rPr>
          <w:b/>
        </w:rPr>
        <w:t xml:space="preserve">5020 </w:t>
      </w:r>
    </w:p>
    <w:p w:rsidRDefault="009E46AB" w:rsidP="009E46AB" w:rsidR="009E46AB">
      <w:pPr>
        <w:ind w:firstLine="708"/>
        <w:jc w:val="both"/>
      </w:pPr>
      <w:r>
        <w:t xml:space="preserve">Ročište radi izjašnjenja o prijedlogu za otvaranje stečajnog postupka te radi utvrđivanja uvjeta za otvaranje stečajnog postupka odredit će se nakon što privremeni stečajni upravitelj sačini pisano izvješće. </w:t>
      </w:r>
    </w:p>
    <w:p w:rsidRDefault="00270A26" w:rsidP="009B19C9" w:rsidR="00270A26">
      <w:pPr>
        <w:ind w:firstLine="708" w:left="4956"/>
      </w:pPr>
      <w:r>
        <w:lastRenderedPageBreak/>
        <w:t>Broj: 3/St-914/2018-14</w:t>
      </w:r>
    </w:p>
    <w:p w:rsidRDefault="009B19C9" w:rsidP="009B19C9" w:rsidR="009B19C9">
      <w:pPr>
        <w:ind w:firstLine="708" w:left="4956"/>
      </w:pPr>
      <w:r>
        <w:t>2</w:t>
      </w:r>
    </w:p>
    <w:p w:rsidRDefault="009E46AB" w:rsidP="009E46AB" w:rsidR="009E46AB">
      <w:pPr>
        <w:ind w:firstLine="708"/>
        <w:jc w:val="both"/>
      </w:pPr>
      <w:r>
        <w:t xml:space="preserve">Nalaže se privremenom </w:t>
      </w:r>
      <w:proofErr w:type="spellStart"/>
      <w:r>
        <w:t>steč</w:t>
      </w:r>
      <w:proofErr w:type="spellEnd"/>
      <w:r>
        <w:t xml:space="preserve">. upravitelju izraditi pisano izvješće u roku od 45 dana odnosno obavijesti sud o razlozima zbog kojih isto nije u mogućnosti sačiniti u istom roku. </w:t>
      </w:r>
    </w:p>
    <w:p w:rsidRDefault="00B01F81" w:rsidP="009E46AB" w:rsidR="00B01F81">
      <w:pPr>
        <w:ind w:firstLine="708"/>
        <w:jc w:val="both"/>
      </w:pPr>
      <w:r>
        <w:t>Ukoliko privremena stečajna upraviteljica ne bude su mogućnosti u izvješću navesti činjenice i utvrđenja  različita od onih koje je sud utvrdio po službenoj dužnosti, ista nije obvezna sastaviti izvješće,  ali je dužna o  tome obavijesti sud, odnosno ako ga ipak sačini bez potrebe, istoj se ne može priznati nagrada u visini prema  relevantnom Pravilni koji regulira nagradu stečajnim upraviteljima, ali se može priznati naknada troškova i naknada radnji analognom primjenom Odvjetničke tarife i drugih propisa.</w:t>
      </w:r>
    </w:p>
    <w:p w:rsidRDefault="009E46AB" w:rsidP="009E46AB" w:rsidR="009E46AB">
      <w:pPr>
        <w:jc w:val="center"/>
      </w:pPr>
      <w:r>
        <w:t>O b r a z l o ž e n j e</w:t>
      </w:r>
    </w:p>
    <w:p w:rsidRDefault="009E46AB" w:rsidP="009E46AB" w:rsidR="009E46AB">
      <w:pPr>
        <w:ind w:firstLine="708"/>
        <w:jc w:val="both"/>
      </w:pPr>
      <w:r>
        <w:t>Fina je pokrenula postupak stečaja nad dužnikom zbog blokade računa dužnika kroz razdoblje od 120 dana za iznos od 2</w:t>
      </w:r>
      <w:r w:rsidR="00814424">
        <w:t>1</w:t>
      </w:r>
      <w:r>
        <w:t>.</w:t>
      </w:r>
      <w:r w:rsidR="00814424">
        <w:t>87</w:t>
      </w:r>
      <w:r>
        <w:t>5,</w:t>
      </w:r>
      <w:r w:rsidR="00814424">
        <w:t>93</w:t>
      </w:r>
      <w:r>
        <w:t xml:space="preserve"> kn te je direktor dužnika pozivan na ročište radi izjašnjenja o prijedlogu za otvaranje stečajnog postupka, nije se odazvao pozivu suda, a zaključak upućen poštom je vraćen </w:t>
      </w:r>
      <w:r w:rsidR="00814424">
        <w:t xml:space="preserve"> te je sud zatražio od MU</w:t>
      </w:r>
      <w:r w:rsidR="00F142B5">
        <w:t>P-</w:t>
      </w:r>
      <w:r w:rsidR="00814424">
        <w:t>a da operativnim radom na terenu u</w:t>
      </w:r>
      <w:r w:rsidR="00B01F81">
        <w:t>t</w:t>
      </w:r>
      <w:r w:rsidR="00814424">
        <w:t>vrdi stv</w:t>
      </w:r>
      <w:r w:rsidR="00B01F81">
        <w:t>a</w:t>
      </w:r>
      <w:r w:rsidR="00814424">
        <w:t xml:space="preserve">rnu adresu boravišta. </w:t>
      </w:r>
    </w:p>
    <w:p w:rsidRDefault="00814424" w:rsidP="009E46AB" w:rsidR="00814424">
      <w:pPr>
        <w:ind w:firstLine="708"/>
        <w:jc w:val="both"/>
      </w:pPr>
      <w:r>
        <w:t xml:space="preserve"> Iz izvješća MUP- a proizlazi </w:t>
      </w:r>
      <w:r w:rsidR="00B01F81">
        <w:t>da je i</w:t>
      </w:r>
      <w:r w:rsidR="006F5D7C">
        <w:t>s</w:t>
      </w:r>
      <w:r w:rsidR="00B01F81">
        <w:t>ti navodno duže vremena u Slovačkoj.</w:t>
      </w:r>
    </w:p>
    <w:p w:rsidRDefault="009E46AB" w:rsidP="009E46AB" w:rsidR="009E46AB">
      <w:pPr>
        <w:ind w:firstLine="708"/>
        <w:jc w:val="both"/>
      </w:pPr>
      <w:r>
        <w:t xml:space="preserve">Kako se direktor dužnika nije odazvao pozivu suda odlučeno je o imenovanju </w:t>
      </w:r>
      <w:proofErr w:type="spellStart"/>
      <w:r>
        <w:t>priv.stečajnog</w:t>
      </w:r>
      <w:proofErr w:type="spellEnd"/>
      <w:r>
        <w:t xml:space="preserve"> upravitelja radi utvrđenja činjenica vezanih za odluku suda o otvaranju stečajnog postupka nad dužnikom. </w:t>
      </w:r>
    </w:p>
    <w:p w:rsidRDefault="009E46AB" w:rsidP="008B7340" w:rsidR="009E46AB">
      <w:pPr>
        <w:jc w:val="both"/>
      </w:pPr>
      <w:r>
        <w:t xml:space="preserve">     U Slavonskom Brodu  </w:t>
      </w:r>
      <w:r w:rsidR="008B7340">
        <w:t xml:space="preserve">08. 08. </w:t>
      </w:r>
      <w:r>
        <w:t>201</w:t>
      </w:r>
      <w:r w:rsidR="008B7340">
        <w:t>8</w:t>
      </w:r>
      <w:r>
        <w:t>.</w:t>
      </w:r>
    </w:p>
    <w:p w:rsidRDefault="009E46AB" w:rsidP="009E46AB" w:rsidR="009E46AB">
      <w:pPr>
        <w:jc w:val="both"/>
      </w:pPr>
      <w:r>
        <w:t xml:space="preserve">                                                                                                    Stečajna sutkinja:</w:t>
      </w:r>
    </w:p>
    <w:p w:rsidRDefault="009E46AB" w:rsidP="009E46AB" w:rsidR="009E46AB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9E46AB" w:rsidP="009E46AB" w:rsidR="009E46AB">
      <w:pPr>
        <w:jc w:val="both"/>
      </w:pPr>
    </w:p>
    <w:p w:rsidRDefault="009E46AB" w:rsidP="009E46AB" w:rsidR="009E46AB">
      <w:r>
        <w:t xml:space="preserve">                 </w:t>
      </w:r>
    </w:p>
    <w:p w:rsidRDefault="009E46AB" w:rsidP="009E46AB" w:rsidR="009E46AB">
      <w:pPr>
        <w:rPr>
          <w:sz w:val="18"/>
          <w:szCs w:val="18"/>
        </w:rPr>
      </w:pPr>
      <w:r>
        <w:rPr>
          <w:sz w:val="18"/>
          <w:szCs w:val="18"/>
        </w:rPr>
        <w:t>NAPUTAK O PRAVNOM LIJEKU:</w:t>
      </w:r>
    </w:p>
    <w:p w:rsidRDefault="009E46AB" w:rsidP="009E46AB" w:rsidR="009E46AB">
      <w:pPr>
        <w:rPr>
          <w:sz w:val="18"/>
          <w:szCs w:val="18"/>
        </w:rPr>
      </w:pPr>
      <w:r>
        <w:rPr>
          <w:sz w:val="18"/>
          <w:szCs w:val="18"/>
        </w:rPr>
        <w:t>Protiv ovog rješenja  posebna žalba nije dopuštena.</w:t>
      </w:r>
    </w:p>
    <w:p w:rsidRDefault="009E46AB" w:rsidP="009E46AB" w:rsidR="009E46AB">
      <w:pPr>
        <w:rPr>
          <w:sz w:val="18"/>
          <w:szCs w:val="18"/>
        </w:rPr>
      </w:pPr>
    </w:p>
    <w:p w:rsidRDefault="009E46AB" w:rsidP="009E46AB" w:rsidR="009E46AB">
      <w:pPr>
        <w:rPr>
          <w:sz w:val="18"/>
          <w:szCs w:val="18"/>
        </w:rPr>
      </w:pPr>
    </w:p>
    <w:p w:rsidRDefault="009E46AB" w:rsidP="009E46AB" w:rsidR="009E46AB">
      <w:pPr>
        <w:rPr>
          <w:sz w:val="18"/>
          <w:szCs w:val="18"/>
        </w:rPr>
      </w:pPr>
      <w:r>
        <w:rPr>
          <w:sz w:val="18"/>
          <w:szCs w:val="18"/>
        </w:rPr>
        <w:t xml:space="preserve">RJ. </w:t>
      </w:r>
    </w:p>
    <w:p w:rsidRDefault="009E46AB" w:rsidP="009E46AB" w:rsidR="009E46AB">
      <w:pPr>
        <w:rPr>
          <w:sz w:val="18"/>
          <w:szCs w:val="18"/>
        </w:rPr>
      </w:pPr>
      <w:r>
        <w:rPr>
          <w:sz w:val="18"/>
          <w:szCs w:val="18"/>
        </w:rPr>
        <w:t xml:space="preserve">-dostaviti privremenom </w:t>
      </w:r>
      <w:proofErr w:type="spellStart"/>
      <w:r>
        <w:rPr>
          <w:sz w:val="18"/>
          <w:szCs w:val="18"/>
        </w:rPr>
        <w:t>steč</w:t>
      </w:r>
      <w:proofErr w:type="spellEnd"/>
      <w:r>
        <w:rPr>
          <w:sz w:val="18"/>
          <w:szCs w:val="18"/>
        </w:rPr>
        <w:t>. upravitelju uz presliku str.</w:t>
      </w:r>
      <w:r w:rsidR="00FB00CB">
        <w:rPr>
          <w:sz w:val="18"/>
          <w:szCs w:val="18"/>
        </w:rPr>
        <w:t>8-</w:t>
      </w:r>
      <w:r>
        <w:rPr>
          <w:sz w:val="18"/>
          <w:szCs w:val="18"/>
        </w:rPr>
        <w:t>9</w:t>
      </w:r>
      <w:r w:rsidR="00FB00CB">
        <w:rPr>
          <w:sz w:val="18"/>
          <w:szCs w:val="18"/>
        </w:rPr>
        <w:t>, 12-17</w:t>
      </w:r>
      <w:r>
        <w:rPr>
          <w:sz w:val="18"/>
          <w:szCs w:val="18"/>
        </w:rPr>
        <w:t xml:space="preserve">, </w:t>
      </w:r>
      <w:r w:rsidR="00C73BE4">
        <w:rPr>
          <w:sz w:val="18"/>
          <w:szCs w:val="18"/>
        </w:rPr>
        <w:t xml:space="preserve"> 20-21, </w:t>
      </w:r>
      <w:r>
        <w:rPr>
          <w:sz w:val="18"/>
          <w:szCs w:val="18"/>
        </w:rPr>
        <w:t xml:space="preserve">direktoru dužnika na adresu </w:t>
      </w:r>
      <w:r w:rsidR="00FB00CB">
        <w:rPr>
          <w:sz w:val="18"/>
          <w:szCs w:val="18"/>
        </w:rPr>
        <w:t xml:space="preserve">Ugostiteljski </w:t>
      </w:r>
      <w:proofErr w:type="spellStart"/>
      <w:r w:rsidR="00FB00CB">
        <w:rPr>
          <w:sz w:val="18"/>
          <w:szCs w:val="18"/>
        </w:rPr>
        <w:t>objekat</w:t>
      </w:r>
      <w:proofErr w:type="spellEnd"/>
      <w:r w:rsidR="00FB00CB">
        <w:rPr>
          <w:sz w:val="18"/>
          <w:szCs w:val="18"/>
        </w:rPr>
        <w:t xml:space="preserve"> „</w:t>
      </w:r>
      <w:proofErr w:type="spellStart"/>
      <w:r w:rsidR="00FB00CB">
        <w:rPr>
          <w:sz w:val="18"/>
          <w:szCs w:val="18"/>
        </w:rPr>
        <w:t>Monap</w:t>
      </w:r>
      <w:proofErr w:type="spellEnd"/>
      <w:r w:rsidR="00FB00CB">
        <w:rPr>
          <w:sz w:val="18"/>
          <w:szCs w:val="18"/>
        </w:rPr>
        <w:t>“ Velika Kopanica, radi obi</w:t>
      </w:r>
      <w:r w:rsidR="0084359B">
        <w:rPr>
          <w:sz w:val="18"/>
          <w:szCs w:val="18"/>
        </w:rPr>
        <w:t xml:space="preserve">jest </w:t>
      </w:r>
      <w:proofErr w:type="spellStart"/>
      <w:r w:rsidR="0084359B">
        <w:rPr>
          <w:sz w:val="18"/>
          <w:szCs w:val="18"/>
        </w:rPr>
        <w:t>poštomi</w:t>
      </w:r>
      <w:proofErr w:type="spellEnd"/>
      <w:r w:rsidR="00FB00CB"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-objaviti rješenje 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</w:t>
      </w:r>
    </w:p>
    <w:p w:rsidRDefault="009E46AB" w:rsidP="009E46AB" w:rsidR="009E46AB">
      <w:pPr>
        <w:rPr>
          <w:sz w:val="18"/>
          <w:szCs w:val="18"/>
        </w:rPr>
      </w:pPr>
      <w:r>
        <w:rPr>
          <w:sz w:val="18"/>
          <w:szCs w:val="18"/>
        </w:rPr>
        <w:t>-HZMO uputiti dopis da se izjasni o broju</w:t>
      </w:r>
      <w:r w:rsidR="00F44F9D">
        <w:rPr>
          <w:sz w:val="18"/>
          <w:szCs w:val="18"/>
        </w:rPr>
        <w:t xml:space="preserve"> i adresama </w:t>
      </w:r>
      <w:bookmarkStart w:name="_GoBack" w:id="0"/>
      <w:bookmarkEnd w:id="0"/>
      <w:r>
        <w:rPr>
          <w:sz w:val="18"/>
          <w:szCs w:val="18"/>
        </w:rPr>
        <w:t xml:space="preserve"> osoba koje su zaposlene kod dužnika</w:t>
      </w:r>
    </w:p>
    <w:p w:rsidRDefault="009E46AB" w:rsidP="009E46AB" w:rsidR="009E46AB">
      <w:pPr>
        <w:rPr>
          <w:sz w:val="18"/>
          <w:szCs w:val="18"/>
        </w:rPr>
      </w:pPr>
    </w:p>
    <w:p w:rsidRDefault="009E46AB" w:rsidP="009E46AB" w:rsidR="009E46AB">
      <w:pPr>
        <w:rPr>
          <w:sz w:val="18"/>
          <w:szCs w:val="18"/>
        </w:rPr>
      </w:pPr>
    </w:p>
    <w:p w:rsidRDefault="009E46AB" w:rsidP="009E46AB" w:rsidR="009E46AB">
      <w:pPr>
        <w:rPr>
          <w:sz w:val="18"/>
          <w:szCs w:val="18"/>
        </w:rPr>
      </w:pPr>
    </w:p>
    <w:p w:rsidRDefault="009E46AB" w:rsidP="009E46AB" w:rsidR="009E46AB">
      <w:pPr>
        <w:rPr>
          <w:sz w:val="18"/>
          <w:szCs w:val="18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7AA" w:rsidP="00537B78" w:rsidR="00A507AA">
      <w:r>
        <w:separator/>
      </w:r>
    </w:p>
  </w:endnote>
  <w:endnote w:id="0" w:type="continuationSeparator">
    <w:p w:rsidRDefault="00A507AA" w:rsidP="00537B78" w:rsidR="00A50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7AA" w:rsidP="00537B78" w:rsidR="00A507AA">
      <w:r>
        <w:separator/>
      </w:r>
    </w:p>
  </w:footnote>
  <w:footnote w:id="0" w:type="continuationSeparator">
    <w:p w:rsidRDefault="00A507AA" w:rsidP="00537B78" w:rsidR="00A507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5F4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5F6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D88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A26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0A7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552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4CE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90D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0FEE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269"/>
    <w:rsid w:val="00635938"/>
    <w:rsid w:val="00635F05"/>
    <w:rsid w:val="00637734"/>
    <w:rsid w:val="00637A5C"/>
    <w:rsid w:val="00641941"/>
    <w:rsid w:val="0064277E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679FB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5D7C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5D0"/>
    <w:rsid w:val="0081399E"/>
    <w:rsid w:val="00814424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59B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340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F7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128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F40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9C9"/>
    <w:rsid w:val="009B4065"/>
    <w:rsid w:val="009B4118"/>
    <w:rsid w:val="009B43B8"/>
    <w:rsid w:val="009B5EB3"/>
    <w:rsid w:val="009B60F8"/>
    <w:rsid w:val="009B7EDD"/>
    <w:rsid w:val="009C1AE3"/>
    <w:rsid w:val="009C219A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6AB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E74"/>
    <w:rsid w:val="00A1027B"/>
    <w:rsid w:val="00A11853"/>
    <w:rsid w:val="00A11C53"/>
    <w:rsid w:val="00A142A8"/>
    <w:rsid w:val="00A156C6"/>
    <w:rsid w:val="00A16E17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7AA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F81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6E14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BE4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297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9C0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0B8"/>
    <w:rsid w:val="00F132E7"/>
    <w:rsid w:val="00F1426A"/>
    <w:rsid w:val="00F142B5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F9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EC5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A1E"/>
    <w:rsid w:val="00FA72D0"/>
    <w:rsid w:val="00FA7599"/>
    <w:rsid w:val="00FB00CB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538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45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667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St-914/2018-14</izvorni_sadrzaj>
    <derivirana_varijabla naziv="DomainObject.Oznaka_1">St-914/2018-14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21875.93</izvorni_sadrzaj>
    <derivirana_varijabla naziv="DomainObject.Predmet.InicijalnaVrijednost_1">21875.93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St-914/2018</izvorni_sadrzaj>
    <derivirana_varijabla naziv="DomainObject.Predmet.OznakaBroj_1">St-914/2018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ANADOLU TRADE j.d.o.o. za trgovinu i usluge</izvorni_sadrzaj>
    <derivirana_varijabla naziv="DomainObject.Predmet.ProtustrankaFormated_1">  ANADOLU TRADE j.d.o.o. za trgovinu i usluge</derivirana_varijabla>
  </DomainObject.Predmet.ProtustrankaFormated>
  <DomainObject.Predmet.ProtustrankaFormatedOIB>
    <izvorni_sadrzaj>  ANADOLU TRADE j.d.o.o. za trgovinu i usluge, OIB 06102690647</izvorni_sadrzaj>
    <derivirana_varijabla naziv="DomainObject.Predmet.ProtustrankaFormatedOIB_1">  ANADOLU TRADE j.d.o.o. za trgovinu i usluge, OIB 06102690647</derivirana_varijabla>
  </DomainObject.Predmet.ProtustrankaFormatedOIB>
  <DomainObject.Predmet.ProtustrankaFormatedWithAdress>
    <izvorni_sadrzaj> ANADOLU TRADE j.d.o.o. za trgovinu i usluge, Crno Selo 3, 35222 Beravci</izvorni_sadrzaj>
    <derivirana_varijabla naziv="DomainObject.Predmet.ProtustrankaFormatedWithAdress_1"> ANADOLU TRADE j.d.o.o. za trgovinu i usluge, Crno Selo 3, 35222 Beravci</derivirana_varijabla>
  </DomainObject.Predmet.ProtustrankaFormatedWithAdress>
  <DomainObject.Predmet.ProtustrankaFormatedWithAdressOIB>
    <izvorni_sadrzaj> ANADOLU TRADE j.d.o.o. za trgovinu i usluge, OIB 06102690647, Crno Selo 3, 35222 Beravci</izvorni_sadrzaj>
    <derivirana_varijabla naziv="DomainObject.Predmet.ProtustrankaFormatedWithAdressOIB_1"> ANADOLU TRADE j.d.o.o. za trgovinu i usluge, OIB 06102690647, Crno Selo 3, 35222 Beravci</derivirana_varijabla>
  </DomainObject.Predmet.ProtustrankaFormatedWithAdressOIB>
  <DomainObject.Predmet.ProtustrankaWithAdress>
    <izvorni_sadrzaj>ANADOLU TRADE j.d.o.o. za trgovinu i usluge Crno Selo 3, 35222 Beravci</izvorni_sadrzaj>
    <derivirana_varijabla naziv="DomainObject.Predmet.ProtustrankaWithAdress_1">ANADOLU TRADE j.d.o.o. za trgovinu i usluge Crno Selo 3, 35222 Beravci</derivirana_varijabla>
  </DomainObject.Predmet.ProtustrankaWithAdress>
  <DomainObject.Predmet.ProtustrankaWithAdressOIB>
    <izvorni_sadrzaj>ANADOLU TRADE j.d.o.o. za trgovinu i usluge, OIB 06102690647, Crno Selo 3, 35222 Beravci</izvorni_sadrzaj>
    <derivirana_varijabla naziv="DomainObject.Predmet.ProtustrankaWithAdressOIB_1">ANADOLU TRADE j.d.o.o. za trgovinu i usluge, OIB 06102690647, Crno Selo 3, 35222 Beravci</derivirana_varijabla>
  </DomainObject.Predmet.ProtustrankaWithAdressOIB>
  <DomainObject.Predmet.ProtustrankaNazivFormated>
    <izvorni_sadrzaj>ANADOLU TRADE j.d.o.o. za trgovinu i usluge</izvorni_sadrzaj>
    <derivirana_varijabla naziv="DomainObject.Predmet.ProtustrankaNazivFormated_1">ANADOLU TRADE j.d.o.o. za trgovinu i usluge</derivirana_varijabla>
  </DomainObject.Predmet.ProtustrankaNazivFormated>
  <DomainObject.Predmet.ProtustrankaNazivFormatedOIB>
    <izvorni_sadrzaj>ANADOLU TRADE j.d.o.o. za trgovinu i usluge, OIB 06102690647</izvorni_sadrzaj>
    <derivirana_varijabla naziv="DomainObject.Predmet.ProtustrankaNazivFormatedOIB_1">ANADOLU TRADE j.d.o.o. za trgovinu i usluge, OIB 06102690647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ANADOLU TRADE j.d.o.o. za trgovinu i usluge</item>
    </izvorni_sadrzaj>
    <derivirana_varijabla naziv="DomainObject.Predmet.ProtuStrankaListFormated_1">
      <item>ANADOLU TRADE j.d.o.o. za trgovinu i usluge</item>
    </derivirana_varijabla>
  </DomainObject.Predmet.ProtuStrankaListFormated>
  <DomainObject.Predmet.ProtuStrankaListFormatedOIB>
    <izvorni_sadrzaj>
      <item>ANADOLU TRADE j.d.o.o. za trgovinu i usluge, OIB 06102690647</item>
    </izvorni_sadrzaj>
    <derivirana_varijabla naziv="DomainObject.Predmet.ProtuStrankaListFormatedOIB_1">
      <item>ANADOLU TRADE j.d.o.o. za trgovinu i usluge, OIB 06102690647</item>
    </derivirana_varijabla>
  </DomainObject.Predmet.ProtuStrankaListFormatedOIB>
  <DomainObject.Predmet.ProtuStrankaListFormatedWithAdress>
    <izvorni_sadrzaj>
      <item>ANADOLU TRADE j.d.o.o. za trgovinu i usluge, Crno Selo 3, 35222 Beravci</item>
    </izvorni_sadrzaj>
    <derivirana_varijabla naziv="DomainObject.Predmet.ProtuStrankaListFormatedWithAdress_1">
      <item>ANADOLU TRADE j.d.o.o. za trgovinu i usluge, Crno Selo 3, 35222 Beravci</item>
    </derivirana_varijabla>
  </DomainObject.Predmet.ProtuStrankaListFormatedWithAdress>
  <DomainObject.Predmet.ProtuStrankaListFormatedWithAdressOIB>
    <izvorni_sadrzaj>
      <item>ANADOLU TRADE j.d.o.o. za trgovinu i usluge, OIB 06102690647, Crno Selo 3, 35222 Beravci</item>
    </izvorni_sadrzaj>
    <derivirana_varijabla naziv="DomainObject.Predmet.ProtuStrankaListFormatedWithAdressOIB_1">
      <item>ANADOLU TRADE j.d.o.o. za trgovinu i usluge, OIB 06102690647, Crno Selo 3, 35222 Beravci</item>
    </derivirana_varijabla>
  </DomainObject.Predmet.ProtuStrankaListFormatedWithAdressOIB>
  <DomainObject.Predmet.ProtuStrankaListNazivFormated>
    <izvorni_sadrzaj>
      <item>ANADOLU TRADE j.d.o.o. za trgovinu i usluge</item>
    </izvorni_sadrzaj>
    <derivirana_varijabla naziv="DomainObject.Predmet.ProtuStrankaListNazivFormated_1">
      <item>ANADOLU TRADE j.d.o.o. za trgovinu i usluge</item>
    </derivirana_varijabla>
  </DomainObject.Predmet.ProtuStrankaListNazivFormated>
  <DomainObject.Predmet.ProtuStrankaListNazivFormatedOIB>
    <izvorni_sadrzaj>
      <item>ANADOLU TRADE j.d.o.o. za trgovinu i usluge, OIB 06102690647</item>
    </izvorni_sadrzaj>
    <derivirana_varijabla naziv="DomainObject.Predmet.ProtuStrankaListNazivFormatedOIB_1">
      <item>ANADOLU TRADE j.d.o.o. za trgovinu i usluge, OIB 06102690647</item>
    </derivirana_varijabla>
  </DomainObject.Predmet.ProtuStrankaListNazivFormatedOIB>
  <DomainObject.Predmet.OstaliListFormated>
    <izvorni_sadrzaj>
      <item>Afrim Sulejmani</item>
    </izvorni_sadrzaj>
    <derivirana_varijabla naziv="DomainObject.Predmet.OstaliListFormated_1">
      <item>Afrim Sulejmani</item>
    </derivirana_varijabla>
  </DomainObject.Predmet.OstaliListFormated>
  <DomainObject.Predmet.OstaliListFormatedOIB>
    <izvorni_sadrzaj>
      <item>Afrim Sulejmani, OIB 73873984599</item>
    </izvorni_sadrzaj>
    <derivirana_varijabla naziv="DomainObject.Predmet.OstaliListFormatedOIB_1">
      <item>Afrim Sulejmani, OIB 73873984599</item>
    </derivirana_varijabla>
  </DomainObject.Predmet.OstaliListFormatedOIB>
  <DomainObject.Predmet.OstaliListFormatedWithAdress>
    <izvorni_sadrzaj>
      <item>Afrim Sulejmani, Crno Selo 3, 35222 Beravci</item>
    </izvorni_sadrzaj>
    <derivirana_varijabla naziv="DomainObject.Predmet.OstaliListFormatedWithAdress_1">
      <item>Afrim Sulejmani, Crno Selo 3, 35222 Beravci</item>
    </derivirana_varijabla>
  </DomainObject.Predmet.OstaliListFormatedWithAdress>
  <DomainObject.Predmet.OstaliListFormatedWithAdressOIB>
    <izvorni_sadrzaj>
      <item>Afrim Sulejmani, OIB 73873984599, Crno Selo 3, 35222 Beravci</item>
    </izvorni_sadrzaj>
    <derivirana_varijabla naziv="DomainObject.Predmet.OstaliListFormatedWithAdressOIB_1">
      <item>Afrim Sulejmani, OIB 73873984599, Crno Selo 3, 35222 Beravci</item>
    </derivirana_varijabla>
  </DomainObject.Predmet.OstaliListFormatedWithAdressOIB>
  <DomainObject.Predmet.OstaliListNazivFormated>
    <izvorni_sadrzaj>
      <item>Afrim Sulejmani</item>
    </izvorni_sadrzaj>
    <derivirana_varijabla naziv="DomainObject.Predmet.OstaliListNazivFormated_1">
      <item>Afrim Sulejmani</item>
    </derivirana_varijabla>
  </DomainObject.Predmet.OstaliListNazivFormated>
  <DomainObject.Predmet.OstaliListNazivFormatedOIB>
    <izvorni_sadrzaj>
      <item>Afrim Sulejmani, OIB 73873984599</item>
    </izvorni_sadrzaj>
    <derivirana_varijabla naziv="DomainObject.Predmet.OstaliListNazivFormatedOIB_1">
      <item>Afrim Sulejmani, OIB 73873984599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St-914/2018-14</izvorni_sadrzaj>
    <derivirana_varijabla naziv="DomainObject.PoslovniBrojDokumenta_1">St-914/2018-14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ANADOLU TRADE j.d.o.o. za trgovinu i usluge</izvorni_sadrzaj>
    <derivirana_varijabla naziv="DomainObject.Predmet.ProtustrankaIDrugi_1">ANADOLU TRADE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ANADOLU TRADE j.d.o.o. za trgovinu i usluge, OIB 06102690647, Crno Selo 3, 35222 Beravci</izvorni_sadrzaj>
    <derivirana_varijabla naziv="DomainObject.Predmet.ProtustrankaIDrugiAdressOIB_1">ANADOLU TRADE j.d.o.o. za trgovinu i usluge, OIB 06102690647, Crno Selo 3, 35222 Beravci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ANADOLU TRADE j.d.o.o. za trgovinu i usluge</item>
      <item>Afrim Sulejmani</item>
    </izvorni_sadrzaj>
    <derivirana_varijabla naziv="DomainObject.Predmet.SudioniciListNaziv_1">
      <item>Financijska agencija</item>
      <item>ANADOLU TRADE j.d.o.o. za trgovinu i usluge</item>
      <item>Afrim Sulejmani</item>
    </derivirana_varijabla>
  </DomainObject.Predmet.SudioniciListNaziv>
  <DomainObject.Predmet.SudioniciListAdressOIB>
    <izvorni_sadrzaj>
      <item>Financijska agencija, OIB 85821130368, Ulica grada Vukovara 70,10000 Zagreb</item>
      <item>ANADOLU TRADE j.d.o.o. za trgovinu i usluge, OIB 06102690647, Crno Selo 3,35222 Beravci</item>
      <item>Afrim Sulejmani, OIB 73873984599, Crno Selo 3,35222 Beravci</item>
    </izvorni_sadrzaj>
    <derivirana_varijabla naziv="DomainObject.Predmet.SudioniciListAdressOIB_1">
      <item>Financijska agencija, OIB 85821130368, Ulica grada Vukovara 70,10000 Zagreb</item>
      <item>ANADOLU TRADE j.d.o.o. za trgovinu i usluge, OIB 06102690647, Crno Selo 3,35222 Beravci</item>
      <item>Afrim Sulejmani, OIB 73873984599, Crno Selo 3,35222 Beravci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093C8-786C-46D3-839B-18AA70618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592</properties:Words>
  <properties:Characters>3198</properties:Characters>
  <properties:Lines>70</properties:Lines>
  <properties:Paragraphs>30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2018-08-08T12:25:00Z</cp:lastPrinted>
  <dcterms:modified xmlns:xsi="http://www.w3.org/2001/XMLSchema-instance" xsi:type="dcterms:W3CDTF">2018-08-08T12:27:00Z</dcterms:modified>
  <cp:revision>84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St-914/2018-14 / Odluka - Rješenje o imenovanju privremenog stečajnog upravitelja (odluka_St-914_2018-14.docx)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