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e4b95" w14:paraId="f1e4b95" w:rsidRDefault="00424DFE" w:rsidP="00424DFE" w:rsidR="00424DFE" w:rsidRPr="00131953">
      <w:pPr>
        <w:pStyle w:val="Naslov2"/>
        <w:jc w:val="center"/>
        <w15:collapsed w:val="false"/>
        <w:rPr>
          <w:szCs w:val="24"/>
        </w:rPr>
      </w:pPr>
      <w:bookmarkStart w:name="_GoBack" w:id="0"/>
      <w:bookmarkEnd w:id="0"/>
      <w:r w:rsidRPr="00131953">
        <w:rPr>
          <w:szCs w:val="24"/>
        </w:rPr>
        <w:t>OBRAZAC br. 20</w:t>
      </w:r>
    </w:p>
    <w:p w:rsidRDefault="00424DFE" w:rsidP="00424DFE" w:rsidR="00424DFE">
      <w:pPr>
        <w:rPr>
          <w:rFonts w:cs="Times New Roman" w:hAnsi="Times New Roman" w:ascii="Times New Roman"/>
          <w:sz w:val="24"/>
          <w:szCs w:val="24"/>
          <w:lang w:val="en-US"/>
        </w:rPr>
      </w:pPr>
    </w:p>
    <w:p w:rsidRDefault="00C621CB" w:rsidP="00424DFE" w:rsidR="00C621CB" w:rsidRPr="00131953">
      <w:pPr>
        <w:rPr>
          <w:rFonts w:cs="Times New Roman" w:hAnsi="Times New Roman" w:ascii="Times New Roman"/>
          <w:sz w:val="24"/>
          <w:szCs w:val="24"/>
          <w:lang w:val="en-US"/>
        </w:rPr>
      </w:pPr>
    </w:p>
    <w:p w:rsidRDefault="00424DFE" w:rsidP="00424DFE" w:rsidR="00424DFE" w:rsidRPr="00131953">
      <w:pPr>
        <w:jc w:val="center"/>
        <w:rPr>
          <w:rFonts w:cs="Times New Roman" w:hAnsi="Times New Roman" w:ascii="Times New Roman"/>
          <w:b/>
          <w:sz w:val="24"/>
          <w:szCs w:val="24"/>
          <w:lang w:val="en-US"/>
        </w:rPr>
      </w:pPr>
      <w:r w:rsidRPr="00131953">
        <w:rPr>
          <w:rFonts w:cs="Times New Roman" w:hAnsi="Times New Roman" w:ascii="Times New Roman"/>
          <w:b/>
          <w:sz w:val="24"/>
          <w:szCs w:val="24"/>
          <w:lang w:val="en-US"/>
        </w:rPr>
        <w:t>IZVJEŠĆE O TIJEKU POSTUPKA I STANJU STEČAJNE MASE</w:t>
      </w:r>
    </w:p>
    <w:p w:rsidRDefault="00424DFE" w:rsidP="00424DFE" w:rsidR="00424DFE" w:rsidRPr="00F47F5F">
      <w:pPr>
        <w:pStyle w:val="Naslov2"/>
        <w:jc w:val="left"/>
        <w:rPr>
          <w:b w:val="false"/>
          <w:szCs w:val="24"/>
        </w:rPr>
      </w:pPr>
      <w:r w:rsidRPr="00F47F5F">
        <w:rPr>
          <w:b w:val="false"/>
          <w:szCs w:val="24"/>
          <w:lang w:val="hr-HR"/>
        </w:rPr>
        <w:t>Nadle</w:t>
      </w:r>
      <w:r>
        <w:rPr>
          <w:b w:val="false"/>
          <w:szCs w:val="24"/>
          <w:lang w:val="hr-HR"/>
        </w:rPr>
        <w:t>ž</w:t>
      </w:r>
      <w:r w:rsidRPr="00F47F5F">
        <w:rPr>
          <w:b w:val="false"/>
          <w:szCs w:val="24"/>
          <w:lang w:val="hr-HR"/>
        </w:rPr>
        <w:t>an trgovački sud: Trgovački sud u Zagrebu</w:t>
      </w:r>
      <w:r w:rsidRPr="00F47F5F">
        <w:rPr>
          <w:b w:val="false"/>
          <w:szCs w:val="24"/>
          <w:lang w:val="hr-HR"/>
        </w:rPr>
        <w:br/>
        <w:t xml:space="preserve">Poslovni broj spisa: </w:t>
      </w:r>
      <w:r w:rsidRPr="00F47F5F">
        <w:rPr>
          <w:b w:val="false"/>
          <w:szCs w:val="24"/>
        </w:rPr>
        <w:t>St-598/13</w:t>
      </w:r>
    </w:p>
    <w:p w:rsidRDefault="00424DFE" w:rsidP="00424DFE" w:rsidR="00424DFE" w:rsidRPr="00702A63">
      <w:pPr>
        <w:rPr>
          <w:rFonts w:cs="Times New Roman" w:hAnsi="Times New Roman" w:ascii="Times New Roman"/>
          <w:sz w:val="24"/>
          <w:szCs w:val="24"/>
          <w:lang w:val="en-US"/>
        </w:rPr>
      </w:pPr>
      <w:r w:rsidRPr="00F47F5F">
        <w:rPr>
          <w:lang w:val="en-US"/>
        </w:rPr>
        <w:t xml:space="preserve">Stečajni dužnik: </w:t>
      </w:r>
      <w:r w:rsidRPr="00F47F5F">
        <w:rPr>
          <w:rFonts w:cs="Times New Roman" w:hAnsi="Times New Roman" w:ascii="Times New Roman"/>
          <w:sz w:val="24"/>
          <w:szCs w:val="24"/>
        </w:rPr>
        <w:t>AAG NAUTIKA d.o.o- u stečaju, Ilica 15, ZAGREB, OIB 54675047105</w:t>
      </w:r>
      <w:r w:rsidRPr="00F47F5F">
        <w:rPr>
          <w:rFonts w:cs="Times New Roman" w:hAnsi="Times New Roman" w:ascii="Times New Roman"/>
          <w:sz w:val="24"/>
          <w:szCs w:val="24"/>
        </w:rPr>
        <w:tab/>
      </w:r>
      <w:r w:rsidRPr="00131953">
        <w:rPr>
          <w:rFonts w:cs="Times New Roman" w:hAnsi="Times New Roman" w:ascii="Times New Roman"/>
          <w:sz w:val="24"/>
          <w:szCs w:val="24"/>
        </w:rPr>
        <w:tab/>
      </w:r>
      <w:r w:rsidRPr="00131953">
        <w:rPr>
          <w:rFonts w:cs="Times New Roman" w:hAnsi="Times New Roman" w:ascii="Times New Roman"/>
          <w:sz w:val="24"/>
          <w:szCs w:val="24"/>
        </w:rPr>
        <w:tab/>
      </w:r>
      <w:r w:rsidRPr="00131953">
        <w:rPr>
          <w:rFonts w:cs="Times New Roman" w:hAnsi="Times New Roman" w:ascii="Times New Roman"/>
          <w:sz w:val="24"/>
          <w:szCs w:val="24"/>
        </w:rPr>
        <w:tab/>
      </w:r>
    </w:p>
    <w:p w:rsidRDefault="00424DFE" w:rsidP="00424DFE" w:rsidR="00424DFE" w:rsidRPr="00131953">
      <w:pPr>
        <w:autoSpaceDE w:val="false"/>
        <w:autoSpaceDN w:val="false"/>
        <w:adjustRightInd w:val="false"/>
        <w:spacing w:lineRule="auto" w:line="240" w:after="0"/>
        <w:jc w:val="both"/>
        <w:rPr>
          <w:rFonts w:cs="Times New Roman" w:hAnsi="Times New Roman" w:ascii="Times New Roman"/>
          <w:sz w:val="24"/>
          <w:szCs w:val="24"/>
        </w:rPr>
      </w:pPr>
      <w:r>
        <w:rPr>
          <w:rFonts w:cs="Times New Roman" w:hAnsi="Times New Roman" w:ascii="Times New Roman"/>
          <w:sz w:val="24"/>
          <w:szCs w:val="24"/>
        </w:rPr>
        <w:t>Zagreb, 17</w:t>
      </w:r>
      <w:r w:rsidRPr="00131953">
        <w:rPr>
          <w:rFonts w:cs="Times New Roman" w:hAnsi="Times New Roman" w:ascii="Times New Roman"/>
          <w:sz w:val="24"/>
          <w:szCs w:val="24"/>
        </w:rPr>
        <w:t>.</w:t>
      </w:r>
      <w:r>
        <w:rPr>
          <w:rFonts w:cs="Times New Roman" w:hAnsi="Times New Roman" w:ascii="Times New Roman"/>
          <w:sz w:val="24"/>
          <w:szCs w:val="24"/>
        </w:rPr>
        <w:t>03.2017</w:t>
      </w:r>
      <w:r w:rsidRPr="00131953">
        <w:rPr>
          <w:rFonts w:cs="Times New Roman" w:hAnsi="Times New Roman" w:ascii="Times New Roman"/>
          <w:sz w:val="24"/>
          <w:szCs w:val="24"/>
        </w:rPr>
        <w:t>.</w:t>
      </w:r>
      <w:r>
        <w:rPr>
          <w:rFonts w:cs="Times New Roman" w:hAnsi="Times New Roman" w:ascii="Times New Roman"/>
          <w:sz w:val="24"/>
          <w:szCs w:val="24"/>
        </w:rPr>
        <w:t>g.</w:t>
      </w:r>
    </w:p>
    <w:p w:rsidRDefault="00424DFE" w:rsidP="00424DFE" w:rsidR="00424DFE" w:rsidRPr="00131953">
      <w:pPr>
        <w:autoSpaceDE w:val="false"/>
        <w:autoSpaceDN w:val="false"/>
        <w:adjustRightInd w:val="false"/>
        <w:spacing w:lineRule="auto" w:line="240" w:after="0"/>
        <w:ind w:left="4956"/>
        <w:jc w:val="right"/>
        <w:rPr>
          <w:rFonts w:cs="Times New Roman" w:hAnsi="Times New Roman" w:ascii="Times New Roman"/>
          <w:b/>
          <w:bCs/>
          <w:sz w:val="24"/>
          <w:szCs w:val="24"/>
        </w:rPr>
      </w:pPr>
    </w:p>
    <w:p w:rsidRDefault="00424DFE" w:rsidP="00424DFE" w:rsidR="00424DFE" w:rsidRPr="00131953">
      <w:pPr>
        <w:autoSpaceDE w:val="false"/>
        <w:autoSpaceDN w:val="false"/>
        <w:adjustRightInd w:val="false"/>
        <w:spacing w:lineRule="auto" w:line="240" w:after="0"/>
        <w:rPr>
          <w:rFonts w:cs="Times New Roman" w:hAnsi="Times New Roman" w:ascii="Times New Roman"/>
          <w:b/>
          <w:bCs/>
          <w:sz w:val="24"/>
          <w:szCs w:val="24"/>
        </w:rPr>
      </w:pPr>
    </w:p>
    <w:p w:rsidRDefault="00424DFE" w:rsidP="00424DFE" w:rsidR="00424DFE" w:rsidRPr="00131953">
      <w:pPr>
        <w:spacing w:lineRule="auto" w:line="240" w:after="0"/>
        <w:jc w:val="both"/>
        <w:rPr>
          <w:rFonts w:cs="Times New Roman" w:eastAsia="Times New Roman" w:hAnsi="Times New Roman" w:ascii="Times New Roman"/>
          <w:sz w:val="24"/>
          <w:szCs w:val="24"/>
        </w:rPr>
      </w:pPr>
    </w:p>
    <w:p w:rsidRDefault="00424DFE" w:rsidP="00424DFE" w:rsidR="00424DFE">
      <w:pPr>
        <w:pStyle w:val="Odlomakpopisa"/>
        <w:numPr>
          <w:ilvl w:val="0"/>
          <w:numId w:val="2"/>
        </w:numPr>
        <w:spacing w:lineRule="auto" w:line="240" w:after="0"/>
        <w:jc w:val="both"/>
        <w:rPr>
          <w:rFonts w:cs="Times New Roman" w:eastAsia="Times New Roman" w:hAnsi="Times New Roman" w:ascii="Times New Roman"/>
          <w:sz w:val="24"/>
          <w:szCs w:val="24"/>
        </w:rPr>
      </w:pPr>
      <w:r w:rsidRPr="00131953">
        <w:rPr>
          <w:rFonts w:cs="Times New Roman" w:eastAsia="Times New Roman" w:hAnsi="Times New Roman" w:ascii="Times New Roman"/>
          <w:sz w:val="24"/>
          <w:szCs w:val="24"/>
        </w:rPr>
        <w:t>TIJEK POSTUPKA POSTUPKA I STANJE STEČAJNE MASE</w:t>
      </w:r>
    </w:p>
    <w:p w:rsidRDefault="00C312CE" w:rsidP="00C312CE" w:rsidR="00C312CE">
      <w:pPr>
        <w:pStyle w:val="Odlomakpopisa"/>
        <w:spacing w:lineRule="auto" w:line="240" w:after="0"/>
        <w:jc w:val="both"/>
        <w:rPr>
          <w:rFonts w:cs="Times New Roman" w:eastAsia="Times New Roman" w:hAnsi="Times New Roman" w:ascii="Times New Roman"/>
          <w:sz w:val="24"/>
          <w:szCs w:val="24"/>
        </w:rPr>
      </w:pPr>
    </w:p>
    <w:p w:rsidRDefault="00424DFE" w:rsidP="00424DFE" w:rsidR="00424DFE">
      <w:pPr>
        <w:spacing w:lineRule="auto" w:line="240" w:after="0"/>
        <w:jc w:val="both"/>
        <w:rPr>
          <w:rFonts w:cs="Times New Roman" w:eastAsia="Times New Roman" w:hAnsi="Times New Roman" w:ascii="Times New Roman"/>
          <w:sz w:val="24"/>
          <w:szCs w:val="24"/>
        </w:rPr>
      </w:pPr>
    </w:p>
    <w:p w:rsidRDefault="00C312CE" w:rsidP="00C312CE" w:rsidR="00424DFE" w:rsidRPr="0013195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Pret</w:t>
      </w:r>
      <w:r w:rsidR="00B35300">
        <w:rPr>
          <w:rFonts w:cs="Times New Roman" w:eastAsia="Times New Roman" w:hAnsi="Times New Roman" w:ascii="Times New Roman"/>
          <w:sz w:val="24"/>
          <w:szCs w:val="24"/>
        </w:rPr>
        <w:t xml:space="preserve">hodnim izvješćem naveli smo </w:t>
      </w:r>
      <w:r w:rsidR="00424DFE" w:rsidRPr="00131953">
        <w:rPr>
          <w:rFonts w:cs="Times New Roman" w:eastAsia="Times New Roman" w:hAnsi="Times New Roman" w:ascii="Times New Roman"/>
          <w:sz w:val="24"/>
          <w:szCs w:val="24"/>
        </w:rPr>
        <w:t>kako dužnik nije bio u posjedu ali ni u zemljišnim knjigama upisan kao vlasnik nekretnine, u naravi proizvodna hala u sklopu proizvodno poslovnog kompleksa u Križu to nam je u sudskom postupku priznato pravo građenja na tuđem zemljištu.</w:t>
      </w:r>
      <w:r w:rsidR="00B35300">
        <w:rPr>
          <w:rFonts w:cs="Times New Roman" w:eastAsia="Times New Roman" w:hAnsi="Times New Roman" w:ascii="Times New Roman"/>
          <w:sz w:val="24"/>
          <w:szCs w:val="24"/>
        </w:rPr>
        <w:t xml:space="preserve"> </w:t>
      </w:r>
      <w:r w:rsidR="00424DFE" w:rsidRPr="00131953">
        <w:rPr>
          <w:rFonts w:cs="Times New Roman" w:eastAsia="Times New Roman" w:hAnsi="Times New Roman" w:ascii="Times New Roman"/>
          <w:sz w:val="24"/>
          <w:szCs w:val="24"/>
        </w:rPr>
        <w:t xml:space="preserve">Naime, </w:t>
      </w:r>
      <w:r w:rsidR="00424DFE" w:rsidRPr="00131953">
        <w:rPr>
          <w:rFonts w:cs="Times New Roman" w:hAnsi="Times New Roman" w:ascii="Times New Roman"/>
          <w:color w:val="000000"/>
          <w:sz w:val="24"/>
          <w:szCs w:val="24"/>
        </w:rPr>
        <w:t xml:space="preserve">kao vlasnik navedene hale bilo je upisano društvo AAG dizajn centar d.o.o. iz Zagreba. stečajni dužnik je izgradio proizvodnu halu na zemljištu kojeg je vlasnik AAG dizajn centar d.o.o., s kojim je prethodno sklopio Ugovor o zakupu zemljišta. U tu svrhu dužnik je podigao kredit kod </w:t>
      </w:r>
      <w:r w:rsidR="00424DFE" w:rsidRPr="00131953">
        <w:rPr>
          <w:rFonts w:cs="Times New Roman" w:eastAsia="Times New Roman" w:hAnsi="Times New Roman" w:ascii="Times New Roman"/>
          <w:sz w:val="24"/>
          <w:szCs w:val="24"/>
        </w:rPr>
        <w:t>ERSTE&amp;STEIERM.BANK d.d.,Jadranski trg 3a, Rijeka. Zbog izmjene građevinskih uvjeta nakon izgradnje nije bilo moguće izvršiti parcelaciju nekretnine, već se nekretnina u zemljišnim knjigama i dalje vodila kao vlasni</w:t>
      </w:r>
      <w:r w:rsidR="00424DFE">
        <w:rPr>
          <w:rFonts w:cs="Times New Roman" w:eastAsia="Times New Roman" w:hAnsi="Times New Roman" w:ascii="Times New Roman"/>
          <w:sz w:val="24"/>
          <w:szCs w:val="24"/>
        </w:rPr>
        <w:t>štvo  AAG dizajn centra d.o.o..</w:t>
      </w:r>
      <w:r w:rsidR="00B35300">
        <w:rPr>
          <w:rFonts w:cs="Times New Roman" w:eastAsia="Times New Roman" w:hAnsi="Times New Roman" w:ascii="Times New Roman"/>
          <w:sz w:val="24"/>
          <w:szCs w:val="24"/>
        </w:rPr>
        <w:t xml:space="preserve"> </w:t>
      </w:r>
      <w:r w:rsidR="00424DFE" w:rsidRPr="00131953">
        <w:rPr>
          <w:rFonts w:cs="Times New Roman" w:eastAsia="Times New Roman" w:hAnsi="Times New Roman" w:ascii="Times New Roman"/>
          <w:sz w:val="24"/>
          <w:szCs w:val="24"/>
        </w:rPr>
        <w:t>U tijeku je formiranje posebno zemljišno knjižnog tijela pred nadležnim sudom kako bi se navedena nekretnina mogla prodati putem javne dražbe.</w:t>
      </w:r>
    </w:p>
    <w:p w:rsidRDefault="00424DFE" w:rsidP="00C312CE" w:rsidR="00B35300">
      <w:pPr>
        <w:spacing w:lineRule="auto" w:line="240" w:after="0"/>
        <w:jc w:val="both"/>
        <w:rPr>
          <w:rFonts w:cs="Times New Roman" w:eastAsia="Times New Roman" w:hAnsi="Times New Roman" w:ascii="Times New Roman"/>
          <w:sz w:val="24"/>
          <w:szCs w:val="24"/>
        </w:rPr>
      </w:pPr>
      <w:r w:rsidRPr="00131953">
        <w:rPr>
          <w:rFonts w:cs="Times New Roman" w:eastAsia="Times New Roman" w:hAnsi="Times New Roman" w:ascii="Times New Roman"/>
          <w:sz w:val="24"/>
          <w:szCs w:val="24"/>
        </w:rPr>
        <w:t xml:space="preserve">Po preuzimanju proizvodne hale nastavili smo Ugovor o zakupu s društvom  </w:t>
      </w:r>
      <w:r>
        <w:rPr>
          <w:rFonts w:cs="Times New Roman" w:eastAsia="Times New Roman" w:hAnsi="Times New Roman" w:ascii="Times New Roman"/>
          <w:sz w:val="24"/>
          <w:szCs w:val="24"/>
        </w:rPr>
        <w:t>Pearlsea Yachts d.o.o., Zagrebačka cesta 86, Zagreb,</w:t>
      </w:r>
      <w:r w:rsidRPr="00131953">
        <w:rPr>
          <w:rFonts w:cs="Times New Roman" w:eastAsia="Times New Roman" w:hAnsi="Times New Roman" w:ascii="Times New Roman"/>
          <w:sz w:val="24"/>
          <w:szCs w:val="24"/>
        </w:rPr>
        <w:t xml:space="preserve"> pod istim uvjetima</w:t>
      </w:r>
      <w:r>
        <w:rPr>
          <w:rFonts w:cs="Times New Roman" w:eastAsia="Times New Roman" w:hAnsi="Times New Roman" w:ascii="Times New Roman"/>
          <w:sz w:val="24"/>
          <w:szCs w:val="24"/>
        </w:rPr>
        <w:t xml:space="preserve"> od 01.07.2015.g.</w:t>
      </w:r>
    </w:p>
    <w:p w:rsidRDefault="00B35300" w:rsidP="00C312CE" w:rsidR="001C6A6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Od pokretnina stečajni dužnik imao je u poslovnim knjigama iskazan</w:t>
      </w:r>
      <w:r w:rsidR="00B14967">
        <w:rPr>
          <w:rFonts w:cs="Times New Roman" w:eastAsia="Times New Roman" w:hAnsi="Times New Roman" w:ascii="Times New Roman"/>
          <w:sz w:val="24"/>
          <w:szCs w:val="24"/>
        </w:rPr>
        <w:t>o:</w:t>
      </w:r>
      <w:r>
        <w:rPr>
          <w:rFonts w:cs="Times New Roman" w:eastAsia="Times New Roman" w:hAnsi="Times New Roman" w:ascii="Times New Roman"/>
          <w:sz w:val="24"/>
          <w:szCs w:val="24"/>
        </w:rPr>
        <w:t xml:space="preserve"> </w:t>
      </w:r>
    </w:p>
    <w:p w:rsidRDefault="001C6A69" w:rsidP="00C312CE" w:rsidR="001C6A6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w:t>
      </w:r>
      <w:r w:rsidR="00B35300">
        <w:rPr>
          <w:rFonts w:cs="Times New Roman" w:eastAsia="Times New Roman" w:hAnsi="Times New Roman" w:ascii="Times New Roman"/>
          <w:sz w:val="24"/>
          <w:szCs w:val="24"/>
        </w:rPr>
        <w:t>zalihe u iznosu</w:t>
      </w:r>
      <w:r w:rsidR="00B14967">
        <w:rPr>
          <w:rFonts w:cs="Times New Roman" w:eastAsia="Times New Roman" w:hAnsi="Times New Roman" w:ascii="Times New Roman"/>
          <w:sz w:val="24"/>
          <w:szCs w:val="24"/>
        </w:rPr>
        <w:t xml:space="preserve"> 549.782 kn za koje smo već na Izvještajnom ročištu predložili otpis budući se radi o šperploči, plastici, deformiranim kalupima koji nemaju baš nikakvu vrijednost.</w:t>
      </w:r>
    </w:p>
    <w:p w:rsidRDefault="001C6A69" w:rsidP="00C312CE" w:rsidR="001C6A6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repromaterijal u iznosu 249.973,80 kn</w:t>
      </w:r>
      <w:r w:rsidR="00C312CE">
        <w:rPr>
          <w:rFonts w:cs="Times New Roman" w:eastAsia="Times New Roman" w:hAnsi="Times New Roman" w:ascii="Times New Roman"/>
          <w:sz w:val="24"/>
          <w:szCs w:val="24"/>
        </w:rPr>
        <w:t>, također treba otpisati iz istog razloga.</w:t>
      </w:r>
    </w:p>
    <w:p w:rsidRDefault="001C6A69" w:rsidP="00C312CE" w:rsidR="00B35300">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te alate,</w:t>
      </w:r>
      <w:r w:rsidR="00B35300">
        <w:rPr>
          <w:rFonts w:cs="Times New Roman" w:eastAsia="Times New Roman" w:hAnsi="Times New Roman" w:ascii="Times New Roman"/>
          <w:sz w:val="24"/>
          <w:szCs w:val="24"/>
        </w:rPr>
        <w:t xml:space="preserve"> opremu </w:t>
      </w:r>
      <w:r>
        <w:rPr>
          <w:rFonts w:cs="Times New Roman" w:eastAsia="Times New Roman" w:hAnsi="Times New Roman" w:ascii="Times New Roman"/>
          <w:sz w:val="24"/>
          <w:szCs w:val="24"/>
        </w:rPr>
        <w:t>u iznosu</w:t>
      </w:r>
      <w:r w:rsidR="00B14967">
        <w:rPr>
          <w:rFonts w:cs="Times New Roman" w:eastAsia="Times New Roman" w:hAnsi="Times New Roman" w:ascii="Times New Roman"/>
          <w:sz w:val="24"/>
          <w:szCs w:val="24"/>
        </w:rPr>
        <w:t xml:space="preserve"> 129.450,00 kn</w:t>
      </w:r>
      <w:r>
        <w:rPr>
          <w:rFonts w:cs="Times New Roman" w:eastAsia="Times New Roman" w:hAnsi="Times New Roman" w:ascii="Times New Roman"/>
          <w:sz w:val="24"/>
          <w:szCs w:val="24"/>
        </w:rPr>
        <w:t>.</w:t>
      </w:r>
    </w:p>
    <w:p w:rsidRDefault="00B14967" w:rsidP="00C312CE" w:rsidR="00C621CB">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Međutim iako smo obja</w:t>
      </w:r>
      <w:r w:rsidR="001C6A69">
        <w:rPr>
          <w:rFonts w:cs="Times New Roman" w:eastAsia="Times New Roman" w:hAnsi="Times New Roman" w:ascii="Times New Roman"/>
          <w:sz w:val="24"/>
          <w:szCs w:val="24"/>
        </w:rPr>
        <w:t>vili dva oglasa o prodaji nije bilo interesa za</w:t>
      </w:r>
      <w:r>
        <w:rPr>
          <w:rFonts w:cs="Times New Roman" w:eastAsia="Times New Roman" w:hAnsi="Times New Roman" w:ascii="Times New Roman"/>
          <w:sz w:val="24"/>
          <w:szCs w:val="24"/>
        </w:rPr>
        <w:t xml:space="preserve"> kupnju iz razloga što s</w:t>
      </w:r>
      <w:r w:rsidR="001C6A69">
        <w:rPr>
          <w:rFonts w:cs="Times New Roman" w:eastAsia="Times New Roman" w:hAnsi="Times New Roman" w:ascii="Times New Roman"/>
          <w:sz w:val="24"/>
          <w:szCs w:val="24"/>
        </w:rPr>
        <w:t>e ovdje radi o bezvrijednoj opremi</w:t>
      </w:r>
      <w:r w:rsidR="00C621CB">
        <w:rPr>
          <w:rFonts w:cs="Times New Roman" w:eastAsia="Times New Roman" w:hAnsi="Times New Roman" w:ascii="Times New Roman"/>
          <w:sz w:val="24"/>
          <w:szCs w:val="24"/>
        </w:rPr>
        <w:t xml:space="preserve"> koja</w:t>
      </w:r>
      <w:r>
        <w:rPr>
          <w:rFonts w:cs="Times New Roman" w:eastAsia="Times New Roman" w:hAnsi="Times New Roman" w:ascii="Times New Roman"/>
          <w:sz w:val="24"/>
          <w:szCs w:val="24"/>
        </w:rPr>
        <w:t xml:space="preserve"> de facto predstavlja otpad koju će </w:t>
      </w:r>
      <w:r w:rsidR="00C621CB">
        <w:rPr>
          <w:rFonts w:cs="Times New Roman" w:eastAsia="Times New Roman" w:hAnsi="Times New Roman" w:ascii="Times New Roman"/>
          <w:sz w:val="24"/>
          <w:szCs w:val="24"/>
        </w:rPr>
        <w:t xml:space="preserve">također </w:t>
      </w:r>
      <w:r>
        <w:rPr>
          <w:rFonts w:cs="Times New Roman" w:eastAsia="Times New Roman" w:hAnsi="Times New Roman" w:ascii="Times New Roman"/>
          <w:sz w:val="24"/>
          <w:szCs w:val="24"/>
        </w:rPr>
        <w:t>trebati zbrinuti.</w:t>
      </w:r>
      <w:r w:rsidR="00C312CE">
        <w:rPr>
          <w:rFonts w:cs="Times New Roman" w:eastAsia="Times New Roman" w:hAnsi="Times New Roman" w:ascii="Times New Roman"/>
          <w:sz w:val="24"/>
          <w:szCs w:val="24"/>
        </w:rPr>
        <w:t xml:space="preserve"> </w:t>
      </w:r>
    </w:p>
    <w:p w:rsidRDefault="00C312CE" w:rsidP="00C312CE" w:rsidR="001C6A69">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Najveći problem zbrinjavanja predstavljati će zbrinjavanje deformiranih plastičnih kalupa.</w:t>
      </w:r>
    </w:p>
    <w:p w:rsidRDefault="00C312CE" w:rsidP="00C312CE" w:rsidR="00C312CE">
      <w:pPr>
        <w:spacing w:lineRule="auto" w:line="240" w:after="0"/>
        <w:jc w:val="both"/>
        <w:rPr>
          <w:rFonts w:cs="Times New Roman" w:eastAsia="Times New Roman" w:hAnsi="Times New Roman" w:ascii="Times New Roman"/>
          <w:sz w:val="24"/>
          <w:szCs w:val="24"/>
        </w:rPr>
      </w:pPr>
    </w:p>
    <w:p w:rsidRDefault="00B32122" w:rsidP="00C312CE" w:rsidR="00B32122">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Dana 16.03.2017.g. izvršili smo obilazak skladišne hale i konstatirali kako se ispred iste nalazi ogromna količina smeća od koje je veliki dio novonastali otpad na što smo upozorili zakupoprimca kako j</w:t>
      </w:r>
      <w:r w:rsidR="00C312CE">
        <w:rPr>
          <w:rFonts w:cs="Times New Roman" w:eastAsia="Times New Roman" w:hAnsi="Times New Roman" w:ascii="Times New Roman"/>
          <w:sz w:val="24"/>
          <w:szCs w:val="24"/>
        </w:rPr>
        <w:t>e</w:t>
      </w:r>
      <w:r>
        <w:rPr>
          <w:rFonts w:cs="Times New Roman" w:eastAsia="Times New Roman" w:hAnsi="Times New Roman" w:ascii="Times New Roman"/>
          <w:sz w:val="24"/>
          <w:szCs w:val="24"/>
        </w:rPr>
        <w:t xml:space="preserve"> njegova obveza zbrinjavanje istog.</w:t>
      </w:r>
    </w:p>
    <w:p w:rsidRDefault="00B32122" w:rsidP="00C312CE" w:rsidR="00B32122" w:rsidRPr="00B35300">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Također smo zakupoprimcu ponudili da možebitno od opreme pokuša izabrati nešto od koristi te da isto otkupi od stečajnog dužnika. Inače, mišljenja smo kako će nam predstavljati problem zbrinjavanje otpada jer </w:t>
      </w:r>
      <w:r w:rsidR="00C312CE">
        <w:rPr>
          <w:rFonts w:cs="Times New Roman" w:eastAsia="Times New Roman" w:hAnsi="Times New Roman" w:ascii="Times New Roman"/>
          <w:sz w:val="24"/>
          <w:szCs w:val="24"/>
        </w:rPr>
        <w:t>značajan</w:t>
      </w:r>
      <w:r>
        <w:rPr>
          <w:rFonts w:cs="Times New Roman" w:eastAsia="Times New Roman" w:hAnsi="Times New Roman" w:ascii="Times New Roman"/>
          <w:sz w:val="24"/>
          <w:szCs w:val="24"/>
        </w:rPr>
        <w:t xml:space="preserve"> dio odnosi </w:t>
      </w:r>
    </w:p>
    <w:p w:rsidRDefault="00424DFE" w:rsidP="00424DFE" w:rsidR="00424DFE">
      <w:pPr>
        <w:spacing w:lineRule="auto" w:line="360" w:after="0"/>
        <w:jc w:val="both"/>
        <w:rPr>
          <w:rFonts w:cs="Times New Roman" w:eastAsia="Times New Roman" w:hAnsi="Times New Roman" w:ascii="Times New Roman"/>
          <w:sz w:val="24"/>
          <w:szCs w:val="24"/>
        </w:rPr>
      </w:pPr>
    </w:p>
    <w:p w:rsidRDefault="00424DFE" w:rsidP="00424DFE" w:rsidR="00424DFE">
      <w:pPr>
        <w:spacing w:lineRule="auto" w:line="240" w:after="0"/>
        <w:jc w:val="both"/>
        <w:rPr>
          <w:rFonts w:cs="Times New Roman" w:eastAsia="Times New Roman" w:hAnsi="Times New Roman" w:ascii="Times New Roman"/>
          <w:sz w:val="24"/>
          <w:szCs w:val="24"/>
        </w:rPr>
      </w:pPr>
    </w:p>
    <w:p w:rsidRDefault="00424DFE" w:rsidP="00424DFE" w:rsidR="00424DFE" w:rsidRPr="00131953">
      <w:pPr>
        <w:pStyle w:val="Odlomakpopisa"/>
        <w:numPr>
          <w:ilvl w:val="0"/>
          <w:numId w:val="2"/>
        </w:numPr>
        <w:spacing w:lineRule="auto" w:line="240" w:after="0"/>
        <w:jc w:val="center"/>
        <w:rPr>
          <w:rFonts w:cs="Times New Roman" w:hAnsi="Times New Roman" w:ascii="Times New Roman"/>
          <w:sz w:val="24"/>
          <w:szCs w:val="24"/>
        </w:rPr>
      </w:pPr>
      <w:r w:rsidRPr="00131953">
        <w:rPr>
          <w:rFonts w:cs="Times New Roman" w:eastAsia="Times New Roman" w:hAnsi="Times New Roman" w:ascii="Times New Roman"/>
          <w:sz w:val="24"/>
          <w:szCs w:val="24"/>
        </w:rPr>
        <w:lastRenderedPageBreak/>
        <w:t xml:space="preserve">RAČUN PRIHODA I RASHODA ZA RAZDOBLJEOD </w:t>
      </w:r>
      <w:r w:rsidR="00F64E42" w:rsidRPr="00B35300">
        <w:rPr>
          <w:rFonts w:cs="Times New Roman" w:hAnsi="Times New Roman" w:ascii="Times New Roman"/>
          <w:sz w:val="24"/>
          <w:szCs w:val="24"/>
        </w:rPr>
        <w:t>11.07.2013 – 17.03</w:t>
      </w:r>
      <w:r w:rsidRPr="00B35300">
        <w:rPr>
          <w:rFonts w:cs="Times New Roman" w:hAnsi="Times New Roman" w:ascii="Times New Roman"/>
          <w:sz w:val="24"/>
          <w:szCs w:val="24"/>
        </w:rPr>
        <w:t>.201</w:t>
      </w:r>
      <w:r w:rsidR="00F64E42" w:rsidRPr="00B35300">
        <w:rPr>
          <w:rFonts w:cs="Times New Roman" w:hAnsi="Times New Roman" w:ascii="Times New Roman"/>
          <w:sz w:val="24"/>
          <w:szCs w:val="24"/>
        </w:rPr>
        <w:t>7</w:t>
      </w:r>
      <w:r w:rsidRPr="00B35300">
        <w:rPr>
          <w:rFonts w:cs="Times New Roman" w:hAnsi="Times New Roman" w:ascii="Times New Roman"/>
          <w:sz w:val="24"/>
          <w:szCs w:val="24"/>
        </w:rPr>
        <w:t>.</w:t>
      </w:r>
    </w:p>
    <w:p w:rsidRDefault="00424DFE" w:rsidP="00424DFE" w:rsidR="00424DFE">
      <w:pPr>
        <w:spacing w:lineRule="auto" w:line="240" w:after="0"/>
        <w:jc w:val="center"/>
        <w:rPr>
          <w:rFonts w:cs="Times New Roman" w:hAnsi="Times New Roman" w:ascii="Times New Roman"/>
          <w:sz w:val="24"/>
          <w:szCs w:val="24"/>
        </w:rPr>
      </w:pPr>
    </w:p>
    <w:p w:rsidRDefault="00424DFE" w:rsidP="00424DFE" w:rsidR="00424DFE" w:rsidRPr="00131953">
      <w:pPr>
        <w:spacing w:lineRule="auto" w:line="240" w:after="0"/>
        <w:jc w:val="center"/>
        <w:rPr>
          <w:rFonts w:cs="Times New Roman" w:hAnsi="Times New Roman" w:ascii="Times New Roman"/>
          <w:sz w:val="24"/>
          <w:szCs w:val="24"/>
        </w:rPr>
      </w:pPr>
    </w:p>
    <w:p w:rsidRDefault="00424DFE" w:rsidP="00C312CE" w:rsidR="00424DFE" w:rsidRPr="00131953">
      <w:pPr>
        <w:rPr>
          <w:rFonts w:cs="Times New Roman" w:hAnsi="Times New Roman" w:ascii="Times New Roman"/>
          <w:b/>
          <w:sz w:val="24"/>
          <w:szCs w:val="24"/>
        </w:rPr>
      </w:pPr>
      <w:r w:rsidRPr="00131953">
        <w:rPr>
          <w:rFonts w:cs="Times New Roman" w:hAnsi="Times New Roman" w:ascii="Times New Roman"/>
          <w:b/>
          <w:sz w:val="24"/>
          <w:szCs w:val="24"/>
        </w:rPr>
        <w:t xml:space="preserve">Prihodi </w:t>
      </w:r>
    </w:p>
    <w:p w:rsidRDefault="00424DFE" w:rsidP="00C312CE"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 xml:space="preserve">Prihodi od najma                                  </w:t>
      </w:r>
      <w:r w:rsidR="00F64E42">
        <w:rPr>
          <w:rFonts w:cs="Times New Roman" w:hAnsi="Times New Roman" w:ascii="Times New Roman"/>
          <w:sz w:val="24"/>
          <w:szCs w:val="24"/>
        </w:rPr>
        <w:t xml:space="preserve">                      </w:t>
      </w:r>
      <w:r w:rsidR="00C621CB">
        <w:rPr>
          <w:rFonts w:cs="Times New Roman" w:hAnsi="Times New Roman" w:ascii="Times New Roman"/>
          <w:sz w:val="24"/>
          <w:szCs w:val="24"/>
        </w:rPr>
        <w:tab/>
      </w:r>
      <w:r w:rsidR="00C621CB">
        <w:rPr>
          <w:rFonts w:cs="Times New Roman" w:hAnsi="Times New Roman" w:ascii="Times New Roman"/>
          <w:sz w:val="24"/>
          <w:szCs w:val="24"/>
        </w:rPr>
        <w:tab/>
        <w:t xml:space="preserve">    </w:t>
      </w:r>
      <w:r w:rsidR="00F64E42">
        <w:rPr>
          <w:rFonts w:cs="Times New Roman" w:hAnsi="Times New Roman" w:ascii="Times New Roman"/>
          <w:sz w:val="24"/>
          <w:szCs w:val="24"/>
        </w:rPr>
        <w:t>166.462,62</w:t>
      </w:r>
      <w:r w:rsidRPr="00131953">
        <w:rPr>
          <w:rFonts w:cs="Times New Roman" w:hAnsi="Times New Roman" w:ascii="Times New Roman"/>
          <w:sz w:val="24"/>
          <w:szCs w:val="24"/>
        </w:rPr>
        <w:t xml:space="preserve"> kn</w:t>
      </w:r>
    </w:p>
    <w:p w:rsidRDefault="00424DFE" w:rsidP="00C312CE" w:rsidR="00424DFE" w:rsidRPr="00131953">
      <w:pPr>
        <w:spacing w:after="0"/>
        <w:rPr>
          <w:rFonts w:cs="Times New Roman" w:hAnsi="Times New Roman" w:ascii="Times New Roman"/>
          <w:sz w:val="24"/>
          <w:szCs w:val="24"/>
          <w:u w:val="single"/>
        </w:rPr>
      </w:pPr>
      <w:r w:rsidRPr="00131953">
        <w:rPr>
          <w:rFonts w:cs="Times New Roman" w:hAnsi="Times New Roman" w:ascii="Times New Roman"/>
          <w:sz w:val="24"/>
          <w:szCs w:val="24"/>
          <w:u w:val="single"/>
        </w:rPr>
        <w:t xml:space="preserve">Prihodi od kamata                                    </w:t>
      </w:r>
      <w:r w:rsidR="00F64E42">
        <w:rPr>
          <w:rFonts w:cs="Times New Roman" w:hAnsi="Times New Roman" w:ascii="Times New Roman"/>
          <w:sz w:val="24"/>
          <w:szCs w:val="24"/>
          <w:u w:val="single"/>
        </w:rPr>
        <w:t xml:space="preserve">                          </w:t>
      </w:r>
      <w:r w:rsidR="00C621CB">
        <w:rPr>
          <w:rFonts w:cs="Times New Roman" w:hAnsi="Times New Roman" w:ascii="Times New Roman"/>
          <w:sz w:val="24"/>
          <w:szCs w:val="24"/>
          <w:u w:val="single"/>
        </w:rPr>
        <w:tab/>
      </w:r>
      <w:r w:rsidR="00C621CB">
        <w:rPr>
          <w:rFonts w:cs="Times New Roman" w:hAnsi="Times New Roman" w:ascii="Times New Roman"/>
          <w:sz w:val="24"/>
          <w:szCs w:val="24"/>
          <w:u w:val="single"/>
        </w:rPr>
        <w:tab/>
        <w:t xml:space="preserve">  </w:t>
      </w:r>
      <w:r w:rsidR="00F64E42">
        <w:rPr>
          <w:rFonts w:cs="Times New Roman" w:hAnsi="Times New Roman" w:ascii="Times New Roman"/>
          <w:sz w:val="24"/>
          <w:szCs w:val="24"/>
          <w:u w:val="single"/>
        </w:rPr>
        <w:t xml:space="preserve"> </w:t>
      </w:r>
      <w:r w:rsidR="00C621CB">
        <w:rPr>
          <w:rFonts w:cs="Times New Roman" w:hAnsi="Times New Roman" w:ascii="Times New Roman"/>
          <w:sz w:val="24"/>
          <w:szCs w:val="24"/>
          <w:u w:val="single"/>
        </w:rPr>
        <w:t xml:space="preserve">   </w:t>
      </w:r>
      <w:r w:rsidR="00F64E42">
        <w:rPr>
          <w:rFonts w:cs="Times New Roman" w:hAnsi="Times New Roman" w:ascii="Times New Roman"/>
          <w:sz w:val="24"/>
          <w:szCs w:val="24"/>
          <w:u w:val="single"/>
        </w:rPr>
        <w:t>33,56</w:t>
      </w:r>
      <w:r w:rsidRPr="00131953">
        <w:rPr>
          <w:rFonts w:cs="Times New Roman" w:hAnsi="Times New Roman" w:ascii="Times New Roman"/>
          <w:sz w:val="24"/>
          <w:szCs w:val="24"/>
          <w:u w:val="single"/>
        </w:rPr>
        <w:t xml:space="preserve"> kn</w:t>
      </w:r>
    </w:p>
    <w:p w:rsidRDefault="00424DFE" w:rsidP="00C312CE" w:rsidR="00F64E42">
      <w:pPr>
        <w:rPr>
          <w:rFonts w:cs="Times New Roman" w:hAnsi="Times New Roman" w:ascii="Times New Roman"/>
          <w:sz w:val="24"/>
          <w:szCs w:val="24"/>
        </w:rPr>
      </w:pPr>
      <w:r w:rsidRPr="00131953">
        <w:rPr>
          <w:rFonts w:cs="Times New Roman" w:hAnsi="Times New Roman" w:ascii="Times New Roman"/>
          <w:sz w:val="24"/>
          <w:szCs w:val="24"/>
        </w:rPr>
        <w:t xml:space="preserve">Ukupno prihodi:    </w:t>
      </w:r>
      <w:r w:rsidR="00F64E42">
        <w:rPr>
          <w:rFonts w:cs="Times New Roman" w:hAnsi="Times New Roman" w:ascii="Times New Roman"/>
          <w:sz w:val="24"/>
          <w:szCs w:val="24"/>
        </w:rPr>
        <w:tab/>
      </w:r>
      <w:r w:rsidR="00F64E42">
        <w:rPr>
          <w:rFonts w:cs="Times New Roman" w:hAnsi="Times New Roman" w:ascii="Times New Roman"/>
          <w:sz w:val="24"/>
          <w:szCs w:val="24"/>
        </w:rPr>
        <w:tab/>
      </w:r>
      <w:r w:rsidR="00F64E42">
        <w:rPr>
          <w:rFonts w:cs="Times New Roman" w:hAnsi="Times New Roman" w:ascii="Times New Roman"/>
          <w:sz w:val="24"/>
          <w:szCs w:val="24"/>
        </w:rPr>
        <w:tab/>
        <w:t xml:space="preserve">                        </w:t>
      </w:r>
      <w:r w:rsidR="00C621CB">
        <w:rPr>
          <w:rFonts w:cs="Times New Roman" w:hAnsi="Times New Roman" w:ascii="Times New Roman"/>
          <w:sz w:val="24"/>
          <w:szCs w:val="24"/>
        </w:rPr>
        <w:tab/>
      </w:r>
      <w:r w:rsidR="00C621CB">
        <w:rPr>
          <w:rFonts w:cs="Times New Roman" w:hAnsi="Times New Roman" w:ascii="Times New Roman"/>
          <w:sz w:val="24"/>
          <w:szCs w:val="24"/>
        </w:rPr>
        <w:tab/>
        <w:t xml:space="preserve">   </w:t>
      </w:r>
      <w:r w:rsidR="00F64E42">
        <w:rPr>
          <w:rFonts w:cs="Times New Roman" w:hAnsi="Times New Roman" w:ascii="Times New Roman"/>
          <w:sz w:val="24"/>
          <w:szCs w:val="24"/>
        </w:rPr>
        <w:t xml:space="preserve">166.496,18 </w:t>
      </w:r>
      <w:r w:rsidRPr="00131953">
        <w:rPr>
          <w:rFonts w:cs="Times New Roman" w:hAnsi="Times New Roman" w:ascii="Times New Roman"/>
          <w:sz w:val="24"/>
          <w:szCs w:val="24"/>
        </w:rPr>
        <w:t xml:space="preserve"> kn</w:t>
      </w:r>
    </w:p>
    <w:p w:rsidRDefault="00424DFE" w:rsidP="00424DFE" w:rsidR="00424DFE" w:rsidRPr="00131953">
      <w:pPr>
        <w:rPr>
          <w:rFonts w:cs="Times New Roman" w:hAnsi="Times New Roman" w:ascii="Times New Roman"/>
          <w:b/>
          <w:sz w:val="24"/>
          <w:szCs w:val="24"/>
        </w:rPr>
      </w:pPr>
      <w:r w:rsidRPr="00131953">
        <w:rPr>
          <w:rFonts w:cs="Times New Roman" w:hAnsi="Times New Roman" w:ascii="Times New Roman"/>
          <w:b/>
          <w:sz w:val="24"/>
          <w:szCs w:val="24"/>
        </w:rPr>
        <w:t>Rashodi</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 xml:space="preserve">Troškovi platnog prometa                                               </w:t>
      </w:r>
      <w:r w:rsidRPr="00131953">
        <w:rPr>
          <w:rFonts w:cs="Times New Roman" w:hAnsi="Times New Roman" w:ascii="Times New Roman"/>
          <w:sz w:val="24"/>
          <w:szCs w:val="24"/>
        </w:rPr>
        <w:tab/>
      </w:r>
      <w:r w:rsidRPr="00131953">
        <w:rPr>
          <w:rFonts w:cs="Times New Roman" w:hAnsi="Times New Roman" w:ascii="Times New Roman"/>
          <w:sz w:val="24"/>
          <w:szCs w:val="24"/>
        </w:rPr>
        <w:tab/>
      </w:r>
      <w:r>
        <w:rPr>
          <w:rFonts w:cs="Times New Roman" w:hAnsi="Times New Roman" w:ascii="Times New Roman"/>
          <w:sz w:val="24"/>
          <w:szCs w:val="24"/>
        </w:rPr>
        <w:tab/>
      </w:r>
      <w:r w:rsidR="00F64E42">
        <w:rPr>
          <w:rFonts w:cs="Times New Roman" w:hAnsi="Times New Roman" w:ascii="Times New Roman"/>
          <w:sz w:val="24"/>
          <w:szCs w:val="24"/>
        </w:rPr>
        <w:t xml:space="preserve"> </w:t>
      </w:r>
      <w:r w:rsidR="007E3AB2">
        <w:rPr>
          <w:rFonts w:cs="Times New Roman" w:hAnsi="Times New Roman" w:ascii="Times New Roman"/>
          <w:sz w:val="24"/>
          <w:szCs w:val="24"/>
        </w:rPr>
        <w:t xml:space="preserve"> </w:t>
      </w:r>
      <w:r w:rsidR="00F64E42">
        <w:rPr>
          <w:rFonts w:cs="Times New Roman" w:hAnsi="Times New Roman" w:ascii="Times New Roman"/>
          <w:sz w:val="24"/>
          <w:szCs w:val="24"/>
        </w:rPr>
        <w:t xml:space="preserve">417,09 </w:t>
      </w:r>
      <w:r w:rsidRPr="00131953">
        <w:rPr>
          <w:rFonts w:cs="Times New Roman" w:hAnsi="Times New Roman" w:ascii="Times New Roman"/>
          <w:sz w:val="24"/>
          <w:szCs w:val="24"/>
        </w:rPr>
        <w:t xml:space="preserve">kn </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 xml:space="preserve"> Troškovi invest održavanja(popravak žlijebova)    </w:t>
      </w:r>
      <w:r w:rsidRPr="00131953">
        <w:rPr>
          <w:rFonts w:cs="Times New Roman" w:hAnsi="Times New Roman" w:ascii="Times New Roman"/>
          <w:sz w:val="24"/>
          <w:szCs w:val="24"/>
        </w:rPr>
        <w:tab/>
      </w:r>
      <w:r w:rsidRPr="00131953">
        <w:rPr>
          <w:rFonts w:cs="Times New Roman" w:hAnsi="Times New Roman" w:ascii="Times New Roman"/>
          <w:sz w:val="24"/>
          <w:szCs w:val="24"/>
        </w:rPr>
        <w:tab/>
      </w:r>
      <w:r>
        <w:rPr>
          <w:rFonts w:cs="Times New Roman" w:hAnsi="Times New Roman" w:ascii="Times New Roman"/>
          <w:sz w:val="24"/>
          <w:szCs w:val="24"/>
        </w:rPr>
        <w:tab/>
      </w:r>
      <w:r w:rsidR="00F64E42">
        <w:rPr>
          <w:rFonts w:cs="Times New Roman" w:hAnsi="Times New Roman" w:ascii="Times New Roman"/>
          <w:sz w:val="24"/>
          <w:szCs w:val="24"/>
        </w:rPr>
        <w:t xml:space="preserve">        </w:t>
      </w:r>
      <w:r w:rsidR="007E3AB2">
        <w:rPr>
          <w:rFonts w:cs="Times New Roman" w:hAnsi="Times New Roman" w:ascii="Times New Roman"/>
          <w:sz w:val="24"/>
          <w:szCs w:val="24"/>
        </w:rPr>
        <w:t xml:space="preserve"> </w:t>
      </w:r>
      <w:r w:rsidRPr="00131953">
        <w:rPr>
          <w:rFonts w:cs="Times New Roman" w:hAnsi="Times New Roman" w:ascii="Times New Roman"/>
          <w:sz w:val="24"/>
          <w:szCs w:val="24"/>
        </w:rPr>
        <w:t>20.902,50 kn</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Troškovi stečajnog upravitelja</w:t>
      </w:r>
      <w:r w:rsidRPr="00131953">
        <w:rPr>
          <w:rFonts w:cs="Times New Roman" w:hAnsi="Times New Roman" w:ascii="Times New Roman"/>
          <w:sz w:val="24"/>
          <w:szCs w:val="24"/>
        </w:rPr>
        <w:tab/>
      </w:r>
      <w:r w:rsidRPr="00131953">
        <w:rPr>
          <w:rFonts w:cs="Times New Roman" w:hAnsi="Times New Roman" w:ascii="Times New Roman"/>
          <w:sz w:val="24"/>
          <w:szCs w:val="24"/>
        </w:rPr>
        <w:tab/>
      </w:r>
      <w:r w:rsidRPr="00131953">
        <w:rPr>
          <w:rFonts w:cs="Times New Roman" w:hAnsi="Times New Roman" w:ascii="Times New Roman"/>
          <w:sz w:val="24"/>
          <w:szCs w:val="24"/>
        </w:rPr>
        <w:tab/>
      </w:r>
      <w:r w:rsidRPr="00131953">
        <w:rPr>
          <w:rFonts w:cs="Times New Roman" w:hAnsi="Times New Roman" w:ascii="Times New Roman"/>
          <w:sz w:val="24"/>
          <w:szCs w:val="24"/>
        </w:rPr>
        <w:tab/>
      </w:r>
      <w:r w:rsidRPr="00131953">
        <w:rPr>
          <w:rFonts w:cs="Times New Roman" w:hAnsi="Times New Roman" w:ascii="Times New Roman"/>
          <w:sz w:val="24"/>
          <w:szCs w:val="24"/>
        </w:rPr>
        <w:tab/>
      </w:r>
      <w:r w:rsidR="00F64E42">
        <w:rPr>
          <w:rFonts w:cs="Times New Roman" w:hAnsi="Times New Roman" w:ascii="Times New Roman"/>
          <w:sz w:val="24"/>
          <w:szCs w:val="24"/>
        </w:rPr>
        <w:t xml:space="preserve">       </w:t>
      </w:r>
      <w:r w:rsidR="007E3AB2">
        <w:rPr>
          <w:rFonts w:cs="Times New Roman" w:hAnsi="Times New Roman" w:ascii="Times New Roman"/>
          <w:sz w:val="24"/>
          <w:szCs w:val="24"/>
        </w:rPr>
        <w:t xml:space="preserve"> </w:t>
      </w:r>
      <w:r w:rsidR="00F64E42">
        <w:rPr>
          <w:rFonts w:cs="Times New Roman" w:hAnsi="Times New Roman" w:ascii="Times New Roman"/>
          <w:sz w:val="24"/>
          <w:szCs w:val="24"/>
        </w:rPr>
        <w:t xml:space="preserve"> </w:t>
      </w:r>
      <w:r w:rsidRPr="00131953">
        <w:rPr>
          <w:rFonts w:cs="Times New Roman" w:hAnsi="Times New Roman" w:ascii="Times New Roman"/>
          <w:sz w:val="24"/>
          <w:szCs w:val="24"/>
        </w:rPr>
        <w:t>25.777,67</w:t>
      </w:r>
      <w:r>
        <w:rPr>
          <w:rFonts w:cs="Times New Roman" w:hAnsi="Times New Roman" w:ascii="Times New Roman"/>
          <w:sz w:val="24"/>
          <w:szCs w:val="24"/>
        </w:rPr>
        <w:t xml:space="preserve"> kn</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Troškovi javne objave</w:t>
      </w:r>
      <w:r w:rsidR="007E3AB2">
        <w:rPr>
          <w:rFonts w:cs="Times New Roman" w:hAnsi="Times New Roman" w:ascii="Times New Roman"/>
          <w:sz w:val="24"/>
          <w:szCs w:val="24"/>
        </w:rPr>
        <w:t xml:space="preserve"> </w:t>
      </w:r>
      <w:r w:rsidRPr="00131953">
        <w:rPr>
          <w:rFonts w:cs="Times New Roman" w:hAnsi="Times New Roman" w:ascii="Times New Roman"/>
          <w:sz w:val="24"/>
          <w:szCs w:val="24"/>
        </w:rPr>
        <w:t xml:space="preserve">(Fina)     </w:t>
      </w:r>
      <w:r w:rsidRPr="00131953">
        <w:rPr>
          <w:rFonts w:cs="Times New Roman" w:hAnsi="Times New Roman" w:ascii="Times New Roman"/>
          <w:sz w:val="24"/>
          <w:szCs w:val="24"/>
        </w:rPr>
        <w:tab/>
      </w:r>
      <w:r w:rsidRPr="00131953">
        <w:rPr>
          <w:rFonts w:cs="Times New Roman" w:hAnsi="Times New Roman" w:ascii="Times New Roman"/>
          <w:sz w:val="24"/>
          <w:szCs w:val="24"/>
        </w:rPr>
        <w:tab/>
      </w:r>
      <w:r w:rsidRPr="00131953">
        <w:rPr>
          <w:rFonts w:cs="Times New Roman" w:hAnsi="Times New Roman" w:ascii="Times New Roman"/>
          <w:sz w:val="24"/>
          <w:szCs w:val="24"/>
        </w:rPr>
        <w:tab/>
        <w:t xml:space="preserve">                    </w:t>
      </w:r>
      <w:r w:rsidR="007E3AB2">
        <w:rPr>
          <w:rFonts w:cs="Times New Roman" w:hAnsi="Times New Roman" w:ascii="Times New Roman"/>
          <w:sz w:val="24"/>
          <w:szCs w:val="24"/>
        </w:rPr>
        <w:t xml:space="preserve">                 46</w:t>
      </w:r>
      <w:r w:rsidRPr="00131953">
        <w:rPr>
          <w:rFonts w:cs="Times New Roman" w:hAnsi="Times New Roman" w:ascii="Times New Roman"/>
          <w:sz w:val="24"/>
          <w:szCs w:val="24"/>
        </w:rPr>
        <w:t xml:space="preserve">0,00 kn                     </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 xml:space="preserve">Troškovi oglašavanja                                                  </w:t>
      </w:r>
      <w:r>
        <w:rPr>
          <w:rFonts w:cs="Times New Roman" w:hAnsi="Times New Roman" w:ascii="Times New Roman"/>
          <w:sz w:val="24"/>
          <w:szCs w:val="24"/>
        </w:rPr>
        <w:tab/>
      </w:r>
      <w:r>
        <w:rPr>
          <w:rFonts w:cs="Times New Roman" w:hAnsi="Times New Roman" w:ascii="Times New Roman"/>
          <w:sz w:val="24"/>
          <w:szCs w:val="24"/>
        </w:rPr>
        <w:tab/>
      </w:r>
      <w:r w:rsidRPr="00131953">
        <w:rPr>
          <w:rFonts w:cs="Times New Roman" w:hAnsi="Times New Roman" w:ascii="Times New Roman"/>
          <w:sz w:val="24"/>
          <w:szCs w:val="24"/>
        </w:rPr>
        <w:t xml:space="preserve"> </w:t>
      </w:r>
      <w:r w:rsidR="007E3AB2">
        <w:rPr>
          <w:rFonts w:cs="Times New Roman" w:hAnsi="Times New Roman" w:ascii="Times New Roman"/>
          <w:sz w:val="24"/>
          <w:szCs w:val="24"/>
        </w:rPr>
        <w:t xml:space="preserve">        </w:t>
      </w:r>
      <w:r w:rsidRPr="00131953">
        <w:rPr>
          <w:rFonts w:cs="Times New Roman" w:hAnsi="Times New Roman" w:ascii="Times New Roman"/>
          <w:sz w:val="24"/>
          <w:szCs w:val="24"/>
        </w:rPr>
        <w:t>10.000,00 kn</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 xml:space="preserve">Parnični troškovi                                                            </w:t>
      </w:r>
      <w:r w:rsidR="007E3AB2">
        <w:rPr>
          <w:rFonts w:cs="Times New Roman" w:hAnsi="Times New Roman" w:ascii="Times New Roman"/>
          <w:sz w:val="24"/>
          <w:szCs w:val="24"/>
        </w:rPr>
        <w:tab/>
      </w:r>
      <w:r w:rsidR="007E3AB2">
        <w:rPr>
          <w:rFonts w:cs="Times New Roman" w:hAnsi="Times New Roman" w:ascii="Times New Roman"/>
          <w:sz w:val="24"/>
          <w:szCs w:val="24"/>
        </w:rPr>
        <w:tab/>
        <w:t xml:space="preserve">           </w:t>
      </w:r>
      <w:r w:rsidRPr="00131953">
        <w:rPr>
          <w:rFonts w:cs="Times New Roman" w:hAnsi="Times New Roman" w:ascii="Times New Roman"/>
          <w:sz w:val="24"/>
          <w:szCs w:val="24"/>
        </w:rPr>
        <w:t>2.440,00 kn</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 xml:space="preserve">Sudska pristojba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131953">
        <w:rPr>
          <w:rFonts w:cs="Times New Roman" w:hAnsi="Times New Roman" w:ascii="Times New Roman"/>
          <w:sz w:val="24"/>
          <w:szCs w:val="24"/>
        </w:rPr>
        <w:t xml:space="preserve">1.220,00 kn </w:t>
      </w:r>
    </w:p>
    <w:p w:rsidRDefault="00424DFE" w:rsidP="00F64E42" w:rsidR="00424DFE" w:rsidRPr="00131953">
      <w:pPr>
        <w:spacing w:lineRule="auto" w:line="240" w:after="0"/>
        <w:rPr>
          <w:rFonts w:cs="Times New Roman" w:hAnsi="Times New Roman" w:ascii="Times New Roman"/>
          <w:sz w:val="24"/>
          <w:szCs w:val="24"/>
        </w:rPr>
      </w:pPr>
      <w:r w:rsidRPr="00131953">
        <w:rPr>
          <w:rFonts w:cs="Times New Roman" w:hAnsi="Times New Roman" w:ascii="Times New Roman"/>
          <w:sz w:val="24"/>
          <w:szCs w:val="24"/>
        </w:rPr>
        <w:t>Knjigovodstvo (1.000,00 kn mj.)</w:t>
      </w:r>
      <w:r w:rsidRPr="00131953">
        <w:rPr>
          <w:rFonts w:cs="Times New Roman" w:hAnsi="Times New Roman" w:ascii="Times New Roman"/>
          <w:sz w:val="24"/>
          <w:szCs w:val="24"/>
        </w:rPr>
        <w:tab/>
      </w:r>
      <w:r w:rsidRPr="00131953">
        <w:rPr>
          <w:rFonts w:cs="Times New Roman" w:hAnsi="Times New Roman" w:ascii="Times New Roman"/>
          <w:sz w:val="24"/>
          <w:szCs w:val="24"/>
        </w:rPr>
        <w:tab/>
      </w:r>
      <w:r w:rsidRPr="00131953">
        <w:rPr>
          <w:rFonts w:cs="Times New Roman" w:hAnsi="Times New Roman" w:ascii="Times New Roman"/>
          <w:sz w:val="24"/>
          <w:szCs w:val="24"/>
        </w:rPr>
        <w:tab/>
      </w:r>
      <w:r w:rsidR="007E3AB2">
        <w:rPr>
          <w:rFonts w:cs="Times New Roman" w:hAnsi="Times New Roman" w:ascii="Times New Roman"/>
          <w:sz w:val="24"/>
          <w:szCs w:val="24"/>
        </w:rPr>
        <w:tab/>
      </w:r>
      <w:r w:rsidR="007E3AB2">
        <w:rPr>
          <w:rFonts w:cs="Times New Roman" w:hAnsi="Times New Roman" w:ascii="Times New Roman"/>
          <w:sz w:val="24"/>
          <w:szCs w:val="24"/>
        </w:rPr>
        <w:tab/>
        <w:t xml:space="preserve">          45</w:t>
      </w:r>
      <w:r w:rsidRPr="00131953">
        <w:rPr>
          <w:rFonts w:cs="Times New Roman" w:hAnsi="Times New Roman" w:ascii="Times New Roman"/>
          <w:sz w:val="24"/>
          <w:szCs w:val="24"/>
        </w:rPr>
        <w:t>.000,00</w:t>
      </w:r>
      <w:r>
        <w:rPr>
          <w:rFonts w:cs="Times New Roman" w:hAnsi="Times New Roman" w:ascii="Times New Roman"/>
          <w:sz w:val="24"/>
          <w:szCs w:val="24"/>
        </w:rPr>
        <w:t xml:space="preserve"> kn</w:t>
      </w:r>
    </w:p>
    <w:p w:rsidRDefault="00424DFE" w:rsidP="007E3AB2" w:rsidR="001C6A69" w:rsidRPr="001C6A69">
      <w:pPr>
        <w:spacing w:lineRule="auto" w:line="240" w:after="0"/>
        <w:rPr>
          <w:rFonts w:cs="Times New Roman" w:hAnsi="Times New Roman" w:ascii="Times New Roman"/>
          <w:sz w:val="24"/>
          <w:szCs w:val="24"/>
          <w:u w:val="single"/>
        </w:rPr>
      </w:pPr>
      <w:r w:rsidRPr="001C6A69">
        <w:rPr>
          <w:rFonts w:cs="Times New Roman" w:hAnsi="Times New Roman" w:ascii="Times New Roman"/>
          <w:sz w:val="24"/>
          <w:szCs w:val="24"/>
          <w:u w:val="single"/>
        </w:rPr>
        <w:t>Porez i prirez</w:t>
      </w:r>
      <w:r w:rsidRPr="001C6A69">
        <w:rPr>
          <w:rFonts w:cs="Times New Roman" w:hAnsi="Times New Roman" w:ascii="Times New Roman"/>
          <w:sz w:val="24"/>
          <w:szCs w:val="24"/>
          <w:u w:val="single"/>
        </w:rPr>
        <w:tab/>
      </w:r>
      <w:r w:rsidRPr="001C6A69">
        <w:rPr>
          <w:rFonts w:cs="Times New Roman" w:hAnsi="Times New Roman" w:ascii="Times New Roman"/>
          <w:sz w:val="24"/>
          <w:szCs w:val="24"/>
          <w:u w:val="single"/>
        </w:rPr>
        <w:tab/>
      </w:r>
      <w:r w:rsidRPr="001C6A69">
        <w:rPr>
          <w:rFonts w:cs="Times New Roman" w:hAnsi="Times New Roman" w:ascii="Times New Roman"/>
          <w:sz w:val="24"/>
          <w:szCs w:val="24"/>
          <w:u w:val="single"/>
        </w:rPr>
        <w:tab/>
      </w:r>
      <w:r w:rsidRPr="001C6A69">
        <w:rPr>
          <w:rFonts w:cs="Times New Roman" w:hAnsi="Times New Roman" w:ascii="Times New Roman"/>
          <w:sz w:val="24"/>
          <w:szCs w:val="24"/>
          <w:u w:val="single"/>
        </w:rPr>
        <w:tab/>
      </w:r>
      <w:r w:rsidRPr="001C6A69">
        <w:rPr>
          <w:rFonts w:cs="Times New Roman" w:hAnsi="Times New Roman" w:ascii="Times New Roman"/>
          <w:sz w:val="24"/>
          <w:szCs w:val="24"/>
          <w:u w:val="single"/>
        </w:rPr>
        <w:tab/>
      </w:r>
      <w:r w:rsidRPr="001C6A69">
        <w:rPr>
          <w:rFonts w:cs="Times New Roman" w:hAnsi="Times New Roman" w:ascii="Times New Roman"/>
          <w:sz w:val="24"/>
          <w:szCs w:val="24"/>
          <w:u w:val="single"/>
        </w:rPr>
        <w:tab/>
      </w:r>
      <w:r w:rsidR="007E3AB2" w:rsidRPr="001C6A69">
        <w:rPr>
          <w:rFonts w:cs="Times New Roman" w:hAnsi="Times New Roman" w:ascii="Times New Roman"/>
          <w:sz w:val="24"/>
          <w:szCs w:val="24"/>
          <w:u w:val="single"/>
        </w:rPr>
        <w:tab/>
        <w:t xml:space="preserve">                      29.986,04</w:t>
      </w:r>
      <w:r w:rsidRPr="001C6A69">
        <w:rPr>
          <w:rFonts w:cs="Times New Roman" w:hAnsi="Times New Roman" w:ascii="Times New Roman"/>
          <w:sz w:val="24"/>
          <w:szCs w:val="24"/>
          <w:u w:val="single"/>
        </w:rPr>
        <w:t>kn</w:t>
      </w:r>
    </w:p>
    <w:p w:rsidRDefault="00424DFE" w:rsidP="00424DFE" w:rsidR="00424DFE" w:rsidRPr="00131953">
      <w:pPr>
        <w:rPr>
          <w:rFonts w:cs="Times New Roman" w:hAnsi="Times New Roman" w:ascii="Times New Roman"/>
          <w:sz w:val="24"/>
          <w:szCs w:val="24"/>
        </w:rPr>
      </w:pPr>
      <w:r w:rsidRPr="00131953">
        <w:rPr>
          <w:rFonts w:cs="Times New Roman" w:hAnsi="Times New Roman" w:ascii="Times New Roman"/>
          <w:sz w:val="24"/>
          <w:szCs w:val="24"/>
        </w:rPr>
        <w:t>U</w:t>
      </w:r>
      <w:r w:rsidR="007E3AB2">
        <w:rPr>
          <w:rFonts w:cs="Times New Roman" w:hAnsi="Times New Roman" w:ascii="Times New Roman"/>
          <w:sz w:val="24"/>
          <w:szCs w:val="24"/>
        </w:rPr>
        <w:t>kupno</w:t>
      </w:r>
      <w:r w:rsidRPr="00131953">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007E3AB2">
        <w:rPr>
          <w:rFonts w:cs="Times New Roman" w:hAnsi="Times New Roman" w:ascii="Times New Roman"/>
          <w:sz w:val="24"/>
          <w:szCs w:val="24"/>
        </w:rPr>
        <w:t xml:space="preserve">                               136.203,30 </w:t>
      </w:r>
      <w:r w:rsidRPr="00131953">
        <w:rPr>
          <w:rFonts w:cs="Times New Roman" w:hAnsi="Times New Roman" w:ascii="Times New Roman"/>
          <w:sz w:val="24"/>
          <w:szCs w:val="24"/>
        </w:rPr>
        <w:t>kn</w:t>
      </w:r>
    </w:p>
    <w:p w:rsidRDefault="00424DFE" w:rsidP="00424DFE" w:rsidR="00424DFE" w:rsidRPr="00131953">
      <w:pPr>
        <w:spacing w:lineRule="auto" w:line="240" w:after="0"/>
        <w:jc w:val="both"/>
        <w:rPr>
          <w:rFonts w:cs="Times New Roman" w:eastAsia="Times New Roman" w:hAnsi="Times New Roman" w:ascii="Times New Roman"/>
          <w:sz w:val="24"/>
          <w:szCs w:val="24"/>
        </w:rPr>
      </w:pPr>
    </w:p>
    <w:p w:rsidRDefault="00424DFE" w:rsidP="00424DFE" w:rsidR="00424DFE" w:rsidRPr="00131953">
      <w:pPr>
        <w:spacing w:lineRule="auto" w:line="240" w:after="0"/>
        <w:jc w:val="both"/>
        <w:rPr>
          <w:rFonts w:cs="Times New Roman" w:eastAsia="Times New Roman" w:hAnsi="Times New Roman" w:ascii="Times New Roman"/>
          <w:sz w:val="24"/>
          <w:szCs w:val="24"/>
        </w:rPr>
      </w:pPr>
    </w:p>
    <w:p w:rsidRDefault="00424DFE" w:rsidP="00424DFE" w:rsidR="00424DFE" w:rsidRPr="00131953">
      <w:pPr>
        <w:spacing w:lineRule="auto" w:line="240" w:after="0"/>
        <w:jc w:val="both"/>
        <w:rPr>
          <w:rFonts w:cs="Times New Roman" w:eastAsia="Times New Roman" w:hAnsi="Times New Roman" w:ascii="Times New Roman"/>
          <w:sz w:val="24"/>
          <w:szCs w:val="24"/>
        </w:rPr>
      </w:pPr>
    </w:p>
    <w:p w:rsidRDefault="00424DFE" w:rsidP="00424DFE" w:rsidR="00424DFE" w:rsidRPr="00131953">
      <w:pPr>
        <w:spacing w:lineRule="auto" w:line="240" w:after="0"/>
        <w:ind w:left="7080"/>
        <w:jc w:val="both"/>
        <w:rPr>
          <w:rFonts w:cs="Times New Roman" w:eastAsia="Times New Roman" w:hAnsi="Times New Roman" w:ascii="Times New Roman"/>
          <w:sz w:val="24"/>
          <w:szCs w:val="24"/>
        </w:rPr>
      </w:pPr>
    </w:p>
    <w:p w:rsidRDefault="00424DFE" w:rsidP="00424DFE" w:rsidR="00424DFE" w:rsidRPr="00131953">
      <w:pPr>
        <w:spacing w:lineRule="auto" w:line="240" w:after="0"/>
        <w:ind w:left="7080"/>
        <w:jc w:val="both"/>
        <w:rPr>
          <w:rFonts w:cs="Times New Roman" w:eastAsia="Times New Roman" w:hAnsi="Times New Roman" w:ascii="Times New Roman"/>
          <w:sz w:val="24"/>
          <w:szCs w:val="24"/>
        </w:rPr>
      </w:pPr>
      <w:r w:rsidRPr="00131953">
        <w:rPr>
          <w:rFonts w:cs="Times New Roman" w:eastAsia="Times New Roman" w:hAnsi="Times New Roman" w:ascii="Times New Roman"/>
          <w:sz w:val="24"/>
          <w:szCs w:val="24"/>
        </w:rPr>
        <w:t xml:space="preserve">   Stečajni upravitelj</w:t>
      </w:r>
    </w:p>
    <w:p w:rsidRDefault="00424DFE" w:rsidP="00424DFE" w:rsidR="00424DFE" w:rsidRPr="00131953">
      <w:pPr>
        <w:spacing w:lineRule="auto" w:line="240" w:after="0"/>
        <w:jc w:val="right"/>
        <w:rPr>
          <w:rFonts w:cs="Times New Roman" w:eastAsia="Times New Roman" w:hAnsi="Times New Roman" w:ascii="Times New Roman"/>
          <w:sz w:val="24"/>
          <w:szCs w:val="24"/>
        </w:rPr>
      </w:pPr>
    </w:p>
    <w:p w:rsidRDefault="00424DFE" w:rsidP="00424DFE" w:rsidR="00424DFE" w:rsidRPr="00131953">
      <w:pPr>
        <w:spacing w:lineRule="auto" w:line="240" w:after="0"/>
        <w:jc w:val="right"/>
        <w:rPr>
          <w:rFonts w:cs="Times New Roman" w:eastAsia="Times New Roman" w:hAnsi="Times New Roman" w:ascii="Times New Roman"/>
          <w:sz w:val="24"/>
          <w:szCs w:val="24"/>
        </w:rPr>
      </w:pPr>
      <w:r w:rsidRPr="00131953">
        <w:rPr>
          <w:rFonts w:cs="Times New Roman" w:eastAsia="Times New Roman" w:hAnsi="Times New Roman" w:ascii="Times New Roman"/>
          <w:sz w:val="24"/>
          <w:szCs w:val="24"/>
        </w:rPr>
        <w:t>Jure Marušić</w:t>
      </w:r>
    </w:p>
    <w:p w:rsidRDefault="00424DFE" w:rsidP="00424DFE" w:rsidR="00424DFE" w:rsidRPr="00131953">
      <w:pPr>
        <w:spacing w:lineRule="auto" w:line="240" w:after="0"/>
        <w:rPr>
          <w:rFonts w:cs="Times New Roman" w:eastAsia="Times New Roman" w:hAnsi="Times New Roman" w:ascii="Times New Roman"/>
          <w:sz w:val="24"/>
          <w:szCs w:val="24"/>
          <w:u w:val="single"/>
        </w:rPr>
      </w:pPr>
      <w:r w:rsidRPr="00131953">
        <w:rPr>
          <w:rFonts w:cs="Times New Roman" w:eastAsia="Times New Roman" w:hAnsi="Times New Roman" w:ascii="Times New Roman"/>
          <w:sz w:val="24"/>
          <w:szCs w:val="24"/>
          <w:u w:val="single"/>
        </w:rPr>
        <w:t>Dostaviti:</w:t>
      </w:r>
    </w:p>
    <w:p w:rsidRDefault="00424DFE" w:rsidP="00424DFE" w:rsidR="00424DFE" w:rsidRPr="00131953">
      <w:pPr>
        <w:numPr>
          <w:ilvl w:val="0"/>
          <w:numId w:val="1"/>
        </w:numPr>
        <w:spacing w:lineRule="auto" w:line="240" w:after="0"/>
        <w:contextualSpacing/>
        <w:rPr>
          <w:rFonts w:cs="Times New Roman" w:eastAsia="Calibri" w:hAnsi="Times New Roman" w:ascii="Times New Roman"/>
          <w:sz w:val="24"/>
          <w:szCs w:val="24"/>
        </w:rPr>
      </w:pPr>
      <w:r w:rsidRPr="00131953">
        <w:rPr>
          <w:rFonts w:cs="Times New Roman" w:eastAsia="Calibri" w:hAnsi="Times New Roman" w:ascii="Times New Roman"/>
          <w:sz w:val="24"/>
          <w:szCs w:val="24"/>
        </w:rPr>
        <w:t>arhiva, ovdje</w:t>
      </w:r>
    </w:p>
    <w:p w:rsidRDefault="00424DFE" w:rsidP="00424DFE" w:rsidR="00424DFE" w:rsidRPr="00131953">
      <w:pPr>
        <w:autoSpaceDE w:val="false"/>
        <w:autoSpaceDN w:val="false"/>
        <w:adjustRightInd w:val="false"/>
        <w:spacing w:lineRule="auto" w:line="240" w:after="0"/>
        <w:rPr>
          <w:rFonts w:cs="Times New Roman" w:hAnsi="Times New Roman" w:ascii="Times New Roman"/>
          <w:sz w:val="24"/>
          <w:szCs w:val="24"/>
        </w:rPr>
      </w:pPr>
    </w:p>
    <w:p w:rsidRDefault="00424DFE" w:rsidP="00424DFE" w:rsidR="00424DFE" w:rsidRPr="00131953">
      <w:pPr>
        <w:autoSpaceDE w:val="false"/>
        <w:autoSpaceDN w:val="false"/>
        <w:adjustRightInd w:val="false"/>
        <w:spacing w:lineRule="auto" w:line="240" w:after="0"/>
        <w:ind w:left="6372"/>
        <w:jc w:val="center"/>
        <w:rPr>
          <w:rFonts w:cs="Times New Roman" w:hAnsi="Times New Roman" w:ascii="Times New Roman"/>
          <w:sz w:val="24"/>
          <w:szCs w:val="24"/>
        </w:rPr>
      </w:pPr>
    </w:p>
    <w:p w:rsidRDefault="002D1869" w:rsidR="002D1869"/>
    <w:sectPr w:rsidSect="002D1869" w:rsidR="002D18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6C677F"/>
    <w:multiLevelType w:val="hybridMultilevel"/>
    <w:tmpl w:val="CFEABBE8"/>
    <w:lvl w:tplc="25AA5494" w:ilvl="0">
      <w:start w:val="1"/>
      <w:numFmt w:val="upperRoman"/>
      <w:lvlText w:val="%1."/>
      <w:lvlJc w:val="right"/>
      <w:pPr>
        <w:ind w:hanging="360" w:left="720"/>
      </w:pPr>
      <w:rPr>
        <w:b w:val="false"/>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
    <w:nsid w:val="733B61D8"/>
    <w:multiLevelType w:val="hybridMultilevel"/>
    <w:tmpl w:val="59CEBD34"/>
    <w:lvl w:tplc="057E30D2" w:ilvl="0">
      <w:start w:val="3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DFE"/>
    <w:rsid w:val="00154A21"/>
    <w:rsid w:val="00181DE2"/>
    <w:rsid w:val="001C6A69"/>
    <w:rsid w:val="00222955"/>
    <w:rsid w:val="002D1869"/>
    <w:rsid w:val="00424DFE"/>
    <w:rsid w:val="005B3629"/>
    <w:rsid w:val="007E3AB2"/>
    <w:rsid w:val="00955216"/>
    <w:rsid w:val="00AF199D"/>
    <w:rsid w:val="00B14967"/>
    <w:rsid w:val="00B32122"/>
    <w:rsid w:val="00B35300"/>
    <w:rsid w:val="00C312CE"/>
    <w:rsid w:val="00C621CB"/>
    <w:rsid w:val="00F64E42"/>
    <w:rsid w:val="00F959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2" w:type="paragraph">
    <w:name w:val="heading 2"/>
    <w:basedOn w:val="Normal"/>
    <w:next w:val="Normal"/>
    <w:link w:val="Naslov2Char"/>
    <w:unhideWhenUsed/>
    <w:qFormat/>
    <w:rsid w:val="00424DFE"/>
    <w:pPr>
      <w:keepNext/>
      <w:spacing w:lineRule="auto" w:line="240" w:after="0"/>
      <w:jc w:val="right"/>
      <w:outlineLvl w:val="1"/>
    </w:pPr>
    <w:rPr>
      <w:rFonts w:cs="Times New Roman" w:eastAsia="Times New Roman" w:hAnsi="Times New Roman" w:ascii="Times New Roman"/>
      <w:b/>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24DFE"/>
    <w:rPr>
      <w:rFonts w:cs="Times New Roman" w:eastAsia="Times New Roman" w:hAnsi="Times New Roman" w:ascii="Times New Roman"/>
      <w:b/>
      <w:sz w:val="24"/>
      <w:szCs w:val="20"/>
      <w:lang w:eastAsia="hr-HR" w:val="en-US"/>
    </w:rPr>
  </w:style>
  <w:style w:styleId="Odlomakpopisa" w:type="paragraph">
    <w:name w:val="List Paragraph"/>
    <w:basedOn w:val="Normal"/>
    <w:uiPriority w:val="34"/>
    <w:qFormat/>
    <w:rsid w:val="00424DFE"/>
    <w:pPr>
      <w:ind w:left="720"/>
      <w:contextualSpacing/>
    </w:pPr>
  </w:style>
  <w:style w:styleId="Tekstrezerviranogmjesta" w:type="character">
    <w:name w:val="Placeholder Text"/>
    <w:basedOn w:val="Zadanifontodlomka"/>
    <w:uiPriority w:val="99"/>
    <w:semiHidden/>
    <w:rsid w:val="00181DE2"/>
    <w:rPr>
      <w:color w:val="808080"/>
      <w:bdr w:space="0" w:sz="0" w:color="auto" w:val="none"/>
      <w:shd w:fill="auto" w:color="auto" w:val="clear"/>
    </w:rPr>
  </w:style>
  <w:style w:customStyle="true" w:styleId="eSPISCCParagraphDefaultFont" w:type="character">
    <w:name w:val="eSPIS_CC_Paragraph Default Font"/>
    <w:basedOn w:val="Zadanifontodlomka"/>
    <w:rsid w:val="00181D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81DE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81D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1D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2" w:type="paragraph">
    <w:name w:val="heading 2"/>
    <w:basedOn w:val="Normal"/>
    <w:next w:val="Normal"/>
    <w:link w:val="Naslov2Char"/>
    <w:unhideWhenUsed/>
    <w:qFormat/>
    <w:rsid w:val="00424DFE"/>
    <w:pPr>
      <w:keepNext/>
      <w:spacing w:after="0" w:line="240" w:lineRule="auto"/>
      <w:jc w:val="right"/>
      <w:outlineLvl w:val="1"/>
    </w:pPr>
    <w:rPr>
      <w:rFonts w:ascii="Times New Roman" w:cs="Times New Roman" w:eastAsia="Times New Roman" w:hAnsi="Times New Roman"/>
      <w:b/>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24DFE"/>
    <w:rPr>
      <w:rFonts w:ascii="Times New Roman" w:cs="Times New Roman" w:eastAsia="Times New Roman" w:hAnsi="Times New Roman"/>
      <w:b/>
      <w:sz w:val="24"/>
      <w:szCs w:val="20"/>
      <w:lang w:eastAsia="hr-HR" w:val="en-US"/>
    </w:rPr>
  </w:style>
  <w:style w:styleId="Odlomakpopisa" w:type="paragraph">
    <w:name w:val="List Paragraph"/>
    <w:basedOn w:val="Normal"/>
    <w:uiPriority w:val="34"/>
    <w:qFormat/>
    <w:rsid w:val="00424DFE"/>
    <w:pPr>
      <w:ind w:left="720"/>
      <w:contextualSpacing/>
    </w:pPr>
  </w:style>
  <w:style w:styleId="Tekstrezerviranogmjesta" w:type="character">
    <w:name w:val="Placeholder Text"/>
    <w:basedOn w:val="Zadanifontodlomka"/>
    <w:uiPriority w:val="99"/>
    <w:semiHidden/>
    <w:rsid w:val="00181DE2"/>
    <w:rPr>
      <w:color w:val="808080"/>
      <w:bdr w:color="auto" w:space="0" w:sz="0" w:val="none"/>
      <w:shd w:color="auto" w:fill="auto" w:val="clear"/>
    </w:rPr>
  </w:style>
  <w:style w:customStyle="1" w:styleId="eSPISCCParagraphDefaultFont" w:type="character">
    <w:name w:val="eSPIS_CC_Paragraph Default Font"/>
    <w:basedOn w:val="Zadanifontodlomka"/>
    <w:rsid w:val="00181D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81DE2"/>
    <w:rPr>
      <w:szCs w:val="24"/>
      <w:bdr w:color="auto" w:space="0" w:sz="0" w:val="none"/>
      <w:shd w:color="auto" w:fill="FFFFCC" w:val="clear"/>
      <w:lang w:val="hr-HR"/>
    </w:rPr>
  </w:style>
  <w:style w:customStyle="1" w:styleId="PozadinaSvijetloCrvena" w:type="character">
    <w:name w:val="Pozadina_SvijetloCrvena"/>
    <w:basedOn w:val="eSPISCCParagraphDefaultFont"/>
    <w:rsid w:val="00181D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1D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St-598/2013-39</izvorni_sadrzaj>
    <derivirana_varijabla naziv="DomainObject.Oznaka_1">St-598/2013-39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St-598/2013</izvorni_sadrzaj>
    <derivirana_varijabla naziv="DomainObject.Predmet.OznakaBroj_1">St-598/2013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40.ST-296/2011
67.ST-1262/11
20.ST-1566/11
31. ST-433/2010</izvorni_sadrzaj>
    <derivirana_varijabla naziv="DomainObject.Predmet.PrimjedbaSuca_1">VEZA:
40.ST-296/2011
67.ST-1262/11
20.ST-1566/11
31. ST-433/2010</derivirana_varijabla>
  </DomainObject.Predmet.PrimjedbaSuca>
  <DomainObject.Predmet.ProtustrankaFormated>
    <izvorni_sadrzaj>  AAG NAUTIKA društvo s ograničenom odgovornošću za proizvodnju i usluge u nautici</izvorni_sadrzaj>
    <derivirana_varijabla naziv="DomainObject.Predmet.ProtustrankaFormated_1">  AAG NAUTIKA društvo s ograničenom odgovornošću za proizvodnju i usluge u nautici</derivirana_varijabla>
  </DomainObject.Predmet.ProtustrankaFormated>
  <DomainObject.Predmet.ProtustrankaFormatedOIB>
    <izvorni_sadrzaj>  AAG NAUTIKA društvo s ograničenom odgovornošću za proizvodnju i usluge u nautici, OIB 54675047105</izvorni_sadrzaj>
    <derivirana_varijabla naziv="DomainObject.Predmet.ProtustrankaFormatedOIB_1">  AAG NAUTIKA društvo s ograničenom odgovornošću za proizvodnju i usluge u nautici, OIB 54675047105</derivirana_varijabla>
  </DomainObject.Predmet.ProtustrankaFormatedOIB>
  <DomainObject.Predmet.ProtustrankaFormatedWithAdress>
    <izvorni_sadrzaj> AAG NAUTIKA društvo s ograničenom odgovornošću za proizvodnju i usluge u nautici, Ilica 15, 10000 Zagreb</izvorni_sadrzaj>
    <derivirana_varijabla naziv="DomainObject.Predmet.ProtustrankaFormatedWithAdress_1"> AAG NAUTIKA društvo s ograničenom odgovornošću za proizvodnju i usluge u nautici, Ilica 15, 10000 Zagreb</derivirana_varijabla>
  </DomainObject.Predmet.ProtustrankaFormatedWithAdress>
  <DomainObject.Predmet.ProtustrankaFormatedWithAdressOIB>
    <izvorni_sadrzaj> AAG NAUTIKA društvo s ograničenom odgovornošću za proizvodnju i usluge u nautici, OIB 54675047105, Ilica 15, 10000 Zagreb</izvorni_sadrzaj>
    <derivirana_varijabla naziv="DomainObject.Predmet.ProtustrankaFormatedWithAdressOIB_1"> AAG NAUTIKA društvo s ograničenom odgovornošću za proizvodnju i usluge u nautici, OIB 54675047105, Ilica 15, 10000 Zagreb</derivirana_varijabla>
  </DomainObject.Predmet.ProtustrankaFormatedWithAdressOIB>
  <DomainObject.Predmet.ProtustrankaWithAdress>
    <izvorni_sadrzaj>AAG NAUTIKA društvo s ograničenom odgovornošću za proizvodnju i usluge u nautici Ilica 15, 10000 Zagreb</izvorni_sadrzaj>
    <derivirana_varijabla naziv="DomainObject.Predmet.ProtustrankaWithAdress_1">AAG NAUTIKA društvo s ograničenom odgovornošću za proizvodnju i usluge u nautici Ilica 15, 10000 Zagreb</derivirana_varijabla>
  </DomainObject.Predmet.ProtustrankaWithAdress>
  <DomainObject.Predmet.ProtustrankaWithAdressOIB>
    <izvorni_sadrzaj>AAG NAUTIKA društvo s ograničenom odgovornošću za proizvodnju i usluge u nautici, OIB 54675047105, Ilica 15, 10000 Zagreb</izvorni_sadrzaj>
    <derivirana_varijabla naziv="DomainObject.Predmet.ProtustrankaWithAdressOIB_1">AAG NAUTIKA društvo s ograničenom odgovornošću za proizvodnju i usluge u nautici, OIB 54675047105, Ilica 15, 10000 Zagreb</derivirana_varijabla>
  </DomainObject.Predmet.ProtustrankaWithAdressOIB>
  <DomainObject.Predmet.ProtustrankaNazivFormated>
    <izvorni_sadrzaj>AAG NAUTIKA društvo s ograničenom odgovornošću za proizvodnju i usluge u nautici</izvorni_sadrzaj>
    <derivirana_varijabla naziv="DomainObject.Predmet.ProtustrankaNazivFormated_1">AAG NAUTIKA društvo s ograničenom odgovornošću za proizvodnju i usluge u nautici</derivirana_varijabla>
  </DomainObject.Predmet.ProtustrankaNazivFormated>
  <DomainObject.Predmet.ProtustrankaNazivFormatedOIB>
    <izvorni_sadrzaj>AAG NAUTIKA društvo s ograničenom odgovornošću za proizvodnju i usluge u nautici, OIB 54675047105</izvorni_sadrzaj>
    <derivirana_varijabla naziv="DomainObject.Predmet.ProtustrankaNazivFormatedOIB_1">AAG NAUTIKA društvo s ograničenom odgovornošću za proizvodnju i usluge u nautici, OIB 54675047105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ALBRECHTOVA 42, 10000 Zagreb</izvorni_sadrzaj>
    <derivirana_varijabla naziv="DomainObject.Predmet.StrankaFormatedWithAdress_1"> FINA, ALBRECHTOVA 42, 10000 Zagreb</derivirana_varijabla>
  </DomainObject.Predmet.StrankaFormatedWithAdress>
  <DomainObject.Predmet.StrankaFormatedWithAdressOIB>
    <izvorni_sadrzaj> FINA, OIB 85821130368, ALBRECHTOVA 42, 10000 Zagreb</izvorni_sadrzaj>
    <derivirana_varijabla naziv="DomainObject.Predmet.StrankaFormatedWithAdressOIB_1"> FINA, OIB 85821130368, ALBRECHTOVA 42, 10000 Zagreb</derivirana_varijabla>
  </DomainObject.Predmet.StrankaFormatedWithAdressOIB>
  <DomainObject.Predmet.StrankaWithAdress>
    <izvorni_sadrzaj>FINA ALBRECHTOVA 42,10000 Zagreb</izvorni_sadrzaj>
    <derivirana_varijabla naziv="DomainObject.Predmet.StrankaWithAdress_1">FINA ALBRECHTOVA 42,10000 Zagreb</derivirana_varijabla>
  </DomainObject.Predmet.StrankaWithAdress>
  <DomainObject.Predmet.StrankaWithAdressOIB>
    <izvorni_sadrzaj>FINA, OIB 85821130368, ALBRECHTOVA 42,10000 Zagreb</izvorni_sadrzaj>
    <derivirana_varijabla naziv="DomainObject.Predmet.StrankaWithAdressOIB_1">FINA, OIB 85821130368, ALBRECHTOVA 42,10000 Zagreb</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ALBRECHTOVA 42, 10000 Zagreb</item>
    </izvorni_sadrzaj>
    <derivirana_varijabla naziv="DomainObject.Predmet.StrankaListFormatedWithAdress_1">
      <item>FINA, ALBRECHTOVA 42, 10000 Zagreb</item>
    </derivirana_varijabla>
  </DomainObject.Predmet.StrankaListFormatedWithAdress>
  <DomainObject.Predmet.StrankaListFormatedWithAdressOIB>
    <izvorni_sadrzaj>
      <item>FINA, OIB 85821130368, ALBRECHTOVA 42, 10000 Zagreb</item>
    </izvorni_sadrzaj>
    <derivirana_varijabla naziv="DomainObject.Predmet.StrankaListFormatedWithAdressOIB_1">
      <item>FINA, OIB 85821130368, ALBRECHTOVA 42, 10000 Zagreb</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AAG NAUTIKA društvo s ograničenom odgovornošću za proizvodnju i usluge u nautici</item>
    </izvorni_sadrzaj>
    <derivirana_varijabla naziv="DomainObject.Predmet.ProtuStrankaListFormated_1">
      <item>AAG NAUTIKA društvo s ograničenom odgovornošću za proizvodnju i usluge u nautici</item>
    </derivirana_varijabla>
  </DomainObject.Predmet.ProtuStrankaListFormated>
  <DomainObject.Predmet.ProtuStrankaListFormatedOIB>
    <izvorni_sadrzaj>
      <item>AAG NAUTIKA društvo s ograničenom odgovornošću za proizvodnju i usluge u nautici, OIB 54675047105</item>
    </izvorni_sadrzaj>
    <derivirana_varijabla naziv="DomainObject.Predmet.ProtuStrankaListFormatedOIB_1">
      <item>AAG NAUTIKA društvo s ograničenom odgovornošću za proizvodnju i usluge u nautici, OIB 54675047105</item>
    </derivirana_varijabla>
  </DomainObject.Predmet.ProtuStrankaListFormatedOIB>
  <DomainObject.Predmet.ProtuStrankaListFormatedWithAdress>
    <izvorni_sadrzaj>
      <item>AAG NAUTIKA društvo s ograničenom odgovornošću za proizvodnju i usluge u nautici, Ilica 15, 10000 Zagreb</item>
    </izvorni_sadrzaj>
    <derivirana_varijabla naziv="DomainObject.Predmet.ProtuStrankaListFormatedWithAdress_1">
      <item>AAG NAUTIKA društvo s ograničenom odgovornošću za proizvodnju i usluge u nautici, Ilica 15, 10000 Zagreb</item>
    </derivirana_varijabla>
  </DomainObject.Predmet.ProtuStrankaListFormatedWithAdress>
  <DomainObject.Predmet.ProtuStrankaListFormatedWithAdressOIB>
    <izvorni_sadrzaj>
      <item>AAG NAUTIKA društvo s ograničenom odgovornošću za proizvodnju i usluge u nautici, OIB 54675047105, Ilica 15, 10000 Zagreb</item>
    </izvorni_sadrzaj>
    <derivirana_varijabla naziv="DomainObject.Predmet.ProtuStrankaListFormatedWithAdressOIB_1">
      <item>AAG NAUTIKA društvo s ograničenom odgovornošću za proizvodnju i usluge u nautici, OIB 54675047105, Ilica 15, 10000 Zagreb</item>
    </derivirana_varijabla>
  </DomainObject.Predmet.ProtuStrankaListFormatedWithAdressOIB>
  <DomainObject.Predmet.ProtuStrankaListNazivFormated>
    <izvorni_sadrzaj>
      <item>AAG NAUTIKA društvo s ograničenom odgovornošću za proizvodnju i usluge u nautici</item>
    </izvorni_sadrzaj>
    <derivirana_varijabla naziv="DomainObject.Predmet.ProtuStrankaListNazivFormated_1">
      <item>AAG NAUTIKA društvo s ograničenom odgovornošću za proizvodnju i usluge u nautici</item>
    </derivirana_varijabla>
  </DomainObject.Predmet.ProtuStrankaListNazivFormated>
  <DomainObject.Predmet.ProtuStrankaListNazivFormatedOIB>
    <izvorni_sadrzaj>
      <item>AAG NAUTIKA društvo s ograničenom odgovornošću za proizvodnju i usluge u nautici, OIB 54675047105</item>
    </izvorni_sadrzaj>
    <derivirana_varijabla naziv="DomainObject.Predmet.ProtuStrankaListNazivFormatedOIB_1">
      <item>AAG NAUTIKA društvo s ograničenom odgovornošću za proizvodnju i usluge u nautici, OIB 54675047105</item>
    </derivirana_varijabla>
  </DomainObject.Predmet.ProtuStrankaListNazivFormatedOIB>
  <DomainObject.Predmet.OstaliListFormated>
    <izvorni_sadrzaj>
      <item>Marko Murtić</item>
      <item>Draško Šoć</item>
      <item>Jure Marušić</item>
      <item>MF Porezna uprava Zagreb</item>
      <item>Ministarstvo pravosuđa</item>
    </izvorni_sadrzaj>
    <derivirana_varijabla naziv="DomainObject.Predmet.OstaliListFormated_1">
      <item>Marko Murtić</item>
      <item>Draško Šoć</item>
      <item>Jure Marušić</item>
      <item>MF Porezna uprava Zagreb</item>
      <item>Ministarstvo pravosuđa</item>
    </derivirana_varijabla>
  </DomainObject.Predmet.OstaliListFormated>
  <DomainObject.Predmet.OstaliListFormatedOIB>
    <izvorni_sadrzaj>
      <item>Marko Murtić, OIB 29690714908</item>
      <item>Draško Šoć</item>
      <item>Jure Marušić, OIB 52703189678</item>
      <item>MF Porezna uprava Zagreb</item>
      <item>Ministarstvo pravosuđa</item>
    </izvorni_sadrzaj>
    <derivirana_varijabla naziv="DomainObject.Predmet.OstaliListFormatedOIB_1">
      <item>Marko Murtić, OIB 29690714908</item>
      <item>Draško Šoć</item>
      <item>Jure Marušić, OIB 52703189678</item>
      <item>MF Porezna uprava Zagreb</item>
      <item>Ministarstvo pravosuđa</item>
    </derivirana_varijabla>
  </DomainObject.Predmet.OstaliListFormatedOIB>
  <DomainObject.Predmet.OstaliListFormatedWithAdress>
    <izvorni_sadrzaj>
      <item>Marko Murtić, Pavla Hatza 13, 10000 Zagreb</item>
      <item>Draško Šoć, Crvenog Križa 31, 10000 Zagreb</item>
      <item>Jure Marušić, Bleiweisova 21, 10000 Zagreb</item>
      <item>MF Porezna uprava Zagreb, Albrechtova 42, 10000 Zagreb</item>
      <item>Ministarstvo pravosuđa, Dežmanova 10, 10000 Zagreb</item>
    </izvorni_sadrzaj>
    <derivirana_varijabla naziv="DomainObject.Predmet.OstaliListFormatedWithAdress_1">
      <item>Marko Murtić, Pavla Hatza 13, 10000 Zagreb</item>
      <item>Draško Šoć, Crvenog Križa 31, 10000 Zagreb</item>
      <item>Jure Marušić, Bleiweisova 21, 10000 Zagreb</item>
      <item>MF Porezna uprava Zagreb, Albrechtova 42, 10000 Zagreb</item>
      <item>Ministarstvo pravosuđa, Dežmanova 10, 10000 Zagreb</item>
    </derivirana_varijabla>
  </DomainObject.Predmet.OstaliListFormatedWithAdress>
  <DomainObject.Predmet.OstaliListFormatedWithAdressOIB>
    <izvorni_sadrzaj>
      <item>Marko Murtić, OIB 29690714908, Pavla Hatza 13, 10000 Zagreb</item>
      <item>Draško Šoć, Crvenog Križa 31, 10000 Zagreb</item>
      <item>Jure Marušić, OIB 52703189678, Bleiweisova 21, 10000 Zagreb</item>
      <item>MF Porezna uprava Zagreb, Albrechtova 42, 10000 Zagreb</item>
      <item>Ministarstvo pravosuđa, Dežmanova 10, 10000 Zagreb</item>
    </izvorni_sadrzaj>
    <derivirana_varijabla naziv="DomainObject.Predmet.OstaliListFormatedWithAdressOIB_1">
      <item>Marko Murtić, OIB 29690714908, Pavla Hatza 13, 10000 Zagreb</item>
      <item>Draško Šoć, Crvenog Križa 31, 10000 Zagreb</item>
      <item>Jure Marušić, OIB 52703189678, Bleiweisova 21, 10000 Zagreb</item>
      <item>MF Porezna uprava Zagreb, Albrechtova 42, 10000 Zagreb</item>
      <item>Ministarstvo pravosuđa, Dežmanova 10, 10000 Zagreb</item>
    </derivirana_varijabla>
  </DomainObject.Predmet.OstaliListFormatedWithAdressOIB>
  <DomainObject.Predmet.OstaliListNazivFormated>
    <izvorni_sadrzaj>
      <item>Marko Murtić</item>
      <item>Draško Šoć</item>
      <item>Jure Marušić</item>
      <item>MF Porezna uprava Zagreb</item>
      <item>Ministarstvo pravosuđa</item>
    </izvorni_sadrzaj>
    <derivirana_varijabla naziv="DomainObject.Predmet.OstaliListNazivFormated_1">
      <item>Marko Murtić</item>
      <item>Draško Šoć</item>
      <item>Jure Marušić</item>
      <item>MF Porezna uprava Zagreb</item>
      <item>Ministarstvo pravosuđa</item>
    </derivirana_varijabla>
  </DomainObject.Predmet.OstaliListNazivFormated>
  <DomainObject.Predmet.OstaliListNazivFormatedOIB>
    <izvorni_sadrzaj>
      <item>Marko Murtić, OIB 29690714908</item>
      <item>Draško Šoć</item>
      <item>Jure Marušić, OIB 52703189678</item>
      <item>MF Porezna uprava Zagreb</item>
      <item>Ministarstvo pravosuđa</item>
    </izvorni_sadrzaj>
    <derivirana_varijabla naziv="DomainObject.Predmet.OstaliListNazivFormatedOIB_1">
      <item>Marko Murtić, OIB 29690714908</item>
      <item>Draško Šoć</item>
      <item>Jure Marušić, OIB 52703189678</item>
      <item>MF Porezna uprava Zagreb</item>
      <item>Ministarstvo pravosuđa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AAG NAUTIKA društvo s ograničenom odgovornošću za proizvodnju i usluge u nautici</izvorni_sadrzaj>
    <derivirana_varijabla naziv="DomainObject.Predmet.ProtustrankaIDrugi_1">AAG NAUTIKA društvo s ograničenom odgovornošću za proizvodnju i usluge u nautici</derivirana_varijabla>
  </DomainObject.Predmet.ProtustrankaIDrugi>
  <DomainObject.Predmet.StrankaIDrugiAdressOIB>
    <izvorni_sadrzaj>FINA, OIB 85821130368, ALBRECHTOVA 42, 10000 Zagreb</izvorni_sadrzaj>
    <derivirana_varijabla naziv="DomainObject.Predmet.StrankaIDrugiAdressOIB_1">FINA, OIB 85821130368, ALBRECHTOVA 42, 10000 Zagreb</derivirana_varijabla>
  </DomainObject.Predmet.StrankaIDrugiAdressOIB>
  <DomainObject.Predmet.ProtustrankaIDrugiAdressOIB>
    <izvorni_sadrzaj>AAG NAUTIKA društvo s ograničenom odgovornošću za proizvodnju i usluge u nautici, OIB 54675047105, Ilica 15, 10000 Zagreb</izvorni_sadrzaj>
    <derivirana_varijabla naziv="DomainObject.Predmet.ProtustrankaIDrugiAdressOIB_1">AAG NAUTIKA društvo s ograničenom odgovornošću za proizvodnju i usluge u nautici, OIB 54675047105, Ilica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AAG NAUTIKA društvo s ograničenom odgovornošću za proizvodnju i usluge u nautici</item>
      <item>FINA</item>
      <item>Marko Murtić</item>
      <item>Draško Šoć</item>
      <item>Jure Marušić</item>
      <item>MF Porezna uprava Zagreb</item>
      <item>Ministarstvo pravosuđa</item>
    </izvorni_sadrzaj>
    <derivirana_varijabla naziv="DomainObject.Predmet.SudioniciListNaziv_1">
      <item>AAG NAUTIKA društvo s ograničenom odgovornošću za proizvodnju i usluge u nautici</item>
      <item>FINA</item>
      <item>Marko Murtić</item>
      <item>Draško Šoć</item>
      <item>Jure Marušić</item>
      <item>MF Porezna uprava Zagreb</item>
      <item>Ministarstvo pravosuđa</item>
    </derivirana_varijabla>
  </DomainObject.Predmet.SudioniciListNaziv>
  <DomainObject.Predmet.SudioniciListAdressOIB>
    <izvorni_sadrzaj>
      <item>AAG NAUTIKA društvo s ograničenom odgovornošću za proizvodnju i usluge u nautici, OIB 54675047105, Ilica 15,10000 Zagreb</item>
      <item>FINA, OIB 85821130368, ALBRECHTOVA 42,10000 Zagreb</item>
      <item>Marko Murtić, OIB 29690714908, Pavla Hatza 13,10000 Zagreb</item>
      <item>Draško Šoć, Crvenog Križa 31,10000 Zagreb</item>
      <item>Jure Marušić, OIB 52703189678, Bleiweisova 21,10000 Zagreb</item>
      <item>MF Porezna uprava Zagreb, Albrechtova 42,10000 Zagreb</item>
      <item>Ministarstvo pravosuđa, Dežmanova 10,10000 Zagreb</item>
    </izvorni_sadrzaj>
    <derivirana_varijabla naziv="DomainObject.Predmet.SudioniciListAdressOIB_1">
      <item>AAG NAUTIKA društvo s ograničenom odgovornošću za proizvodnju i usluge u nautici, OIB 54675047105, Ilica 15,10000 Zagreb</item>
      <item>FINA, OIB 85821130368, ALBRECHTOVA 42,10000 Zagreb</item>
      <item>Marko Murtić, OIB 29690714908, Pavla Hatza 13,10000 Zagreb</item>
      <item>Draško Šoć, Crvenog Križa 31,10000 Zagreb</item>
      <item>Jure Marušić, OIB 52703189678, Bleiweisova 21,10000 Zagreb</item>
      <item>MF Porezna uprava Zagreb, Albrechtova 42,10000 Zagreb</item>
      <item>Ministarstvo pravosuđa, Dežmanova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54675047105</item>
      <item>, OIB 85821130368</item>
      <item>, OIB 29690714908</item>
      <item>, OIB null</item>
      <item>, OIB 52703189678</item>
      <item>, OIB null</item>
      <item>, OIB null</item>
    </izvorni_sadrzaj>
    <derivirana_varijabla naziv="DomainObject.Predmet.SudioniciListNazivOIB_1">
      <item>, OIB 54675047105</item>
      <item>, OIB 85821130368</item>
      <item>, OIB 29690714908</item>
      <item>, OIB null</item>
      <item>, OIB 52703189678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2671</properties:Characters>
  <properties:Lines>75</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2017-03-28T06:13:00Z</dcterms:created>
  <dc:creator>Jure</dc:creator>
  <cp:lastModifiedBy>Ivana Stampf</cp:lastModifiedBy>
  <dcterms:modified xmlns:xsi="http://www.w3.org/2001/XMLSchema-instance" xsi:type="dcterms:W3CDTF">2017-03-28T06:14:00Z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St-598/2013-39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