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22d6" w14:paraId="fa922d6" w:rsidRDefault="008E3FB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1282065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3FB7" w:rsidP="008E3FB7" w:rsidR="00AE649C">
      <w:pPr>
        <w:pStyle w:val="Bezproreda"/>
      </w:pPr>
      <w:r>
        <w:t xml:space="preserve">      Republika Hrvatska</w:t>
      </w:r>
    </w:p>
    <w:p w:rsidRDefault="008E3FB7" w:rsidP="008E3FB7" w:rsidR="008E3FB7">
      <w:pPr>
        <w:pStyle w:val="Bezproreda"/>
      </w:pPr>
      <w:r>
        <w:t>Trgovački sud u Bjelovaru</w:t>
      </w:r>
    </w:p>
    <w:p w:rsidRDefault="008E3FB7" w:rsidP="008E3FB7" w:rsidR="008E3FB7" w:rsidRPr="008E3FB7">
      <w:pPr>
        <w:pStyle w:val="Bezproreda"/>
        <w:spacing w:after="0"/>
        <w:rPr>
          <w:szCs w:val="20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8E3FB7">
        <w:rPr>
          <w:szCs w:val="20"/>
        </w:rPr>
        <w:t xml:space="preserve">                                                                                                                                                 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 xml:space="preserve">             Poslovni broj: 6 St-805/2017-2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3FB7" w:rsidP="008E3FB7" w:rsidR="008E3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>O G L A S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TEOFIL j.d.o.o. za informatiku i usluge, Suhopolje, Kralja Tomislava 44, MBS: 010097280, OIB: 52304903726, koji se vodi kod ovoga suda pod poslovnim brojem St-805/2017, temeljem odredbe čl.430., 431. i 434. Stečajnog zakona (Narodne novine br. 71/15), objavljuje: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 xml:space="preserve">1. Na dan 26. listopada 2017. dužnik u Očevidniku redoslijeda osnova za plaćanje ima evidentirane neizvršene osnove za plaćanje u ukupnom iznosu od 18.695,35 kn, u koji iznos je uračunata kamata i naknada Financijske agencije za provedbu ovrhe na novčanim sredstvima.  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>2. Poziva se osoba ovlaštena za zastupanje dužnika – Antonio Franjić, Suhopolje, Petra Preradovića 75, OIB: 26648262120, da u roku od 15 dana od objave ovog oglasa na mrežnoj stranici e-Oglasna ploča Trgovačkog suda u Bjelovaru podnese sudu javnobilježnički ovjerovljen popis imovine i obveza na propisanom obrascu.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 xml:space="preserve">Bjelovar 8. studenog 2017.          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 xml:space="preserve">             Viši sudski savjetnik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E3FB7">
        <w:rPr>
          <w:rFonts w:cs="Times New Roman" w:eastAsia="Times New Roman"/>
          <w:szCs w:val="20"/>
          <w:lang w:eastAsia="hr-HR"/>
        </w:rPr>
        <w:t xml:space="preserve">                    Siniša Rajnović</w:t>
      </w: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3FB7" w:rsidP="008E3FB7" w:rsidR="008E3FB7" w:rsidRPr="008E3FB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B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8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St-805/2017-2</izvorni_sadrzaj>
    <derivirana_varijabla naziv="DomainObject.Oznaka_1">St-805/2017-2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St-805/2017</izvorni_sadrzaj>
    <derivirana_varijabla naziv="DomainObject.Predmet.OznakaBroj_1">St-805/2017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TEOFIL j.d.o.o. za informatiku i usluge</izvorni_sadrzaj>
    <derivirana_varijabla naziv="DomainObject.Predmet.ProtustrankaFormated_1">  TEOFIL j.d.o.o. za informatiku i usluge</derivirana_varijabla>
  </DomainObject.Predmet.ProtustrankaFormated>
  <DomainObject.Predmet.ProtustrankaFormatedOIB>
    <izvorni_sadrzaj>  TEOFIL j.d.o.o. za informatiku i usluge, OIB 52304903726</izvorni_sadrzaj>
    <derivirana_varijabla naziv="DomainObject.Predmet.ProtustrankaFormatedOIB_1">  TEOFIL j.d.o.o. za informatiku i usluge, OIB 52304903726</derivirana_varijabla>
  </DomainObject.Predmet.ProtustrankaFormatedOIB>
  <DomainObject.Predmet.ProtustrankaFormatedWithAdress>
    <izvorni_sadrzaj> TEOFIL j.d.o.o. za informatiku i usluge, Kralja Tomislava 44, 33410 Suhopolje</izvorni_sadrzaj>
    <derivirana_varijabla naziv="DomainObject.Predmet.ProtustrankaFormatedWithAdress_1"> TEOFIL j.d.o.o. za informatiku i usluge, Kralja Tomislava 44, 33410 Suhopolje</derivirana_varijabla>
  </DomainObject.Predmet.ProtustrankaFormatedWithAdress>
  <DomainObject.Predmet.ProtustrankaFormatedWithAdressOIB>
    <izvorni_sadrzaj> TEOFIL j.d.o.o. za informatiku i usluge, OIB 52304903726, Kralja Tomislava 44, 33410 Suhopolje</izvorni_sadrzaj>
    <derivirana_varijabla naziv="DomainObject.Predmet.ProtustrankaFormatedWithAdressOIB_1"> TEOFIL j.d.o.o. za informatiku i usluge, OIB 52304903726, Kralja Tomislava 44, 33410 Suhopolje</derivirana_varijabla>
  </DomainObject.Predmet.ProtustrankaFormatedWithAdressOIB>
  <DomainObject.Predmet.ProtustrankaWithAdress>
    <izvorni_sadrzaj>TEOFIL j.d.o.o. za informatiku i usluge Kralja Tomislava 44, 33410 Suhopolje</izvorni_sadrzaj>
    <derivirana_varijabla naziv="DomainObject.Predmet.ProtustrankaWithAdress_1">TEOFIL j.d.o.o. za informatiku i usluge Kralja Tomislava 44, 33410 Suhopolje</derivirana_varijabla>
  </DomainObject.Predmet.ProtustrankaWithAdress>
  <DomainObject.Predmet.ProtustrankaWithAdressOIB>
    <izvorni_sadrzaj>TEOFIL j.d.o.o. za informatiku i usluge, OIB 52304903726, Kralja Tomislava 44, 33410 Suhopolje</izvorni_sadrzaj>
    <derivirana_varijabla naziv="DomainObject.Predmet.ProtustrankaWithAdressOIB_1">TEOFIL j.d.o.o. za informatiku i usluge, OIB 52304903726, Kralja Tomislava 44, 33410 Suhopolje</derivirana_varijabla>
  </DomainObject.Predmet.ProtustrankaWithAdressOIB>
  <DomainObject.Predmet.ProtustrankaNazivFormated>
    <izvorni_sadrzaj>TEOFIL j.d.o.o. za informatiku i usluge</izvorni_sadrzaj>
    <derivirana_varijabla naziv="DomainObject.Predmet.ProtustrankaNazivFormated_1">TEOFIL j.d.o.o. za informatiku i usluge</derivirana_varijabla>
  </DomainObject.Predmet.ProtustrankaNazivFormated>
  <DomainObject.Predmet.ProtustrankaNazivFormatedOIB>
    <izvorni_sadrzaj>TEOFIL j.d.o.o. za informatiku i usluge, OIB 52304903726</izvorni_sadrzaj>
    <derivirana_varijabla naziv="DomainObject.Predmet.ProtustrankaNazivFormatedOIB_1">TEOFIL j.d.o.o. za informatiku i usluge, OIB 52304903726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Područnica Bjelovar</izvorni_sadrzaj>
    <derivirana_varijabla naziv="DomainObject.Predmet.StrankaFormated_1">  FINANCIJSKA AGENCIJA, RC ZAGREB, Područnica Bjelovar</derivirana_varijabla>
  </DomainObject.Predmet.StrankaFormated>
  <DomainObject.Predmet.StrankaFormatedOIB>
    <izvorni_sadrzaj>  FINANCIJSKA AGENCIJA, RC ZAGREB, Područnica Bjelovar, OIB 85821130368</izvorni_sadrzaj>
    <derivirana_varijabla naziv="DomainObject.Predmet.StrankaFormatedOIB_1">  FINANCIJSKA AGENCIJA, RC ZAGREB, Područnica Bjelovar, OIB 85821130368</derivirana_varijabla>
  </DomainObject.Predmet.StrankaFormatedOIB>
  <DomainObject.Predmet.StrankaFormatedWithAdress>
    <izvorni_sadrzaj> FINANCIJSKA AGENCIJA, RC ZAGREB, Područnica Bjelovar, F. Supila 4, 43000 Bjelovar</izvorni_sadrzaj>
    <derivirana_varijabla naziv="DomainObject.Predmet.StrankaFormatedWithAdress_1"> FINANCIJSKA AGENCIJA, RC ZAGREB, Područnica Bjelovar, F. Supila 4, 43000 Bjelovar</derivirana_varijabla>
  </DomainObject.Predmet.StrankaFormatedWithAdress>
  <DomainObject.Predmet.StrankaFormatedWithAdressOIB>
    <izvorni_sadrzaj> FINANCIJSKA AGENCIJA, RC ZAGREB, Područnica Bjelovar, OIB 85821130368, F. Supila 4, 43000 Bjelovar</izvorni_sadrzaj>
    <derivirana_varijabla naziv="DomainObject.Predmet.StrankaFormatedWithAdressOIB_1"> FINANCIJSKA AGENCIJA, RC ZAGREB, Područnica Bjelovar, OIB 85821130368, F. Supila 4, 43000 Bjelovar</derivirana_varijabla>
  </DomainObject.Predmet.StrankaFormatedWithAdressOIB>
  <DomainObject.Predmet.StrankaWithAdress>
    <izvorni_sadrzaj>FINANCIJSKA AGENCIJA, RC ZAGREB, Područnica Bjelovar F. Supila 4,43000 Bjelovar</izvorni_sadrzaj>
    <derivirana_varijabla naziv="DomainObject.Predmet.StrankaWithAdress_1">FINANCIJSKA AGENCIJA, RC ZAGREB, Područnica Bjelovar F. Supila 4,43000 Bjelovar</derivirana_varijabla>
  </DomainObject.Predmet.StrankaWithAdress>
  <DomainObject.Predmet.StrankaWithAdressOIB>
    <izvorni_sadrzaj>FINANCIJSKA AGENCIJA, RC ZAGREB, Područnica Bjelovar, OIB 85821130368, F. Supila 4,43000 Bjelovar</izvorni_sadrzaj>
    <derivirana_varijabla naziv="DomainObject.Predmet.StrankaWithAdressOIB_1">FINANCIJSKA AGENCIJA, RC ZAGREB, Područnica Bjelovar, OIB 85821130368, F. Supila 4,43000 Bjelovar</derivirana_varijabla>
  </DomainObject.Predmet.StrankaWithAdressOIB>
  <DomainObject.Predmet.StrankaNazivFormated>
    <izvorni_sadrzaj>FINANCIJSKA AGENCIJA, RC ZAGREB, Područnica Bjelovar</izvorni_sadrzaj>
    <derivirana_varijabla naziv="DomainObject.Predmet.StrankaNazivFormated_1">FINANCIJSKA AGENCIJA, RC ZAGREB, Područnica Bjelovar</derivirana_varijabla>
  </DomainObject.Predmet.StrankaNazivFormated>
  <DomainObject.Predmet.StrankaNazivFormatedOIB>
    <izvorni_sadrzaj>FINANCIJSKA AGENCIJA, RC ZAGREB, Područnica Bjelovar, OIB 85821130368</izvorni_sadrzaj>
    <derivirana_varijabla naziv="DomainObject.Predmet.StrankaNazivFormatedOIB_1">FINANCIJSKA AGENCIJA, RC ZAGREB, Područnica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Područnica Bjelovar</item>
    </izvorni_sadrzaj>
    <derivirana_varijabla naziv="DomainObject.Predmet.StrankaListFormated_1">
      <item>FINANCIJSKA AGENCIJA, RC ZAGREB, Područnica Bjelovar</item>
    </derivirana_varijabla>
  </DomainObject.Predmet.StrankaListFormated>
  <DomainObject.Predmet.StrankaListFormatedOIB>
    <izvorni_sadrzaj>
      <item>FINANCIJSKA AGENCIJA, RC ZAGREB, Područnica Bjelovar, OIB 85821130368</item>
    </izvorni_sadrzaj>
    <derivirana_varijabla naziv="DomainObject.Predmet.StrankaListFormatedOIB_1">
      <item>FINANCIJSKA AGENCIJA, RC ZAGREB, Područnica Bjelovar, OIB 85821130368</item>
    </derivirana_varijabla>
  </DomainObject.Predmet.StrankaListFormatedOIB>
  <DomainObject.Predmet.StrankaListFormatedWithAdress>
    <izvorni_sadrzaj>
      <item>FINANCIJSKA AGENCIJA, RC ZAGREB, Područnica Bjelovar, F. Supila 4, 43000 Bjelovar</item>
    </izvorni_sadrzaj>
    <derivirana_varijabla naziv="DomainObject.Predmet.StrankaListFormatedWithAdress_1">
      <item>FINANCIJSKA AGENCIJA, RC ZAGREB, Područnica Bjelovar, F. Supila 4, 43000 Bjelovar</item>
    </derivirana_varijabla>
  </DomainObject.Predmet.StrankaListFormatedWithAdress>
  <DomainObject.Predmet.StrankaListFormatedWithAdressOIB>
    <izvorni_sadrzaj>
      <item>FINANCIJSKA AGENCIJA, RC ZAGREB, Područnica Bjelovar, OIB 85821130368, F. Supila 4, 43000 Bjelovar</item>
    </izvorni_sadrzaj>
    <derivirana_varijabla naziv="DomainObject.Predmet.StrankaListFormatedWithAdressOIB_1">
      <item>FINANCIJSKA AGENCIJA, RC ZAGREB, Područnica Bjelovar, OIB 85821130368, F. Supila 4, 43000 Bjelovar</item>
    </derivirana_varijabla>
  </DomainObject.Predmet.StrankaListFormatedWithAdressOIB>
  <DomainObject.Predmet.StrankaListNazivFormated>
    <izvorni_sadrzaj>
      <item>FINANCIJSKA AGENCIJA, RC ZAGREB, Područnica Bjelovar</item>
    </izvorni_sadrzaj>
    <derivirana_varijabla naziv="DomainObject.Predmet.StrankaListNazivFormated_1">
      <item>FINANCIJSKA AGENCIJA, RC ZAGREB, Područnica Bjelovar</item>
    </derivirana_varijabla>
  </DomainObject.Predmet.StrankaListNazivFormated>
  <DomainObject.Predmet.StrankaListNazivFormatedOIB>
    <izvorni_sadrzaj>
      <item>FINANCIJSKA AGENCIJA, RC ZAGREB, Područnica Bjelovar, OIB 85821130368</item>
    </izvorni_sadrzaj>
    <derivirana_varijabla naziv="DomainObject.Predmet.StrankaListNazivFormatedOIB_1">
      <item>FINANCIJSKA AGENCIJA, RC ZAGREB, Područnica Bjelovar, OIB 85821130368</item>
    </derivirana_varijabla>
  </DomainObject.Predmet.StrankaListNazivFormatedOIB>
  <DomainObject.Predmet.ProtuStrankaListFormated>
    <izvorni_sadrzaj>
      <item>TEOFIL j.d.o.o. za informatiku i usluge</item>
    </izvorni_sadrzaj>
    <derivirana_varijabla naziv="DomainObject.Predmet.ProtuStrankaListFormated_1">
      <item>TEOFIL j.d.o.o. za informatiku i usluge</item>
    </derivirana_varijabla>
  </DomainObject.Predmet.ProtuStrankaListFormated>
  <DomainObject.Predmet.ProtuStrankaListFormatedOIB>
    <izvorni_sadrzaj>
      <item>TEOFIL j.d.o.o. za informatiku i usluge, OIB 52304903726</item>
    </izvorni_sadrzaj>
    <derivirana_varijabla naziv="DomainObject.Predmet.ProtuStrankaListFormatedOIB_1">
      <item>TEOFIL j.d.o.o. za informatiku i usluge, OIB 52304903726</item>
    </derivirana_varijabla>
  </DomainObject.Predmet.ProtuStrankaListFormatedOIB>
  <DomainObject.Predmet.ProtuStrankaListFormatedWithAdress>
    <izvorni_sadrzaj>
      <item>TEOFIL j.d.o.o. za informatiku i usluge, Kralja Tomislava 44, 33410 Suhopolje</item>
    </izvorni_sadrzaj>
    <derivirana_varijabla naziv="DomainObject.Predmet.ProtuStrankaListFormatedWithAdress_1">
      <item>TEOFIL j.d.o.o. za informatiku i usluge, Kralja Tomislava 44, 33410 Suhopolje</item>
    </derivirana_varijabla>
  </DomainObject.Predmet.ProtuStrankaListFormatedWithAdress>
  <DomainObject.Predmet.ProtuStrankaListFormatedWithAdressOIB>
    <izvorni_sadrzaj>
      <item>TEOFIL j.d.o.o. za informatiku i usluge, OIB 52304903726, Kralja Tomislava 44, 33410 Suhopolje</item>
    </izvorni_sadrzaj>
    <derivirana_varijabla naziv="DomainObject.Predmet.ProtuStrankaListFormatedWithAdressOIB_1">
      <item>TEOFIL j.d.o.o. za informatiku i usluge, OIB 52304903726, Kralja Tomislava 44, 33410 Suhopolje</item>
    </derivirana_varijabla>
  </DomainObject.Predmet.ProtuStrankaListFormatedWithAdressOIB>
  <DomainObject.Predmet.ProtuStrankaListNazivFormated>
    <izvorni_sadrzaj>
      <item>TEOFIL j.d.o.o. za informatiku i usluge</item>
    </izvorni_sadrzaj>
    <derivirana_varijabla naziv="DomainObject.Predmet.ProtuStrankaListNazivFormated_1">
      <item>TEOFIL j.d.o.o. za informatiku i usluge</item>
    </derivirana_varijabla>
  </DomainObject.Predmet.ProtuStrankaListNazivFormated>
  <DomainObject.Predmet.ProtuStrankaListNazivFormatedOIB>
    <izvorni_sadrzaj>
      <item>TEOFIL j.d.o.o. za informatiku i usluge, OIB 52304903726</item>
    </izvorni_sadrzaj>
    <derivirana_varijabla naziv="DomainObject.Predmet.ProtuStrankaListNazivFormatedOIB_1">
      <item>TEOFIL j.d.o.o. za informatiku i usluge, OIB 52304903726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St-805/2017-2</izvorni_sadrzaj>
    <derivirana_varijabla naziv="DomainObject.PoslovniBrojDokumenta_1">St-805/2017-2</derivirana_varijabla>
  </DomainObject.PoslovniBrojDokumenta>
  <DomainObject.Predmet.StrankaIDrugi>
    <izvorni_sadrzaj>FINANCIJSKA AGENCIJA, RC ZAGREB, Područnica Bjelovar</izvorni_sadrzaj>
    <derivirana_varijabla naziv="DomainObject.Predmet.StrankaIDrugi_1">FINANCIJSKA AGENCIJA, RC ZAGREB, Područnica Bjelovar</derivirana_varijabla>
  </DomainObject.Predmet.StrankaIDrugi>
  <DomainObject.Predmet.ProtustrankaIDrugi>
    <izvorni_sadrzaj>TEOFIL j.d.o.o. za informatiku i usluge</izvorni_sadrzaj>
    <derivirana_varijabla naziv="DomainObject.Predmet.ProtustrankaIDrugi_1">TEOFIL j.d.o.o. za informatiku i usluge</derivirana_varijabla>
  </DomainObject.Predmet.ProtustrankaIDrugi>
  <DomainObject.Predmet.StrankaIDrugiAdressOIB>
    <izvorni_sadrzaj>FINANCIJSKA AGENCIJA, RC ZAGREB, Područnica Bjelovar, OIB 85821130368, F. Supila 4, 43000 Bjelovar</izvorni_sadrzaj>
    <derivirana_varijabla naziv="DomainObject.Predmet.StrankaIDrugiAdressOIB_1">FINANCIJSKA AGENCIJA, RC ZAGREB, Područnica Bjelovar, OIB 85821130368, F. Supila 4, 43000 Bjelovar</derivirana_varijabla>
  </DomainObject.Predmet.StrankaIDrugiAdressOIB>
  <DomainObject.Predmet.ProtustrankaIDrugiAdressOIB>
    <izvorni_sadrzaj>TEOFIL j.d.o.o. za informatiku i usluge, OIB 52304903726, Kralja Tomislava 44, 33410 Suhopolje</izvorni_sadrzaj>
    <derivirana_varijabla naziv="DomainObject.Predmet.ProtustrankaIDrugiAdressOIB_1">TEOFIL j.d.o.o. za informatiku i usluge, OIB 52304903726, Kralja Tomislava 44,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Područnica Bjelovar</item>
      <item>TEOFIL j.d.o.o. za informatiku i usluge</item>
    </izvorni_sadrzaj>
    <derivirana_varijabla naziv="DomainObject.Predmet.SudioniciListNaziv_1">
      <item>FINANCIJSKA AGENCIJA, RC ZAGREB, Područnica Bjelovar</item>
      <item>TEOFIL j.d.o.o. za informatiku i usluge</item>
    </derivirana_varijabla>
  </DomainObject.Predmet.SudioniciListNaziv>
  <DomainObject.Predmet.SudioniciListAdressOIB>
    <izvorni_sadrzaj>
      <item>FINANCIJSKA AGENCIJA, RC ZAGREB, Područnica Bjelovar, OIB 85821130368, F. Supila 4,43000 Bjelovar</item>
      <item>TEOFIL j.d.o.o. za informatiku i usluge, OIB 52304903726, Kralja Tomislava 44,33410 Suhopolje</item>
    </izvorni_sadrzaj>
    <derivirana_varijabla naziv="DomainObject.Predmet.SudioniciListAdressOIB_1">
      <item>FINANCIJSKA AGENCIJA, RC ZAGREB, Područnica Bjelovar, OIB 85821130368, F. Supila 4,43000 Bjelovar</item>
      <item>TEOFIL j.d.o.o. za informatiku i usluge, OIB 52304903726, Kralja Tomislava 44,33410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D5A3D-2AC2-4CFF-ABB7-52D9D957B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1700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2017-11-08T13:08:00Z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