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6fe00" w14:paraId="546fe00" w:rsidRDefault="00D03C11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CC1DE7">
        <w:rPr>
          <w:noProof/>
        </w:rPr>
        <w:drawing>
          <wp:inline distR="0" distL="0" distB="0" distT="0">
            <wp:extent cy="834887" cx="572494"/>
            <wp:effectExtent b="3810" r="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9363" cx="5755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D03C11">
        <w:t>70</w:t>
      </w:r>
      <w:r w:rsidRPr="00B9015B">
        <w:t>. St</w:t>
      </w:r>
      <w:r w:rsidR="00AD057C">
        <w:t>-</w:t>
      </w:r>
      <w:r w:rsidR="00302302">
        <w:t>2585/2016</w:t>
      </w:r>
    </w:p>
    <w:p w:rsidRDefault="00630ED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5B2360" w:rsidP="005B2360" w:rsidR="005B2360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lang w:val="pt-BR"/>
        </w:rPr>
      </w:pPr>
      <w:r w:rsidRPr="00E974B3">
        <w:rPr>
          <w:lang w:val="pt-BR"/>
        </w:rPr>
        <w:t>Trgovački sud u Zagrebu, po sucu</w:t>
      </w:r>
      <w:r>
        <w:rPr>
          <w:lang w:val="pt-BR"/>
        </w:rPr>
        <w:t xml:space="preserve"> Maji Jurovicki</w:t>
      </w:r>
      <w:r w:rsidRPr="00E974B3">
        <w:rPr>
          <w:lang w:val="pt-BR"/>
        </w:rPr>
        <w:t xml:space="preserve">, u stečajnom postupku u povodu prijedloga predlagatelja FINANCIJSKE AGENCIJE, Zagreb, Ulica grada Vukovara 70, OIB: </w:t>
      </w:r>
      <w:r w:rsidRPr="00E974B3">
        <w:t>85821130368</w:t>
      </w:r>
      <w:r w:rsidRPr="00E974B3">
        <w:rPr>
          <w:lang w:val="pt-BR"/>
        </w:rPr>
        <w:t xml:space="preserve">, za otvaranje </w:t>
      </w:r>
      <w:r>
        <w:rPr>
          <w:lang w:val="pt-BR"/>
        </w:rPr>
        <w:t>stečajnog postupka nad dužnikom</w:t>
      </w:r>
      <w:r w:rsidRPr="004D3197">
        <w:t xml:space="preserve"> </w:t>
      </w:r>
      <w:r w:rsidRPr="004D3197">
        <w:rPr>
          <w:lang w:val="pt-BR"/>
        </w:rPr>
        <w:t>ALTISSIMA d.o.o.</w:t>
      </w:r>
      <w:r>
        <w:rPr>
          <w:lang w:val="pt-BR"/>
        </w:rPr>
        <w:t xml:space="preserve"> OIB:</w:t>
      </w:r>
      <w:r w:rsidRPr="004D3197">
        <w:t xml:space="preserve"> </w:t>
      </w:r>
      <w:r w:rsidRPr="004D3197">
        <w:rPr>
          <w:lang w:val="pt-BR"/>
        </w:rPr>
        <w:t>35464596454</w:t>
      </w:r>
      <w:r>
        <w:rPr>
          <w:lang w:val="pt-BR"/>
        </w:rPr>
        <w:t xml:space="preserve">, Zaprešić, Trg mladosti 2, dana 23. studenog 2017. </w:t>
      </w:r>
    </w:p>
    <w:p w:rsidRDefault="00FC5A2F" w:rsidP="00DA1211" w:rsidR="00FC5A2F" w:rsidRPr="00B9015B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384745" w:rsidRPr="00384745">
        <w:t xml:space="preserve"> </w:t>
      </w:r>
      <w:r w:rsidR="0060247A" w:rsidRPr="004D3197">
        <w:rPr>
          <w:lang w:val="pt-BR"/>
        </w:rPr>
        <w:t>ALTISSIMA d.o.o.</w:t>
      </w:r>
      <w:r w:rsidR="0060247A">
        <w:rPr>
          <w:lang w:val="pt-BR"/>
        </w:rPr>
        <w:t xml:space="preserve"> OIB:</w:t>
      </w:r>
      <w:r w:rsidR="0060247A" w:rsidRPr="004D3197">
        <w:t xml:space="preserve"> </w:t>
      </w:r>
      <w:r w:rsidR="0060247A" w:rsidRPr="004D3197">
        <w:rPr>
          <w:lang w:val="pt-BR"/>
        </w:rPr>
        <w:t>35464596454</w:t>
      </w:r>
      <w:r w:rsidR="0060247A">
        <w:rPr>
          <w:lang w:val="pt-BR"/>
        </w:rPr>
        <w:t>, Zaprešić, Trg mladosti 2</w:t>
      </w:r>
      <w:r w:rsidR="00E756B6">
        <w:t xml:space="preserve">, </w:t>
      </w:r>
      <w:r w:rsidR="000F7C99">
        <w:rPr>
          <w:lang w:val="pt-BR"/>
        </w:rPr>
        <w:t xml:space="preserve"> </w:t>
      </w:r>
      <w:r w:rsidR="00704DD0">
        <w:rPr>
          <w:lang w:val="pt-BR"/>
        </w:rPr>
        <w:t>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77445">
        <w:t>1</w:t>
      </w:r>
      <w:r w:rsidR="00591F57">
        <w:t>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0247A">
        <w:t>2585</w:t>
      </w:r>
      <w:r w:rsidR="00535D8E" w:rsidRPr="00B9015B">
        <w:t>-</w:t>
      </w:r>
      <w:r w:rsidR="000C1F96">
        <w:t>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BC2D3A" w:rsidP="00BC2D3A" w:rsidR="007743E7">
      <w:pPr>
        <w:pStyle w:val="Tijeloteksta"/>
        <w:ind w:firstLine="708"/>
      </w:pPr>
      <w:r w:rsidRPr="00BC2D3A">
        <w:t xml:space="preserve">Financijska agencija, Regionalni centar Zagreb, podnijela je ovom sudu prijedlog za otvaranje stečajnog postupka nad dužnikom </w:t>
      </w:r>
      <w:r w:rsidR="0060247A" w:rsidRPr="004D3197">
        <w:rPr>
          <w:lang w:val="pt-BR"/>
        </w:rPr>
        <w:t>ALTISSIMA d.o.o.</w:t>
      </w:r>
      <w:r w:rsidR="0060247A">
        <w:rPr>
          <w:lang w:val="pt-BR"/>
        </w:rPr>
        <w:t xml:space="preserve"> OIB:</w:t>
      </w:r>
      <w:r w:rsidR="0060247A" w:rsidRPr="004D3197">
        <w:t xml:space="preserve"> </w:t>
      </w:r>
      <w:r w:rsidR="0060247A" w:rsidRPr="004D3197">
        <w:rPr>
          <w:lang w:val="pt-BR"/>
        </w:rPr>
        <w:t>35464596454</w:t>
      </w:r>
      <w:r w:rsidR="0060247A">
        <w:rPr>
          <w:lang w:val="pt-BR"/>
        </w:rPr>
        <w:t>, Zaprešić, Trg mladosti 2</w:t>
      </w:r>
      <w:r w:rsidR="007743E7">
        <w:t>.</w:t>
      </w:r>
    </w:p>
    <w:p w:rsidRDefault="00BC2D3A" w:rsidP="00BC2D3A" w:rsidR="00BC2D3A" w:rsidRPr="00BC2D3A">
      <w:pPr>
        <w:pStyle w:val="Tijeloteksta"/>
        <w:ind w:firstLine="708"/>
      </w:pPr>
      <w:r w:rsidRPr="00BC2D3A">
        <w:t>Prijedlog je podnesen na temelju čl. 444. st. 2. Stečajnog zakona („Narodne novine“ broj 71/15, dalje: SZ).</w:t>
      </w:r>
    </w:p>
    <w:p w:rsidRDefault="00BC2D3A" w:rsidP="00054035" w:rsidR="00BC2D3A" w:rsidRPr="00257CDB">
      <w:pPr>
        <w:ind w:firstLine="720"/>
        <w:jc w:val="both"/>
      </w:pPr>
      <w:r w:rsidRPr="00BC2D3A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 w:rsidR="0060247A">
        <w:t>481</w:t>
      </w:r>
      <w:r w:rsidR="007743E7">
        <w:t xml:space="preserve"> </w:t>
      </w:r>
      <w:r w:rsidRPr="00BC2D3A">
        <w:t xml:space="preserve">dana, u ukupnom iznosu od </w:t>
      </w:r>
      <w:r w:rsidR="0060247A">
        <w:rPr>
          <w:lang w:val="pl-PL"/>
        </w:rPr>
        <w:t>150.329,27</w:t>
      </w:r>
      <w:r w:rsidR="00AA28B1">
        <w:rPr>
          <w:lang w:val="pl-PL"/>
        </w:rPr>
        <w:t xml:space="preserve"> </w:t>
      </w:r>
      <w:r w:rsidR="00054035">
        <w:rPr>
          <w:lang w:val="pl-PL"/>
        </w:rPr>
        <w:t xml:space="preserve">kn, </w:t>
      </w:r>
      <w:r w:rsidRPr="00BC2D3A">
        <w:t xml:space="preserve"> kao i da dužnik ima </w:t>
      </w:r>
      <w:r w:rsidR="0060247A">
        <w:t>1</w:t>
      </w:r>
      <w:r w:rsidR="007743E7">
        <w:t xml:space="preserve"> </w:t>
      </w:r>
      <w:r w:rsidRPr="00BC2D3A">
        <w:t>zaposlen</w:t>
      </w:r>
      <w:r w:rsidR="0060247A">
        <w:t>og</w:t>
      </w:r>
      <w:r w:rsidRPr="00BC2D3A">
        <w:t xml:space="preserve">. </w:t>
      </w:r>
      <w:r w:rsidRPr="00257CDB"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225E5C" w:rsidP="00225E5C" w:rsidR="00225E5C" w:rsidRPr="00225E5C">
      <w:pPr>
        <w:pStyle w:val="Tijeloteksta"/>
        <w:ind w:firstLine="708"/>
      </w:pPr>
      <w:r w:rsidRPr="00225E5C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59075B" w:rsidP="0078176C" w:rsidR="0078176C">
      <w:pPr>
        <w:ind w:firstLine="720"/>
        <w:jc w:val="both"/>
        <w:rPr>
          <w:lang w:val="pl-PL"/>
        </w:rPr>
      </w:pPr>
      <w:r>
        <w:t xml:space="preserve">Sud je rješenjem od </w:t>
      </w:r>
      <w:r w:rsidR="0060247A">
        <w:t>22</w:t>
      </w:r>
      <w:r w:rsidR="00AD30ED">
        <w:t>. rujna</w:t>
      </w:r>
      <w:r w:rsidR="005B3256">
        <w:t xml:space="preserve"> 2017</w:t>
      </w:r>
      <w:r w:rsidR="00901CFD">
        <w:t xml:space="preserve">. pokrenuo prethodni postupak nad dužnikom, a </w:t>
      </w:r>
      <w:r w:rsidR="00C90682">
        <w:br/>
      </w:r>
      <w:r w:rsidR="0060247A">
        <w:t>21. studenog</w:t>
      </w:r>
      <w:r w:rsidR="0098593B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 xml:space="preserve">. </w:t>
      </w:r>
      <w:r w:rsidR="0078176C">
        <w:t xml:space="preserve">Zakonski zastupnik dužnika </w:t>
      </w:r>
      <w:r w:rsidR="00257DCC">
        <w:t xml:space="preserve">nije </w:t>
      </w:r>
      <w:r w:rsidR="0078176C" w:rsidRPr="004E4C07">
        <w:t>pristupio na navedeno ročište</w:t>
      </w:r>
      <w:r w:rsidR="00257DCC">
        <w:t xml:space="preserve">. </w:t>
      </w:r>
      <w:r w:rsidR="0078176C" w:rsidRPr="004E4C07">
        <w:t xml:space="preserve"> </w:t>
      </w:r>
      <w:r w:rsidR="00257DCC">
        <w:t xml:space="preserve"> </w:t>
      </w:r>
      <w:r w:rsidR="0078176C" w:rsidRPr="004E4C07">
        <w:t xml:space="preserve"> </w:t>
      </w:r>
      <w:r w:rsidR="00257DCC">
        <w:t xml:space="preserve"> </w:t>
      </w:r>
    </w:p>
    <w:p w:rsidRDefault="003D0115" w:rsidP="0078176C" w:rsidR="009B1748" w:rsidRPr="0089526A">
      <w:pPr>
        <w:ind w:firstLine="720"/>
        <w:jc w:val="both"/>
      </w:pPr>
      <w:r>
        <w:lastRenderedPageBreak/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 xml:space="preserve">og postupka u ukupnom iznosu  </w:t>
      </w:r>
      <w:r w:rsidR="00D46FDC">
        <w:t>1</w:t>
      </w:r>
      <w:r w:rsidR="003D0115">
        <w:t>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Pr="0089526A">
        <w:t>Imajući u vidu navode zastupnika po zakonu dužnika, koji je rješenjem o pokretanju prethodnog postupka upozoren na pravne posljedice davanja netočnih ili nepotpunih podataka, obavijesti, izvješća, izjava ili popisa, te dakle imovina dužnika koja bi ušla u stečajnu masu, prema navodima zastupnika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60247A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60247A">
        <w:t xml:space="preserve">23. studenog 2017. </w:t>
      </w:r>
    </w:p>
    <w:p w:rsidRDefault="001013EE" w:rsidP="00CC1DE7" w:rsidR="00065B42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B0060B" w:rsidP="00CC1DE7" w:rsidR="00B0060B" w:rsidRPr="00B9015B">
      <w:pPr>
        <w:jc w:val="right"/>
      </w:pPr>
    </w:p>
    <w:p w:rsidRDefault="00CA5772" w:rsidP="00CC1DE7" w:rsidR="00065B42">
      <w:pPr>
        <w:jc w:val="right"/>
      </w:pPr>
      <w:r>
        <w:t>Maja Jurovicki</w:t>
      </w:r>
      <w:r w:rsidR="00D820C8">
        <w:t xml:space="preserve">, v.r. </w:t>
      </w:r>
    </w:p>
    <w:p w:rsidRDefault="00CC1DE7" w:rsidP="001013EE" w:rsidR="00CC1DE7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CC1DE7" w:rsidP="00065B42" w:rsidR="00CC1DE7"/>
    <w:p w:rsidRDefault="00D820C8" w:rsidP="004F5146" w:rsidR="00D820C8">
      <w:pPr>
        <w:jc w:val="right"/>
      </w:pPr>
      <w:r>
        <w:t>za točnost otpravka-ovlašteni službenik</w:t>
      </w:r>
    </w:p>
    <w:p w:rsidRDefault="00D820C8" w:rsidP="004F5146" w:rsidR="00D820C8">
      <w:pPr>
        <w:jc w:val="right"/>
      </w:pPr>
      <w:r>
        <w:t xml:space="preserve">Mirjana Gašparić </w:t>
      </w:r>
    </w:p>
    <w:p w:rsidRDefault="00065B42" w:rsidP="00D820C8" w:rsidR="00065B42" w:rsidRPr="00B9015B">
      <w:pPr>
        <w:pStyle w:val="Odlomakpopisa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D820C8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</w:r>
        <w:r w:rsidR="00CA5772">
          <w:rPr>
            <w:sz w:val="24"/>
          </w:rPr>
          <w:t>70</w:t>
        </w:r>
        <w:r>
          <w:rPr>
            <w:sz w:val="24"/>
          </w:rPr>
          <w:t>. St-</w:t>
        </w:r>
        <w:r w:rsidR="0060247A">
          <w:rPr>
            <w:sz w:val="24"/>
          </w:rPr>
          <w:t>2585</w:t>
        </w:r>
        <w:r w:rsidR="00AD30ED">
          <w:rPr>
            <w:sz w:val="24"/>
          </w:rPr>
          <w:t>/2016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2ED2"/>
    <w:rsid w:val="00023A6F"/>
    <w:rsid w:val="000244C7"/>
    <w:rsid w:val="00031470"/>
    <w:rsid w:val="00044044"/>
    <w:rsid w:val="0005307D"/>
    <w:rsid w:val="00054035"/>
    <w:rsid w:val="00060498"/>
    <w:rsid w:val="00065B42"/>
    <w:rsid w:val="0008005B"/>
    <w:rsid w:val="000A206E"/>
    <w:rsid w:val="000B22E7"/>
    <w:rsid w:val="000B5C4E"/>
    <w:rsid w:val="000B7D73"/>
    <w:rsid w:val="000C1F96"/>
    <w:rsid w:val="000C3FC6"/>
    <w:rsid w:val="000C7242"/>
    <w:rsid w:val="000E335E"/>
    <w:rsid w:val="000E4B5C"/>
    <w:rsid w:val="000F6452"/>
    <w:rsid w:val="000F7C99"/>
    <w:rsid w:val="001013EE"/>
    <w:rsid w:val="001120C4"/>
    <w:rsid w:val="00131620"/>
    <w:rsid w:val="00132F44"/>
    <w:rsid w:val="00134F3A"/>
    <w:rsid w:val="00177BBF"/>
    <w:rsid w:val="001861A1"/>
    <w:rsid w:val="00195EC5"/>
    <w:rsid w:val="0019700C"/>
    <w:rsid w:val="001A5EC1"/>
    <w:rsid w:val="001A762F"/>
    <w:rsid w:val="001B18D0"/>
    <w:rsid w:val="001B7713"/>
    <w:rsid w:val="001D0C41"/>
    <w:rsid w:val="001D0FC3"/>
    <w:rsid w:val="001E1A9A"/>
    <w:rsid w:val="0021298E"/>
    <w:rsid w:val="002132DA"/>
    <w:rsid w:val="00225E5C"/>
    <w:rsid w:val="00255783"/>
    <w:rsid w:val="00257CDB"/>
    <w:rsid w:val="00257DCC"/>
    <w:rsid w:val="00260C00"/>
    <w:rsid w:val="002817DE"/>
    <w:rsid w:val="002840C1"/>
    <w:rsid w:val="002923AF"/>
    <w:rsid w:val="002C3072"/>
    <w:rsid w:val="002D5087"/>
    <w:rsid w:val="002D60CE"/>
    <w:rsid w:val="00302302"/>
    <w:rsid w:val="003119BF"/>
    <w:rsid w:val="00331F14"/>
    <w:rsid w:val="00341F35"/>
    <w:rsid w:val="003459CC"/>
    <w:rsid w:val="003541A8"/>
    <w:rsid w:val="003835F0"/>
    <w:rsid w:val="00384745"/>
    <w:rsid w:val="003943BD"/>
    <w:rsid w:val="00396794"/>
    <w:rsid w:val="003B5743"/>
    <w:rsid w:val="003D0115"/>
    <w:rsid w:val="003D1745"/>
    <w:rsid w:val="003D1F88"/>
    <w:rsid w:val="003E7010"/>
    <w:rsid w:val="003F3702"/>
    <w:rsid w:val="003F6309"/>
    <w:rsid w:val="00404B33"/>
    <w:rsid w:val="00412D47"/>
    <w:rsid w:val="0044519B"/>
    <w:rsid w:val="00450643"/>
    <w:rsid w:val="0046518B"/>
    <w:rsid w:val="004704F7"/>
    <w:rsid w:val="00472216"/>
    <w:rsid w:val="00483BAA"/>
    <w:rsid w:val="004965B2"/>
    <w:rsid w:val="00497B04"/>
    <w:rsid w:val="004C428C"/>
    <w:rsid w:val="004C6E2A"/>
    <w:rsid w:val="004D1BFE"/>
    <w:rsid w:val="004E07BD"/>
    <w:rsid w:val="004E79DA"/>
    <w:rsid w:val="0050055B"/>
    <w:rsid w:val="00501EBB"/>
    <w:rsid w:val="00502EB6"/>
    <w:rsid w:val="00505D53"/>
    <w:rsid w:val="005065CD"/>
    <w:rsid w:val="005109EF"/>
    <w:rsid w:val="0052174D"/>
    <w:rsid w:val="00523D35"/>
    <w:rsid w:val="00535D8E"/>
    <w:rsid w:val="005543BD"/>
    <w:rsid w:val="00555D4E"/>
    <w:rsid w:val="00577445"/>
    <w:rsid w:val="0059075B"/>
    <w:rsid w:val="00591F57"/>
    <w:rsid w:val="005B2360"/>
    <w:rsid w:val="005B3256"/>
    <w:rsid w:val="005C2AC2"/>
    <w:rsid w:val="005C6039"/>
    <w:rsid w:val="006001CE"/>
    <w:rsid w:val="0060247A"/>
    <w:rsid w:val="00630ED3"/>
    <w:rsid w:val="00662884"/>
    <w:rsid w:val="00671825"/>
    <w:rsid w:val="00675076"/>
    <w:rsid w:val="006A16F5"/>
    <w:rsid w:val="006A7F1A"/>
    <w:rsid w:val="006B45AC"/>
    <w:rsid w:val="006C79FF"/>
    <w:rsid w:val="006D12ED"/>
    <w:rsid w:val="006E04CA"/>
    <w:rsid w:val="0070311E"/>
    <w:rsid w:val="00704DD0"/>
    <w:rsid w:val="007150E9"/>
    <w:rsid w:val="0073524B"/>
    <w:rsid w:val="00741A92"/>
    <w:rsid w:val="00754CF2"/>
    <w:rsid w:val="007743E7"/>
    <w:rsid w:val="0078176C"/>
    <w:rsid w:val="007A193D"/>
    <w:rsid w:val="007B068E"/>
    <w:rsid w:val="007D0FC9"/>
    <w:rsid w:val="007E6A6F"/>
    <w:rsid w:val="007F5CFB"/>
    <w:rsid w:val="00800FB4"/>
    <w:rsid w:val="00856259"/>
    <w:rsid w:val="00864C88"/>
    <w:rsid w:val="00866B31"/>
    <w:rsid w:val="00872527"/>
    <w:rsid w:val="008759C6"/>
    <w:rsid w:val="00896971"/>
    <w:rsid w:val="008B5A9F"/>
    <w:rsid w:val="008B669A"/>
    <w:rsid w:val="008B7789"/>
    <w:rsid w:val="008B7EC3"/>
    <w:rsid w:val="008C34D0"/>
    <w:rsid w:val="008E71FA"/>
    <w:rsid w:val="008F474B"/>
    <w:rsid w:val="00901CFD"/>
    <w:rsid w:val="0091078A"/>
    <w:rsid w:val="009122D6"/>
    <w:rsid w:val="009366F1"/>
    <w:rsid w:val="00947BCF"/>
    <w:rsid w:val="009713FB"/>
    <w:rsid w:val="00973C2C"/>
    <w:rsid w:val="0098593B"/>
    <w:rsid w:val="009A45A9"/>
    <w:rsid w:val="009B0E05"/>
    <w:rsid w:val="009B1748"/>
    <w:rsid w:val="009B3D51"/>
    <w:rsid w:val="009F12DD"/>
    <w:rsid w:val="009F490F"/>
    <w:rsid w:val="00A0793E"/>
    <w:rsid w:val="00A10317"/>
    <w:rsid w:val="00A179ED"/>
    <w:rsid w:val="00A205A9"/>
    <w:rsid w:val="00A41670"/>
    <w:rsid w:val="00A43EBD"/>
    <w:rsid w:val="00A6064D"/>
    <w:rsid w:val="00A75EA1"/>
    <w:rsid w:val="00A75F17"/>
    <w:rsid w:val="00A83366"/>
    <w:rsid w:val="00A851A3"/>
    <w:rsid w:val="00A86FB4"/>
    <w:rsid w:val="00AA28B1"/>
    <w:rsid w:val="00AA76D7"/>
    <w:rsid w:val="00AB02FD"/>
    <w:rsid w:val="00AB6C56"/>
    <w:rsid w:val="00AC5954"/>
    <w:rsid w:val="00AD057C"/>
    <w:rsid w:val="00AD30ED"/>
    <w:rsid w:val="00AD6771"/>
    <w:rsid w:val="00AE58E7"/>
    <w:rsid w:val="00B00572"/>
    <w:rsid w:val="00B0060B"/>
    <w:rsid w:val="00B03ACB"/>
    <w:rsid w:val="00B242BA"/>
    <w:rsid w:val="00B25F15"/>
    <w:rsid w:val="00B36627"/>
    <w:rsid w:val="00B372F2"/>
    <w:rsid w:val="00B62E90"/>
    <w:rsid w:val="00B83D23"/>
    <w:rsid w:val="00B9015B"/>
    <w:rsid w:val="00B941F5"/>
    <w:rsid w:val="00BA43EB"/>
    <w:rsid w:val="00BA4CC8"/>
    <w:rsid w:val="00BB2DBD"/>
    <w:rsid w:val="00BB7BB0"/>
    <w:rsid w:val="00BC2D3A"/>
    <w:rsid w:val="00BC67EF"/>
    <w:rsid w:val="00BE16E8"/>
    <w:rsid w:val="00BE53A5"/>
    <w:rsid w:val="00BE5577"/>
    <w:rsid w:val="00BE55CE"/>
    <w:rsid w:val="00BF01D0"/>
    <w:rsid w:val="00BF0DDB"/>
    <w:rsid w:val="00C01504"/>
    <w:rsid w:val="00C01898"/>
    <w:rsid w:val="00C036DA"/>
    <w:rsid w:val="00C1097A"/>
    <w:rsid w:val="00C23ADD"/>
    <w:rsid w:val="00C34DB4"/>
    <w:rsid w:val="00C40A44"/>
    <w:rsid w:val="00C4781E"/>
    <w:rsid w:val="00C73AC1"/>
    <w:rsid w:val="00C90682"/>
    <w:rsid w:val="00C94447"/>
    <w:rsid w:val="00CA5772"/>
    <w:rsid w:val="00CB28CB"/>
    <w:rsid w:val="00CC1DE7"/>
    <w:rsid w:val="00CC294A"/>
    <w:rsid w:val="00CF7092"/>
    <w:rsid w:val="00D00B1F"/>
    <w:rsid w:val="00D03C11"/>
    <w:rsid w:val="00D148E4"/>
    <w:rsid w:val="00D24310"/>
    <w:rsid w:val="00D41B8B"/>
    <w:rsid w:val="00D46FDC"/>
    <w:rsid w:val="00D50ADE"/>
    <w:rsid w:val="00D53E52"/>
    <w:rsid w:val="00D5584C"/>
    <w:rsid w:val="00D60351"/>
    <w:rsid w:val="00D677F7"/>
    <w:rsid w:val="00D803A5"/>
    <w:rsid w:val="00D820C8"/>
    <w:rsid w:val="00DA1211"/>
    <w:rsid w:val="00DA177A"/>
    <w:rsid w:val="00DC22FD"/>
    <w:rsid w:val="00DE0F86"/>
    <w:rsid w:val="00DE3CD9"/>
    <w:rsid w:val="00DF2F2C"/>
    <w:rsid w:val="00DF717D"/>
    <w:rsid w:val="00E0682D"/>
    <w:rsid w:val="00E13DC7"/>
    <w:rsid w:val="00E24B5E"/>
    <w:rsid w:val="00E42D5C"/>
    <w:rsid w:val="00E45083"/>
    <w:rsid w:val="00E466D0"/>
    <w:rsid w:val="00E47224"/>
    <w:rsid w:val="00E55BC8"/>
    <w:rsid w:val="00E66535"/>
    <w:rsid w:val="00E70F28"/>
    <w:rsid w:val="00E756B6"/>
    <w:rsid w:val="00E758EA"/>
    <w:rsid w:val="00E776ED"/>
    <w:rsid w:val="00EA7F5E"/>
    <w:rsid w:val="00ED1353"/>
    <w:rsid w:val="00EF3D26"/>
    <w:rsid w:val="00F11AA4"/>
    <w:rsid w:val="00F31E76"/>
    <w:rsid w:val="00F324F6"/>
    <w:rsid w:val="00F6536D"/>
    <w:rsid w:val="00F86657"/>
    <w:rsid w:val="00FC3895"/>
    <w:rsid w:val="00FC5A2F"/>
    <w:rsid w:val="00FC7A95"/>
    <w:rsid w:val="00FD7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0C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0C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0C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0C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20C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20C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20C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20C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2585</izvorni_sadrzaj>
    <derivirana_varijabla naziv="DomainObject.Predmet.Broj_1">2585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St-2585/2016</izvorni_sadrzaj>
    <derivirana_varijabla naziv="DomainObject.Predmet.OznakaBroj_1">St-2585/2016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ALTISSIMA d.o.o.</izvorni_sadrzaj>
    <derivirana_varijabla naziv="DomainObject.Predmet.ProtustrankaFormated_1">  ALTISSIMA d.o.o.</derivirana_varijabla>
  </DomainObject.Predmet.ProtustrankaFormated>
  <DomainObject.Predmet.ProtustrankaFormatedOIB>
    <izvorni_sadrzaj>  ALTISSIMA d.o.o., OIB 35464596454</izvorni_sadrzaj>
    <derivirana_varijabla naziv="DomainObject.Predmet.ProtustrankaFormatedOIB_1">  ALTISSIMA d.o.o., OIB 35464596454</derivirana_varijabla>
  </DomainObject.Predmet.ProtustrankaFormatedOIB>
  <DomainObject.Predmet.ProtustrankaFormatedWithAdress>
    <izvorni_sadrzaj> ALTISSIMA d.o.o., Trg mladosti 2, 10290 Zaprešić</izvorni_sadrzaj>
    <derivirana_varijabla naziv="DomainObject.Predmet.ProtustrankaFormatedWithAdress_1"> ALTISSIMA d.o.o., Trg mladosti 2, 10290 Zaprešić</derivirana_varijabla>
  </DomainObject.Predmet.ProtustrankaFormatedWithAdress>
  <DomainObject.Predmet.ProtustrankaFormatedWithAdressOIB>
    <izvorni_sadrzaj> ALTISSIMA d.o.o., OIB 35464596454, Trg mladosti 2, 10290 Zaprešić</izvorni_sadrzaj>
    <derivirana_varijabla naziv="DomainObject.Predmet.ProtustrankaFormatedWithAdressOIB_1"> ALTISSIMA d.o.o., OIB 35464596454, Trg mladosti 2, 10290 Zaprešić</derivirana_varijabla>
  </DomainObject.Predmet.ProtustrankaFormatedWithAdressOIB>
  <DomainObject.Predmet.ProtustrankaWithAdress>
    <izvorni_sadrzaj>ALTISSIMA d.o.o. Trg mladosti 2, 10290 Zaprešić</izvorni_sadrzaj>
    <derivirana_varijabla naziv="DomainObject.Predmet.ProtustrankaWithAdress_1">ALTISSIMA d.o.o. Trg mladosti 2, 10290 Zaprešić</derivirana_varijabla>
  </DomainObject.Predmet.ProtustrankaWithAdress>
  <DomainObject.Predmet.ProtustrankaWithAdressOIB>
    <izvorni_sadrzaj>ALTISSIMA d.o.o., OIB 35464596454, Trg mladosti 2, 10290 Zaprešić</izvorni_sadrzaj>
    <derivirana_varijabla naziv="DomainObject.Predmet.ProtustrankaWithAdressOIB_1">ALTISSIMA d.o.o., OIB 35464596454, Trg mladosti 2, 10290 Zaprešić</derivirana_varijabla>
  </DomainObject.Predmet.ProtustrankaWithAdressOIB>
  <DomainObject.Predmet.ProtustrankaNazivFormated>
    <izvorni_sadrzaj>ALTISSIMA d.o.o.</izvorni_sadrzaj>
    <derivirana_varijabla naziv="DomainObject.Predmet.ProtustrankaNazivFormated_1">ALTISSIMA d.o.o.</derivirana_varijabla>
  </DomainObject.Predmet.ProtustrankaNazivFormated>
  <DomainObject.Predmet.ProtustrankaNazivFormatedOIB>
    <izvorni_sadrzaj>ALTISSIMA d.o.o., OIB 35464596454</izvorni_sadrzaj>
    <derivirana_varijabla naziv="DomainObject.Predmet.ProtustrankaNazivFormatedOIB_1">ALTISSIMA d.o.o., OIB 35464596454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Dražen Andrec</izvorni_sadrzaj>
    <derivirana_varijabla naziv="DomainObject.Predmet.StrankaFormated_1">  FINA Regionalni centar Zagreb; Dražen Andrec</derivirana_varijabla>
  </DomainObject.Predmet.StrankaFormated>
  <DomainObject.Predmet.StrankaFormatedOIB>
    <izvorni_sadrzaj>  FINA Regionalni centar Zagreb, OIB 85821130368; Dražen Andrec, OIB 23251831158</izvorni_sadrzaj>
    <derivirana_varijabla naziv="DomainObject.Predmet.StrankaFormatedOIB_1">  FINA Regionalni centar Zagreb, OIB 85821130368; Dražen Andrec, OIB 23251831158</derivirana_varijabla>
  </DomainObject.Predmet.StrankaFormatedOIB>
  <DomainObject.Predmet.StrankaFormatedWithAdress>
    <izvorni_sadrzaj> FINA Regionalni centar Zagreb, Trg svibanjskih žrtava 1995. 1, 10000 Zagreb; Dražen Andrec, Zvonigradska Ulica 16, 10000 Zagreb</izvorni_sadrzaj>
    <derivirana_varijabla naziv="DomainObject.Predmet.StrankaFormatedWithAdress_1"> FINA Regionalni centar Zagreb, Trg svibanjskih žrtava 1995. 1, 10000 Zagreb; Dražen Andrec, Zvonigradska Ulica 16, 10000 Zagreb</derivirana_varijabla>
  </DomainObject.Predmet.StrankaFormatedWithAdress>
  <DomainObject.Predmet.StrankaFormatedWithAdressOIB>
    <izvorni_sadrzaj> FINA Regionalni centar Zagreb, OIB 85821130368, Trg svibanjskih žrtava 1995. 1, 10000 Zagreb; Dražen Andrec, OIB 23251831158, Zvonigradska Ulica 16, 10000 Zagreb</izvorni_sadrzaj>
    <derivirana_varijabla naziv="DomainObject.Predmet.StrankaFormatedWithAdressOIB_1"> FINA Regionalni centar Zagreb, OIB 85821130368, Trg svibanjskih žrtava 1995. 1, 10000 Zagreb; Dražen Andrec, OIB 23251831158, Zvonigradska Ulica 16, 10000 Zagreb</derivirana_varijabla>
  </DomainObject.Predmet.StrankaFormatedWithAdressOIB>
  <DomainObject.Predmet.StrankaWithAdress>
    <izvorni_sadrzaj>FINA Regionalni centar Zagreb Trg svibanjskih žrtava 1995. 1,10000 Zagreb,Dražen Andrec Zvonigradska Ulica 16,10000 Zagreb</izvorni_sadrzaj>
    <derivirana_varijabla naziv="DomainObject.Predmet.StrankaWithAdress_1">FINA Regionalni centar Zagreb Trg svibanjskih žrtava 1995. 1,10000 Zagreb,Dražen Andrec Zvonigradska Ulica 16,10000 Zagreb</derivirana_varijabla>
  </DomainObject.Predmet.StrankaWithAdress>
  <DomainObject.Predmet.StrankaWithAdressOIB>
    <izvorni_sadrzaj>FINA Regionalni centar Zagreb, OIB 85821130368, Trg svibanjskih žrtava 1995. 1,10000 Zagreb,Dražen Andrec, OIB 23251831158, Zvonigradska Ulica 16,10000 Zagreb</izvorni_sadrzaj>
    <derivirana_varijabla naziv="DomainObject.Predmet.StrankaWithAdressOIB_1">FINA Regionalni centar Zagreb, OIB 85821130368, Trg svibanjskih žrtava 1995. 1,10000 Zagreb,Dražen Andrec, OIB 23251831158, Zvonigradska Ulica 16,10000 Zagreb</derivirana_varijabla>
  </DomainObject.Predmet.StrankaWithAdressOIB>
  <DomainObject.Predmet.StrankaNazivFormated>
    <izvorni_sadrzaj>FINA Regionalni centar Zagreb,Dražen Andrec</izvorni_sadrzaj>
    <derivirana_varijabla naziv="DomainObject.Predmet.StrankaNazivFormated_1">FINA Regionalni centar Zagreb,Dražen Andrec</derivirana_varijabla>
  </DomainObject.Predmet.StrankaNazivFormated>
  <DomainObject.Predmet.StrankaNazivFormatedOIB>
    <izvorni_sadrzaj>FINA Regionalni centar Zagreb, OIB 85821130368,Dražen Andrec, OIB 23251831158</izvorni_sadrzaj>
    <derivirana_varijabla naziv="DomainObject.Predmet.StrankaNazivFormatedOIB_1">FINA Regionalni centar Zagreb, OIB 85821130368,Dražen Andrec, OIB 23251831158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Dražen Andrec</item>
    </izvorni_sadrzaj>
    <derivirana_varijabla naziv="DomainObject.Predmet.StrankaListFormated_1">
      <item>FINA Regionalni centar Zagreb</item>
      <item>Dražen Andrec</item>
    </derivirana_varijabla>
  </DomainObject.Predmet.StrankaListFormated>
  <DomainObject.Predmet.StrankaListFormatedOIB>
    <izvorni_sadrzaj>
      <item>FINA Regionalni centar Zagreb, OIB 85821130368</item>
      <item>Dražen Andrec, OIB 23251831158</item>
    </izvorni_sadrzaj>
    <derivirana_varijabla naziv="DomainObject.Predmet.StrankaListFormatedOIB_1">
      <item>FINA Regionalni centar Zagreb, OIB 85821130368</item>
      <item>Dražen Andrec, OIB 23251831158</item>
    </derivirana_varijabla>
  </DomainObject.Predmet.StrankaListFormatedOIB>
  <DomainObject.Predmet.StrankaListFormatedWithAdress>
    <izvorni_sadrzaj>
      <item>FINA Regionalni centar Zagreb, Trg svibanjskih žrtava 1995. 1, 10000 Zagreb</item>
      <item>Dražen Andrec, Zvonigradska Ulica 16, 10000 Zagreb</item>
    </izvorni_sadrzaj>
    <derivirana_varijabla naziv="DomainObject.Predmet.StrankaListFormatedWithAdress_1">
      <item>FINA Regionalni centar Zagreb, Trg svibanjskih žrtava 1995. 1, 10000 Zagreb</item>
      <item>Dražen Andrec, Zvonigradska Ulica 16,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Dražen Andrec, OIB 23251831158, Zvonigradska Ulica 16, 10000 Zagreb</item>
    </izvorni_sadrzaj>
    <derivirana_varijabla naziv="DomainObject.Predmet.StrankaListFormatedWithAdressOIB_1">
      <item>FINA Regionalni centar Zagreb, OIB 85821130368, Trg svibanjskih žrtava 1995. 1, 10000 Zagreb</item>
      <item>Dražen Andrec, OIB 23251831158, Zvonigradska Ulica 16, 10000 Zagreb</item>
    </derivirana_varijabla>
  </DomainObject.Predmet.StrankaListFormatedWithAdressOIB>
  <DomainObject.Predmet.StrankaListNazivFormated>
    <izvorni_sadrzaj>
      <item>FINA Regionalni centar Zagreb</item>
      <item>Dražen Andrec</item>
    </izvorni_sadrzaj>
    <derivirana_varijabla naziv="DomainObject.Predmet.StrankaListNazivFormated_1">
      <item>FINA Regionalni centar Zagreb</item>
      <item>Dražen Andrec</item>
    </derivirana_varijabla>
  </DomainObject.Predmet.StrankaListNazivFormated>
  <DomainObject.Predmet.StrankaListNazivFormatedOIB>
    <izvorni_sadrzaj>
      <item>FINA Regionalni centar Zagreb, OIB 85821130368</item>
      <item>Dražen Andrec, OIB 23251831158</item>
    </izvorni_sadrzaj>
    <derivirana_varijabla naziv="DomainObject.Predmet.StrankaListNazivFormatedOIB_1">
      <item>FINA Regionalni centar Zagreb, OIB 85821130368</item>
      <item>Dražen Andrec, OIB 23251831158</item>
    </derivirana_varijabla>
  </DomainObject.Predmet.StrankaListNazivFormatedOIB>
  <DomainObject.Predmet.ProtuStrankaListFormated>
    <izvorni_sadrzaj>
      <item>ALTISSIMA d.o.o.</item>
    </izvorni_sadrzaj>
    <derivirana_varijabla naziv="DomainObject.Predmet.ProtuStrankaListFormated_1">
      <item>ALTISSIMA d.o.o.</item>
    </derivirana_varijabla>
  </DomainObject.Predmet.ProtuStrankaListFormated>
  <DomainObject.Predmet.ProtuStrankaListFormatedOIB>
    <izvorni_sadrzaj>
      <item>ALTISSIMA d.o.o., OIB 35464596454</item>
    </izvorni_sadrzaj>
    <derivirana_varijabla naziv="DomainObject.Predmet.ProtuStrankaListFormatedOIB_1">
      <item>ALTISSIMA d.o.o., OIB 35464596454</item>
    </derivirana_varijabla>
  </DomainObject.Predmet.ProtuStrankaListFormatedOIB>
  <DomainObject.Predmet.ProtuStrankaListFormatedWithAdress>
    <izvorni_sadrzaj>
      <item>ALTISSIMA d.o.o., Trg mladosti 2, 10290 Zaprešić</item>
    </izvorni_sadrzaj>
    <derivirana_varijabla naziv="DomainObject.Predmet.ProtuStrankaListFormatedWithAdress_1">
      <item>ALTISSIMA d.o.o., Trg mladosti 2, 10290 Zaprešić</item>
    </derivirana_varijabla>
  </DomainObject.Predmet.ProtuStrankaListFormatedWithAdress>
  <DomainObject.Predmet.ProtuStrankaListFormatedWithAdressOIB>
    <izvorni_sadrzaj>
      <item>ALTISSIMA d.o.o., OIB 35464596454, Trg mladosti 2, 10290 Zaprešić</item>
    </izvorni_sadrzaj>
    <derivirana_varijabla naziv="DomainObject.Predmet.ProtuStrankaListFormatedWithAdressOIB_1">
      <item>ALTISSIMA d.o.o., OIB 35464596454, Trg mladosti 2, 10290 Zaprešić</item>
    </derivirana_varijabla>
  </DomainObject.Predmet.ProtuStrankaListFormatedWithAdressOIB>
  <DomainObject.Predmet.ProtuStrankaListNazivFormated>
    <izvorni_sadrzaj>
      <item>ALTISSIMA d.o.o.</item>
    </izvorni_sadrzaj>
    <derivirana_varijabla naziv="DomainObject.Predmet.ProtuStrankaListNazivFormated_1">
      <item>ALTISSIMA d.o.o.</item>
    </derivirana_varijabla>
  </DomainObject.Predmet.ProtuStrankaListNazivFormated>
  <DomainObject.Predmet.ProtuStrankaListNazivFormatedOIB>
    <izvorni_sadrzaj>
      <item>ALTISSIMA d.o.o., OIB 35464596454</item>
    </izvorni_sadrzaj>
    <derivirana_varijabla naziv="DomainObject.Predmet.ProtuStrankaListNazivFormatedOIB_1">
      <item>ALTISSIMA d.o.o., OIB 35464596454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ALTISSIMA d.o.o.</izvorni_sadrzaj>
    <derivirana_varijabla naziv="DomainObject.Predmet.ProtustrankaIDrugi_1">ALTISSIMA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ALTISSIMA d.o.o., OIB 35464596454, Trg mladosti 2, 10290 Zaprešić</izvorni_sadrzaj>
    <derivirana_varijabla naziv="DomainObject.Predmet.ProtustrankaIDrugiAdressOIB_1">ALTISSIMA d.o.o., OIB 35464596454, Trg mladosti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ALTISSIMA d.o.o.</item>
      <item>Dražen Andrec</item>
    </izvorni_sadrzaj>
    <derivirana_varijabla naziv="DomainObject.Predmet.SudioniciListNaziv_1">
      <item>FINA Regionalni centar Zagreb</item>
      <item>ALTISSIMA d.o.o.</item>
      <item>Dražen Andrec</item>
    </derivirana_varijabla>
  </DomainObject.Predmet.SudioniciListNaziv>
  <DomainObject.Predmet.SudioniciListAdressOIB>
    <izvorni_sadrzaj>
      <item>FINA Regionalni centar Zagreb, OIB 85821130368, Trg svibanjskih žrtava 1995. 1,10000 Zagreb</item>
      <item>ALTISSIMA d.o.o., OIB 35464596454, Trg mladosti 2,10290 Zaprešić</item>
      <item>Dražen Andrec, OIB 23251831158, Zvonigradska Ulica 16,10000 Zagreb</item>
    </izvorni_sadrzaj>
    <derivirana_varijabla naziv="DomainObject.Predmet.SudioniciListAdressOIB_1">
      <item>FINA Regionalni centar Zagreb, OIB 85821130368, Trg svibanjskih žrtava 1995. 1,10000 Zagreb</item>
      <item>ALTISSIMA d.o.o., OIB 35464596454, Trg mladosti 2,10290 Zaprešić</item>
      <item>Dražen Andrec, OIB 23251831158, Zvonigradska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35464596454</item>
      <item>, OIB 23251831158</item>
    </izvorni_sadrzaj>
    <derivirana_varijabla naziv="DomainObject.Predmet.SudioniciListNazivOIB_1">
      <item>, OIB 85821130368</item>
      <item>, OIB 35464596454</item>
      <item>, OIB 23251831158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905D6C-C201-4BAC-9F8C-B6F2E12E0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710</properties:Words>
  <properties:Characters>4000</properties:Characters>
  <properties:Lines>82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2017-11-23T08:13:00Z</dcterms:created>
  <dc:creator>gzubak</dc:creator>
  <cp:lastModifiedBy>Mirjana Gašparić</cp:lastModifiedBy>
  <cp:lastPrinted>2017-11-23T08:18:00Z</cp:lastPrinted>
  <dcterms:modified xmlns:xsi="http://www.w3.org/2001/XMLSchema-instance" xsi:type="dcterms:W3CDTF">2017-11-23T08:19:00Z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