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54e3" w14:paraId="2e854e3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Zagreb, Amruševa 2/II</w:t>
      </w:r>
    </w:p>
    <w:p w:rsidRDefault="00705993" w:rsidP="007F2409" w:rsidR="00705993" w:rsidRPr="00FD6394">
      <w:pPr>
        <w:rPr>
          <w:rFonts w:hAnsi="Times New Roman" w:ascii="Times New Roman"/>
        </w:rPr>
      </w:pPr>
    </w:p>
    <w:p w:rsidRDefault="006A3D35" w:rsidP="007F2409" w:rsidR="006A3D35" w:rsidRPr="00FD6394">
      <w:pPr>
        <w:rPr>
          <w:rFonts w:hAnsi="Times New Roman" w:ascii="Times New Roman"/>
        </w:rPr>
      </w:pP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DB5BC1" w:rsidP="003A572A" w:rsidR="00DB5BC1" w:rsidRPr="00FD6394">
      <w:pPr>
        <w:jc w:val="center"/>
        <w:rPr>
          <w:rFonts w:hAnsi="Times New Roman" w:ascii="Times New Roman"/>
        </w:rPr>
      </w:pPr>
    </w:p>
    <w:p w:rsidRDefault="0077647E" w:rsidP="0077647E" w:rsidR="0077647E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pojedincu Vesni Sremac Šoštar, kao stečajnom sucu u stečajnom postupku nad dužnikom </w:t>
      </w:r>
      <w:r w:rsidR="000C5CB5">
        <w:rPr>
          <w:rFonts w:hAnsi="Times New Roman" w:ascii="Times New Roman"/>
        </w:rPr>
        <w:t>LAPIDEUM</w:t>
      </w:r>
      <w:r w:rsidR="008E4C26" w:rsidRPr="00FD6394">
        <w:rPr>
          <w:rFonts w:hAnsi="Times New Roman" w:ascii="Times New Roman"/>
        </w:rPr>
        <w:t xml:space="preserve"> d.o.o., </w:t>
      </w:r>
      <w:r w:rsidR="000C5CB5">
        <w:rPr>
          <w:rFonts w:hAnsi="Times New Roman" w:ascii="Times New Roman"/>
        </w:rPr>
        <w:t>Dubrava Samoborska</w:t>
      </w:r>
      <w:r w:rsidR="008E4C26" w:rsidRPr="00FD6394">
        <w:rPr>
          <w:rFonts w:hAnsi="Times New Roman" w:ascii="Times New Roman"/>
        </w:rPr>
        <w:t xml:space="preserve">, </w:t>
      </w:r>
      <w:r w:rsidR="000C5CB5">
        <w:rPr>
          <w:rFonts w:hAnsi="Times New Roman" w:ascii="Times New Roman"/>
        </w:rPr>
        <w:t>Dubrava Samoborska bb</w:t>
      </w:r>
      <w:r w:rsidR="008E4C26" w:rsidRPr="00FD6394">
        <w:rPr>
          <w:rFonts w:hAnsi="Times New Roman" w:ascii="Times New Roman"/>
        </w:rPr>
        <w:t xml:space="preserve">, OIB: </w:t>
      </w:r>
      <w:r w:rsidR="00505A90">
        <w:rPr>
          <w:rFonts w:hAnsi="Times New Roman" w:ascii="Times New Roman"/>
        </w:rPr>
        <w:t>39927305185</w:t>
      </w:r>
      <w:r w:rsidR="00BA4D59" w:rsidRPr="00FD6394">
        <w:rPr>
          <w:rFonts w:hAnsi="Times New Roman" w:ascii="Times New Roman"/>
          <w:lang w:val="pl-PL"/>
        </w:rPr>
        <w:t xml:space="preserve">, dana </w:t>
      </w:r>
      <w:r w:rsidR="003438D7">
        <w:rPr>
          <w:rFonts w:hAnsi="Times New Roman" w:ascii="Times New Roman"/>
          <w:lang w:val="pl-PL"/>
        </w:rPr>
        <w:t>20</w:t>
      </w:r>
      <w:r w:rsidRPr="00FD6394">
        <w:rPr>
          <w:rFonts w:hAnsi="Times New Roman" w:ascii="Times New Roman"/>
          <w:lang w:val="pl-PL"/>
        </w:rPr>
        <w:t xml:space="preserve">. </w:t>
      </w:r>
      <w:r w:rsidR="00A012A3" w:rsidRPr="00FD6394">
        <w:rPr>
          <w:rFonts w:hAnsi="Times New Roman" w:ascii="Times New Roman"/>
          <w:lang w:val="pl-PL"/>
        </w:rPr>
        <w:t>lipnja</w:t>
      </w:r>
      <w:r w:rsidRPr="00FD6394">
        <w:rPr>
          <w:rFonts w:hAnsi="Times New Roman" w:ascii="Times New Roman"/>
          <w:lang w:val="pl-PL"/>
        </w:rPr>
        <w:t xml:space="preserve"> 2018. godine</w:t>
      </w:r>
    </w:p>
    <w:p w:rsidRDefault="00464385" w:rsidP="00BD6558" w:rsidR="00464385" w:rsidRPr="00FD6394">
      <w:pPr>
        <w:jc w:val="both"/>
        <w:rPr>
          <w:rFonts w:hAnsi="Times New Roman" w:ascii="Times New Roman"/>
        </w:rPr>
      </w:pPr>
    </w:p>
    <w:p w:rsidRDefault="00464385" w:rsidP="00464385" w:rsidR="00464385" w:rsidRPr="00FD6394">
      <w:pPr>
        <w:ind w:firstLine="720"/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012648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 xml:space="preserve">tečajnom upravitelju </w:t>
      </w:r>
      <w:r w:rsidR="00505A90">
        <w:rPr>
          <w:rFonts w:hAnsi="Times New Roman" w:ascii="Times New Roman"/>
        </w:rPr>
        <w:t>Mati Čičku</w:t>
      </w:r>
      <w:r w:rsidR="0061481A" w:rsidRPr="00FD6394">
        <w:rPr>
          <w:rFonts w:hAnsi="Times New Roman" w:ascii="Times New Roman"/>
        </w:rPr>
        <w:t xml:space="preserve"> iz </w:t>
      </w:r>
      <w:r w:rsidR="00505A90">
        <w:rPr>
          <w:rFonts w:hAnsi="Times New Roman" w:ascii="Times New Roman"/>
        </w:rPr>
        <w:t>Velik</w:t>
      </w:r>
      <w:r w:rsidR="00DC50BA">
        <w:rPr>
          <w:rFonts w:hAnsi="Times New Roman" w:ascii="Times New Roman"/>
        </w:rPr>
        <w:t xml:space="preserve">e Gorice </w:t>
      </w:r>
      <w:r w:rsidR="0061481A" w:rsidRPr="00FD6394">
        <w:rPr>
          <w:rFonts w:hAnsi="Times New Roman" w:ascii="Times New Roman"/>
        </w:rPr>
        <w:t xml:space="preserve">, </w:t>
      </w:r>
      <w:r w:rsidR="00A4184B">
        <w:rPr>
          <w:rFonts w:hAnsi="Times New Roman" w:ascii="Times New Roman"/>
        </w:rPr>
        <w:t>Donja Lomnica, II. odvj. Deverićeve 5,</w:t>
      </w:r>
      <w:r w:rsidR="00C46B69" w:rsidRPr="00FD6394">
        <w:rPr>
          <w:rFonts w:hAnsi="Times New Roman" w:ascii="Times New Roman"/>
        </w:rPr>
        <w:t xml:space="preserve"> OIB:</w:t>
      </w:r>
      <w:r w:rsidR="002839DC">
        <w:rPr>
          <w:rFonts w:hAnsi="Times New Roman" w:ascii="Times New Roman"/>
        </w:rPr>
        <w:t xml:space="preserve">63670108668, </w:t>
      </w:r>
      <w:r w:rsidR="0051708E" w:rsidRPr="00FD6394">
        <w:rPr>
          <w:rFonts w:hAnsi="Times New Roman" w:ascii="Times New Roman"/>
        </w:rPr>
        <w:t xml:space="preserve">određuje se nagrada za poslove obavljene u </w:t>
      </w:r>
      <w:r w:rsidR="0061481A" w:rsidRPr="00FD6394">
        <w:rPr>
          <w:rFonts w:hAnsi="Times New Roman" w:ascii="Times New Roman"/>
        </w:rPr>
        <w:t xml:space="preserve">stečajnom postupku u iznosu od </w:t>
      </w:r>
      <w:r w:rsidR="00FB716C">
        <w:rPr>
          <w:rFonts w:hAnsi="Times New Roman" w:ascii="Times New Roman"/>
        </w:rPr>
        <w:t>30.208,00</w:t>
      </w:r>
      <w:r w:rsidR="0051708E" w:rsidRPr="00FD6394">
        <w:rPr>
          <w:rFonts w:hAnsi="Times New Roman" w:ascii="Times New Roman"/>
        </w:rPr>
        <w:t xml:space="preserve"> kn bruto iz </w:t>
      </w:r>
      <w:r w:rsidR="002839DC">
        <w:rPr>
          <w:rFonts w:hAnsi="Times New Roman" w:ascii="Times New Roman"/>
        </w:rPr>
        <w:t>unovčene imovine stečajnog dužnika, odnosno iz uplaćenih sredstava prenijetih na račun stečajnog dužnika</w:t>
      </w:r>
      <w:r w:rsidR="0051708E" w:rsidRPr="00FD6394">
        <w:rPr>
          <w:rFonts w:hAnsi="Times New Roman" w:ascii="Times New Roman"/>
        </w:rPr>
        <w:t>.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CC362E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Rješenjem o</w:t>
      </w:r>
      <w:r w:rsidR="003E3355" w:rsidRPr="00FD6394">
        <w:rPr>
          <w:rFonts w:hAnsi="Times New Roman" w:ascii="Times New Roman"/>
        </w:rPr>
        <w:t xml:space="preserve">vog suda, posl.br. gornji, od </w:t>
      </w:r>
      <w:r w:rsidR="00676436">
        <w:rPr>
          <w:rFonts w:hAnsi="Times New Roman" w:ascii="Times New Roman"/>
        </w:rPr>
        <w:t>06</w:t>
      </w:r>
      <w:r w:rsidR="00BD6558" w:rsidRPr="00FD6394">
        <w:rPr>
          <w:rFonts w:hAnsi="Times New Roman" w:ascii="Times New Roman"/>
        </w:rPr>
        <w:t xml:space="preserve">. </w:t>
      </w:r>
      <w:r w:rsidR="00676436">
        <w:rPr>
          <w:rFonts w:hAnsi="Times New Roman" w:ascii="Times New Roman"/>
        </w:rPr>
        <w:t>studenog</w:t>
      </w:r>
      <w:r w:rsidR="0077647E" w:rsidRPr="00FD6394">
        <w:rPr>
          <w:rFonts w:hAnsi="Times New Roman" w:ascii="Times New Roman"/>
        </w:rPr>
        <w:t xml:space="preserve"> 2</w:t>
      </w:r>
      <w:r w:rsidRPr="00FD6394">
        <w:rPr>
          <w:rFonts w:hAnsi="Times New Roman" w:ascii="Times New Roman"/>
        </w:rPr>
        <w:t xml:space="preserve">017., </w:t>
      </w:r>
      <w:r w:rsidR="002839DC">
        <w:rPr>
          <w:rFonts w:hAnsi="Times New Roman" w:ascii="Times New Roman"/>
        </w:rPr>
        <w:t>otvoren je stečajni postupak</w:t>
      </w:r>
      <w:r w:rsidR="0077647E" w:rsidRPr="00FD6394">
        <w:rPr>
          <w:rFonts w:hAnsi="Times New Roman" w:ascii="Times New Roman"/>
        </w:rPr>
        <w:t xml:space="preserve"> nad dužnikom te je za dan </w:t>
      </w:r>
      <w:r w:rsidR="00676436">
        <w:rPr>
          <w:rFonts w:hAnsi="Times New Roman" w:ascii="Times New Roman"/>
        </w:rPr>
        <w:t>14</w:t>
      </w:r>
      <w:r w:rsidR="0077647E" w:rsidRPr="00FD6394">
        <w:rPr>
          <w:rFonts w:hAnsi="Times New Roman" w:ascii="Times New Roman"/>
        </w:rPr>
        <w:t xml:space="preserve">. </w:t>
      </w:r>
      <w:r w:rsidR="00C0159A" w:rsidRPr="00FD6394">
        <w:rPr>
          <w:rFonts w:hAnsi="Times New Roman" w:ascii="Times New Roman"/>
        </w:rPr>
        <w:t>ožujka</w:t>
      </w:r>
      <w:r w:rsidR="007F3EF4" w:rsidRPr="00FD6394">
        <w:rPr>
          <w:rFonts w:hAnsi="Times New Roman" w:ascii="Times New Roman"/>
        </w:rPr>
        <w:t xml:space="preserve"> 2018</w:t>
      </w:r>
      <w:r w:rsidR="0077647E" w:rsidRPr="00FD6394">
        <w:rPr>
          <w:rFonts w:hAnsi="Times New Roman" w:ascii="Times New Roman"/>
        </w:rPr>
        <w:t>., određeno ispitno i izvještajno ročište.</w:t>
      </w:r>
      <w:r w:rsidR="0077647E" w:rsidRPr="00FD6394">
        <w:rPr>
          <w:rFonts w:hAnsi="Times New Roman" w:ascii="Times New Roman"/>
        </w:rPr>
        <w:tab/>
      </w:r>
    </w:p>
    <w:p w:rsidRDefault="002839DC" w:rsidP="00CC362E" w:rsidR="00CC362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suda, broj gornji, od 08. svibnja 2018. godine obustavljen je stečajni postupak protiv navedenog stečajnog dužnika jer je odobreno pristupanje dugu, temeljem izjave društva</w:t>
      </w:r>
      <w:r w:rsidR="00FD25B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SJAJNO I ČISTO d.o.o., iz Bregane. </w:t>
      </w:r>
    </w:p>
    <w:p w:rsidRDefault="002839DC" w:rsidP="00CC362E" w:rsidR="002839DC" w:rsidRPr="00FD6394">
      <w:pPr>
        <w:ind w:firstLine="720"/>
        <w:jc w:val="both"/>
        <w:rPr>
          <w:rFonts w:hAnsi="Times New Roman" w:ascii="Times New Roman"/>
        </w:rPr>
      </w:pPr>
    </w:p>
    <w:p w:rsidRDefault="0077647E" w:rsidP="00CC362E" w:rsidR="005164E4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676436">
        <w:rPr>
          <w:rFonts w:hAnsi="Times New Roman" w:ascii="Times New Roman"/>
        </w:rPr>
        <w:t>13</w:t>
      </w:r>
      <w:r w:rsidR="00CC362E" w:rsidRPr="00FD6394">
        <w:rPr>
          <w:rFonts w:hAnsi="Times New Roman" w:ascii="Times New Roman"/>
        </w:rPr>
        <w:t xml:space="preserve">. </w:t>
      </w:r>
      <w:r w:rsidR="00676436">
        <w:rPr>
          <w:rFonts w:hAnsi="Times New Roman" w:ascii="Times New Roman"/>
        </w:rPr>
        <w:t>lipnja</w:t>
      </w:r>
      <w:r w:rsidR="00CC362E" w:rsidRPr="00FD6394">
        <w:rPr>
          <w:rFonts w:hAnsi="Times New Roman" w:ascii="Times New Roman"/>
        </w:rPr>
        <w:t xml:space="preserve"> 2018., stečajni upravitelj je predložio da mu se odredi nagrada. </w:t>
      </w:r>
      <w:r w:rsidR="0051708E" w:rsidRPr="00FD6394">
        <w:rPr>
          <w:rFonts w:hAnsi="Times New Roman" w:ascii="Times New Roman"/>
        </w:rPr>
        <w:tab/>
        <w:t xml:space="preserve">     </w:t>
      </w:r>
      <w:r w:rsidR="0051708E" w:rsidRPr="00FD6394">
        <w:rPr>
          <w:rFonts w:hAnsi="Times New Roman" w:ascii="Times New Roman"/>
        </w:rPr>
        <w:tab/>
        <w:t xml:space="preserve">     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CC362E" w:rsidP="005164E4" w:rsidR="00057075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>tečajnom upravitelju dosuđena je, na temelju njegovog pisanog, obrazloženog i dokumentiranog izvješća, koje prileži spisu, jednokratna nagrada</w:t>
      </w:r>
      <w:r w:rsidR="00FD25BF">
        <w:rPr>
          <w:rFonts w:hAnsi="Times New Roman" w:ascii="Times New Roman"/>
        </w:rPr>
        <w:t xml:space="preserve"> sukladno čl. 7 i 15 uredbe o kriterijima i načinu obračuna i plaćanja nagrada stečajnim upraviteljima ( NN 105/15), </w:t>
      </w:r>
      <w:r w:rsidR="00057075">
        <w:rPr>
          <w:rFonts w:hAnsi="Times New Roman" w:ascii="Times New Roman"/>
        </w:rPr>
        <w:t>kao i prema čl. 32 Z</w:t>
      </w:r>
      <w:r w:rsidR="00FD25BF">
        <w:rPr>
          <w:rFonts w:hAnsi="Times New Roman" w:ascii="Times New Roman"/>
        </w:rPr>
        <w:t>akona o porezu na dohodak</w:t>
      </w:r>
      <w:r w:rsidR="00057075">
        <w:rPr>
          <w:rFonts w:hAnsi="Times New Roman" w:ascii="Times New Roman"/>
        </w:rPr>
        <w:t xml:space="preserve"> i čl. 115 Z</w:t>
      </w:r>
      <w:r w:rsidR="00FD25BF">
        <w:rPr>
          <w:rFonts w:hAnsi="Times New Roman" w:ascii="Times New Roman"/>
        </w:rPr>
        <w:t xml:space="preserve">akona o doprinosima, u navedenom </w:t>
      </w:r>
      <w:r w:rsidR="00FD25BF">
        <w:rPr>
          <w:rFonts w:hAnsi="Times New Roman" w:ascii="Times New Roman"/>
        </w:rPr>
        <w:lastRenderedPageBreak/>
        <w:t>iznosu, prema vrijednosti unovčenja</w:t>
      </w:r>
      <w:r w:rsidR="00057075">
        <w:rPr>
          <w:rFonts w:hAnsi="Times New Roman" w:ascii="Times New Roman"/>
        </w:rPr>
        <w:t xml:space="preserve"> u iznosu od 128.300,83 kn</w:t>
      </w:r>
      <w:r w:rsidR="00FD25BF">
        <w:rPr>
          <w:rFonts w:hAnsi="Times New Roman" w:ascii="Times New Roman"/>
        </w:rPr>
        <w:t xml:space="preserve">, koje prema </w:t>
      </w:r>
      <w:r w:rsidR="00057075">
        <w:rPr>
          <w:rFonts w:hAnsi="Times New Roman" w:ascii="Times New Roman"/>
        </w:rPr>
        <w:t>koeficijentu</w:t>
      </w:r>
      <w:r w:rsidR="00FD25BF">
        <w:rPr>
          <w:rFonts w:hAnsi="Times New Roman" w:ascii="Times New Roman"/>
        </w:rPr>
        <w:t xml:space="preserve"> od 16% iznosi 16.000,00 kn, uvećano za koeficijent od 12%, koji iz</w:t>
      </w:r>
      <w:r w:rsidR="00057075">
        <w:rPr>
          <w:rFonts w:hAnsi="Times New Roman" w:ascii="Times New Roman"/>
        </w:rPr>
        <w:t>nosi 14.208,00 kn, odnosno brut</w:t>
      </w:r>
      <w:r w:rsidR="00FD25BF">
        <w:rPr>
          <w:rFonts w:hAnsi="Times New Roman" w:ascii="Times New Roman"/>
        </w:rPr>
        <w:t>o ukupno 30.208,00 kn</w:t>
      </w:r>
      <w:r w:rsidR="00057075">
        <w:rPr>
          <w:rFonts w:hAnsi="Times New Roman" w:ascii="Times New Roman"/>
        </w:rPr>
        <w:t xml:space="preserve">.  </w:t>
      </w:r>
    </w:p>
    <w:p w:rsidRDefault="00057075" w:rsidP="005164E4" w:rsidR="00FD25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na navedeno, valjalo je riješiti kao u izreci.</w:t>
      </w: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3438D7">
        <w:rPr>
          <w:rFonts w:hAnsi="Times New Roman" w:ascii="Times New Roman"/>
        </w:rPr>
        <w:t>20</w:t>
      </w:r>
      <w:r w:rsidR="00CC362E" w:rsidRPr="00FD6394">
        <w:rPr>
          <w:rFonts w:hAnsi="Times New Roman" w:ascii="Times New Roman"/>
        </w:rPr>
        <w:t xml:space="preserve">. </w:t>
      </w:r>
      <w:r w:rsidR="00C0159A" w:rsidRPr="00FD6394">
        <w:rPr>
          <w:rFonts w:hAnsi="Times New Roman" w:ascii="Times New Roman"/>
        </w:rPr>
        <w:t>lipnja</w:t>
      </w:r>
      <w:r w:rsidR="00515E4A" w:rsidRPr="00FD6394">
        <w:rPr>
          <w:rFonts w:hAnsi="Times New Roman" w:ascii="Times New Roman"/>
        </w:rPr>
        <w:t xml:space="preserve"> 2018.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070833" w:rsidR="0051708E" w:rsidRPr="00FD6394">
      <w:pPr>
        <w:jc w:val="right"/>
        <w:rPr>
          <w:rFonts w:hAnsi="Times New Roman" w:ascii="Times New Roman"/>
        </w:rPr>
      </w:pP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Pr="00FD6394">
        <w:rPr>
          <w:rFonts w:hAnsi="Times New Roman" w:ascii="Times New Roman"/>
        </w:rPr>
        <w:t>udac:</w:t>
      </w:r>
    </w:p>
    <w:p w:rsidRDefault="0051708E" w:rsidP="00E53D3D" w:rsidR="009415AF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9415AF">
        <w:t>,v.r.</w:t>
      </w:r>
    </w:p>
    <w:p w:rsidRDefault="009415AF" w:rsidP="00D338FD" w:rsidR="009415AF">
      <w:pPr>
        <w:pStyle w:val="Uvuenotijeloteksta"/>
        <w:ind w:firstLine="141" w:left="1983"/>
        <w:jc w:val="right"/>
      </w:pPr>
      <w:r>
        <w:t>Za točnost otpravka</w:t>
      </w:r>
    </w:p>
    <w:p w:rsidRDefault="009415AF" w:rsidP="00515E4A" w:rsidR="0051708E" w:rsidRPr="00FD6394">
      <w:pPr>
        <w:pStyle w:val="Uvuenotijeloteksta"/>
        <w:ind w:firstLine="141" w:left="1983"/>
        <w:jc w:val="right"/>
      </w:pPr>
      <w:r>
        <w:t>Matea Bizjak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630958" w:rsidP="007F0028" w:rsidR="00630958" w:rsidRPr="00FD639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002" w:rsidR="00521002">
      <w:r>
        <w:separator/>
      </w:r>
    </w:p>
  </w:endnote>
  <w:endnote w:id="0" w:type="continuationSeparator">
    <w:p w:rsidRDefault="00521002" w:rsidR="00521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002" w:rsidR="00521002">
      <w:r>
        <w:separator/>
      </w:r>
    </w:p>
  </w:footnote>
  <w:footnote w:id="0" w:type="continuationSeparator">
    <w:p w:rsidRDefault="00521002" w:rsidR="00521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5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50DE7">
      <w:rPr>
        <w:rFonts w:hAnsi="Times New Roman" w:ascii="Times New Roman"/>
      </w:rPr>
      <w:t>5813</w:t>
    </w:r>
    <w:r w:rsidR="0077647E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DC50BA">
          <w:rPr>
            <w:rFonts w:hAnsi="Times New Roman" w:ascii="Times New Roman"/>
          </w:rPr>
          <w:t>5813</w:t>
        </w:r>
        <w:r w:rsidR="0077647E">
          <w:rPr>
            <w:rFonts w:hAnsi="Times New Roman" w:ascii="Times New Roman"/>
          </w:rPr>
          <w:t>/16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648"/>
    <w:rsid w:val="00034BB1"/>
    <w:rsid w:val="000362EC"/>
    <w:rsid w:val="0004277D"/>
    <w:rsid w:val="00043087"/>
    <w:rsid w:val="000447BA"/>
    <w:rsid w:val="00046A4F"/>
    <w:rsid w:val="00046AF9"/>
    <w:rsid w:val="00057075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E5A49"/>
    <w:rsid w:val="002F043B"/>
    <w:rsid w:val="002F2321"/>
    <w:rsid w:val="0031523D"/>
    <w:rsid w:val="00320B08"/>
    <w:rsid w:val="0032226F"/>
    <w:rsid w:val="003349AD"/>
    <w:rsid w:val="003365D2"/>
    <w:rsid w:val="003438D7"/>
    <w:rsid w:val="00344F29"/>
    <w:rsid w:val="00366D26"/>
    <w:rsid w:val="0037654D"/>
    <w:rsid w:val="003811DD"/>
    <w:rsid w:val="003812AA"/>
    <w:rsid w:val="003A572A"/>
    <w:rsid w:val="003D1C43"/>
    <w:rsid w:val="003D2785"/>
    <w:rsid w:val="003D27DB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100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76436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5B59"/>
    <w:rsid w:val="00767FA4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15AF"/>
    <w:rsid w:val="009432E4"/>
    <w:rsid w:val="0094725F"/>
    <w:rsid w:val="0094799B"/>
    <w:rsid w:val="00950DE7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4184B"/>
    <w:rsid w:val="00A42972"/>
    <w:rsid w:val="00A47BCA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159A"/>
    <w:rsid w:val="00C07402"/>
    <w:rsid w:val="00C156FD"/>
    <w:rsid w:val="00C25A1D"/>
    <w:rsid w:val="00C27A8F"/>
    <w:rsid w:val="00C3099F"/>
    <w:rsid w:val="00C37769"/>
    <w:rsid w:val="00C41834"/>
    <w:rsid w:val="00C46B69"/>
    <w:rsid w:val="00C50556"/>
    <w:rsid w:val="00C61CA0"/>
    <w:rsid w:val="00C65AF4"/>
    <w:rsid w:val="00C77B87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B716C"/>
    <w:rsid w:val="00FC3737"/>
    <w:rsid w:val="00FC40FF"/>
    <w:rsid w:val="00FC553E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Oršanić; Sjajno i čisto d.o.o.</izvorni_sadrzaj>
    <derivirana_varijabla naziv="DomainObject.Predmet.StrankaFormated_1">  FINA Regionalni centar Zagreb; Nataša Oršanić; Sjajno i čisto d.o.o.</derivirana_varijabla>
  </DomainObject.Predmet.StrankaFormated>
  <DomainObject.Predmet.StrankaFormatedOIB>
    <izvorni_sadrzaj>  FINA Regionalni centar Zagreb, OIB 85821130368; Nataša Oršanić, OIB 23315517202; Sjajno i čisto d.o.o.</izvorni_sadrzaj>
    <derivirana_varijabla naziv="DomainObject.Predmet.StrankaFormatedOIB_1">  FINA Regionalni centar Zagreb, OIB 85821130368; Nataša Oršanić, OIB 23315517202; Sjajno i čisto d.o.o.</derivirana_varijabla>
  </DomainObject.Predmet.StrankaFormatedOIB>
  <DomainObject.Predmet.StrankaFormatedWithAdress>
    <izvorni_sadrzaj> FINA Regionalni centar Zagreb, Trg svibanjskih žrtava 1995. br. 1, 10000 Zagreb; Nataša Oršanić, Josipa Jelačića 79, 10430 Samobor; Sjajno i čisto d.o.o.</izvorni_sadrzaj>
    <derivirana_varijabla naziv="DomainObject.Predmet.StrankaFormatedWithAdress_1"> FINA Regionalni centar Zagreb, Trg svibanjskih žrtava 1995. br. 1, 10000 Zagreb; Nataša Oršanić, Josipa Jelačića 79, 10430 Samobor; Sjajno i čisto d.o.o.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Samobor; Sjajno i čisto d.o.o.</izvorni_sadrzaj>
    <derivirana_varijabla naziv="DomainObject.Predmet.StrankaFormatedWithAdressOIB_1"> FINA Regionalni centar Zagreb, OIB 85821130368, Trg svibanjskih žrtava 1995. br. 1, 10000 Zagreb; Nataša Oršanić, OIB 23315517202, Josipa Jelačića 79, 10430 Samobor; Sjajno i čisto d.o.o.</derivirana_varijabla>
  </DomainObject.Predmet.StrankaFormatedWithAdressOIB>
  <DomainObject.Predmet.StrankaWithAdress>
    <izvorni_sadrzaj>FINA Regionalni centar Zagreb Trg svibanjskih žrtava 1995. br. 1,10000 Zagreb,Nataša Oršanić Josipa Jelačića 79,10430 Samobor,Sjajno i čisto d.o.o. </izvorni_sadrzaj>
    <derivirana_varijabla naziv="DomainObject.Predmet.StrankaWithAdress_1">FINA Regionalni centar Zagreb Trg svibanjskih žrtava 1995. br. 1,10000 Zagreb,Nataša Oršanić Josipa Jelačića 79,10430 Samobor,Sjajno i čisto d.o.o. 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Samobor,Sjajno i čisto d.o.o.</izvorni_sadrzaj>
    <derivirana_varijabla naziv="DomainObject.Predmet.StrankaWithAdressOIB_1">FINA Regionalni centar Zagreb, OIB 85821130368, Trg svibanjskih žrtava 1995. br. 1,10000 Zagreb,Nataša Oršanić, OIB 23315517202, Josipa Jelačića 79,10430 Samobor,Sjajno i čisto d.o.o.</derivirana_varijabla>
  </DomainObject.Predmet.StrankaWithAdressOIB>
  <DomainObject.Predmet.StrankaNazivFormated>
    <izvorni_sadrzaj>FINA Regionalni centar Zagreb,Nataša Oršanić,Sjajno i čisto d.o.o.</izvorni_sadrzaj>
    <derivirana_varijabla naziv="DomainObject.Predmet.StrankaNazivFormated_1">FINA Regionalni centar Zagreb,Nataša Oršanić,Sjajno i čisto d.o.o.</derivirana_varijabla>
  </DomainObject.Predmet.StrankaNazivFormated>
  <DomainObject.Predmet.StrankaNazivFormatedOIB>
    <izvorni_sadrzaj>FINA Regionalni centar Zagreb, OIB 85821130368,Nataša Oršanić, OIB 23315517202,Sjajno i čisto d.o.o.</izvorni_sadrzaj>
    <derivirana_varijabla naziv="DomainObject.Predmet.StrankaNazivFormatedOIB_1">FINA Regionalni centar Zagreb, OIB 85821130368,Nataša Oršanić, OIB 23315517202,Sjajno i čisto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  <item>Sjajno i čisto d.o.o.</item>
    </izvorni_sadrzaj>
    <derivirana_varijabla naziv="DomainObject.Predmet.StrankaListFormated_1">
      <item>FINA Regionalni centar Zagreb</item>
      <item>Nataša Oršanić</item>
      <item>Sjajno i čisto d.o.o.</item>
    </derivirana_varijabla>
  </DomainObject.Predmet.StrankaListFormated>
  <DomainObject.Predmet.StrankaListFormatedOIB>
    <izvorni_sadrzaj>
      <item>FINA Regionalni centar Zagreb, OIB 85821130368</item>
      <item>Nataša Oršanić, OIB 23315517202</item>
      <item>Sjajno i čisto d.o.o.</item>
    </izvorni_sadrzaj>
    <derivirana_varijabla naziv="DomainObject.Predmet.StrankaListFormatedOIB_1">
      <item>FINA Regionalni centar Zagreb, OIB 85821130368</item>
      <item>Nataša Oršanić, OIB 23315517202</item>
      <item>Sjajno i čisto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  <item>Sjajno i čisto d.o.o.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  <item>Sjajno i čisto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  <item>Sjajno i čisto d.o.o.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  <item>Sjajno i čisto d.o.o.</item>
    </derivirana_varijabla>
  </DomainObject.Predmet.StrankaListFormatedWithAdressOIB>
  <DomainObject.Predmet.StrankaListNazivFormated>
    <izvorni_sadrzaj>
      <item>FINA Regionalni centar Zagreb</item>
      <item>Nataša Oršanić</item>
      <item>Sjajno i čisto d.o.o.</item>
    </izvorni_sadrzaj>
    <derivirana_varijabla naziv="DomainObject.Predmet.StrankaListNazivFormated_1">
      <item>FINA Regionalni centar Zagreb</item>
      <item>Nataša Oršanić</item>
      <item>Sjajno i čisto d.o.o.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  <item>Sjajno i čisto d.o.o.</item>
    </izvorni_sadrzaj>
    <derivirana_varijabla naziv="DomainObject.Predmet.StrankaListNazivFormatedOIB_1">
      <item>FINA Regionalni centar Zagreb, OIB 85821130368</item>
      <item>Nataša Oršanić, OIB 23315517202</item>
      <item>Sjajno i čisto d.o.o.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punomoćnica sudionika u postupku LAPIDEUM d.o.o.</item>
      <item>Mato Čičak</item>
    </izvorni_sadrzaj>
    <derivirana_varijabla naziv="DomainObject.Predmet.OstaliListFormated_1">
      <item>Nataša Oršanić punomoćnica sudionika u postupku LAPIDEUM d.o.o.</item>
      <item>Mato Čičak</item>
    </derivirana_varijabla>
  </DomainObject.Predmet.OstaliListFormated>
  <DomainObject.Predmet.OstaliListFormatedOIB>
    <izvorni_sadrzaj>
      <item>Nataša Oršanić, OIB 23315517202 punomoćnica sudionika u postupku LAPIDEUM d.o.o.</item>
      <item>Mato Čičak, OIB 63670108668</item>
    </izvorni_sadrzaj>
    <derivirana_varijabla naziv="DomainObject.Predmet.OstaliListFormatedOIB_1">
      <item>Nataša Oršanić, OIB 23315517202 punomoćnica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punomoćnica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punomoćnica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punomoćnica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punomoćnica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>30. svibnja 2018.</izvorni_sadrzaj>
    <derivirana_varijabla naziv="DomainObject.Predmet.OdlukaRjesenje.DatumPravomocnosti_1">30. svibnja 2018.</derivirana_varijabla>
  </DomainObject.Predmet.OdlukaRjesenje.DatumPravomocnosti>
  <DomainObject.Predmet.OdlukaRjesenje.Oznaka>
    <izvorni_sadrzaj>St-5813/2016-31</izvorni_sadrzaj>
    <derivirana_varijabla naziv="DomainObject.Predmet.OdlukaRjesenje.Oznaka_1">St-5813/2016-31</derivirana_varijabla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  <item>Sjajno i čisto d.o.o.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  <item>Sjajno i čisto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  <item>Sjajno i čisto d.o.o.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  <item>Sjajno i čisto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  <item>, OIB null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3696E-DD47-44A8-9D8D-C05400C33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422</properties:Words>
  <properties:Characters>2259</properties:Characters>
  <properties:Lines>68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2018-06-15T11:22:00Z</dcterms:created>
  <dc:creator>x</dc:creator>
  <cp:lastModifiedBy>Matea Bizjak</cp:lastModifiedBy>
  <cp:lastPrinted>2018-06-20T07:11:00Z</cp:lastPrinted>
  <dcterms:modified xmlns:xsi="http://www.w3.org/2001/XMLSchema-instance" xsi:type="dcterms:W3CDTF">2018-06-20T07:11:00Z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(St-5813-16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