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f59b0" w14:paraId="12f59b0"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2034F5">
        <w:rPr>
          <w:rFonts w:hAnsi="Times New Roman" w:ascii="Times New Roman"/>
          <w:sz w:val="24"/>
        </w:rPr>
        <w:t>3017/16-12</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357D28" w:rsidR="00357D28">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Trgovački sud u Zagrebu po sucu pojedincu Vesni Malenica kao stečajnom sucu</w:t>
      </w:r>
      <w:r w:rsidR="0043430E">
        <w:rPr>
          <w:rFonts w:hAnsi="Times New Roman" w:ascii="Times New Roman"/>
          <w:sz w:val="24"/>
        </w:rPr>
        <w:t xml:space="preserve"> u prethodnom postupku radi utvrđivanja pretpostavki za otvaranje stečajnog postupka nad dužnikom</w:t>
      </w:r>
      <w:r w:rsidR="00BB51D7" w:rsidRPr="0000463C">
        <w:rPr>
          <w:rFonts w:hAnsi="Times New Roman" w:ascii="Times New Roman"/>
          <w:sz w:val="24"/>
        </w:rPr>
        <w:t xml:space="preserve"> </w:t>
      </w:r>
      <w:r w:rsidR="002034F5" w:rsidRPr="0043430E">
        <w:rPr>
          <w:rFonts w:hAnsi="Times New Roman" w:ascii="Times New Roman"/>
          <w:sz w:val="24"/>
        </w:rPr>
        <w:t>MI-HO UGOSTITELJSTVO d.o.o. za ugostiteljstvo i usluge, Zagreb, Maksimirska 79a, OIB 54060588570</w:t>
      </w:r>
      <w:r w:rsidR="0043430E">
        <w:rPr>
          <w:rFonts w:hAnsi="Times New Roman" w:ascii="Times New Roman"/>
          <w:sz w:val="24"/>
        </w:rPr>
        <w:t>, 29. ožujka 2017.</w:t>
      </w:r>
    </w:p>
    <w:p w:rsidRDefault="0043430E" w:rsidP="00357D28" w:rsidR="0043430E" w:rsidRPr="0043430E">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71271D">
      <w:pPr>
        <w:ind w:right="-2"/>
        <w:jc w:val="both"/>
        <w:rPr>
          <w:rFonts w:hAnsi="Times New Roman" w:ascii="Times New Roman"/>
          <w:sz w:val="24"/>
        </w:rPr>
      </w:pPr>
      <w:r w:rsidRPr="004A0D6C">
        <w:rPr>
          <w:rFonts w:hAnsi="Times New Roman" w:ascii="Times New Roman"/>
          <w:sz w:val="24"/>
        </w:rPr>
        <w:tab/>
      </w:r>
      <w:r w:rsidR="00B8115B" w:rsidRPr="0071271D">
        <w:rPr>
          <w:rFonts w:hAnsi="Times New Roman" w:ascii="Times New Roman"/>
          <w:sz w:val="24"/>
        </w:rPr>
        <w:t xml:space="preserve">1. </w:t>
      </w:r>
      <w:r w:rsidR="009D24F0" w:rsidRPr="0071271D">
        <w:rPr>
          <w:rFonts w:hAnsi="Times New Roman" w:ascii="Times New Roman"/>
          <w:sz w:val="24"/>
        </w:rPr>
        <w:t xml:space="preserve">Obustavlja se prethodni postupak radi utvrđivanja pretpostavki za otvaranje </w:t>
      </w:r>
      <w:r w:rsidR="00B8115B" w:rsidRPr="0071271D">
        <w:rPr>
          <w:rFonts w:hAnsi="Times New Roman" w:ascii="Times New Roman"/>
          <w:sz w:val="24"/>
        </w:rPr>
        <w:t xml:space="preserve"> stečajnog postupka nad dužnikom </w:t>
      </w:r>
      <w:r w:rsidR="0043430E" w:rsidRPr="0071271D">
        <w:rPr>
          <w:rFonts w:hAnsi="Times New Roman" w:ascii="Times New Roman"/>
          <w:sz w:val="24"/>
        </w:rPr>
        <w:t>MI-HO UGOSTITELJSTVO d.o.o. za ugostiteljstvo i usluge, Zagreb, Maksimirska 79a, OIB 54060588570</w:t>
      </w:r>
      <w:r w:rsidR="0071271D">
        <w:rPr>
          <w:rFonts w:hAnsi="Times New Roman" w:ascii="Times New Roman"/>
          <w:sz w:val="24"/>
        </w:rPr>
        <w:t>.</w:t>
      </w:r>
      <w:r w:rsidR="00B8115B" w:rsidRPr="0071271D">
        <w:rPr>
          <w:rFonts w:hAnsi="Times New Roman" w:ascii="Times New Roman"/>
          <w:sz w:val="24"/>
        </w:rPr>
        <w:tab/>
      </w:r>
    </w:p>
    <w:p w:rsidRDefault="00B8115B" w:rsidP="0071271D" w:rsidR="00B8115B" w:rsidRPr="0071271D">
      <w:pPr>
        <w:ind w:firstLine="708" w:right="-2"/>
        <w:jc w:val="both"/>
        <w:rPr>
          <w:rFonts w:hAnsi="Times New Roman" w:ascii="Times New Roman"/>
          <w:sz w:val="24"/>
        </w:rPr>
      </w:pPr>
      <w:r w:rsidRPr="0071271D">
        <w:rPr>
          <w:rFonts w:hAnsi="Times New Roman" w:ascii="Times New Roman"/>
          <w:sz w:val="24"/>
        </w:rPr>
        <w:t>2. Stavlja se van snage rješenje ovog suda broj St-</w:t>
      </w:r>
      <w:r w:rsidR="001C2845" w:rsidRPr="0071271D">
        <w:rPr>
          <w:rFonts w:hAnsi="Times New Roman" w:ascii="Times New Roman"/>
          <w:sz w:val="24"/>
        </w:rPr>
        <w:t xml:space="preserve">3017/16-5 od 14. studenog 2016. u dijelu koji se odnosi na </w:t>
      </w:r>
      <w:r w:rsidR="002B3D7C" w:rsidRPr="0071271D">
        <w:rPr>
          <w:rFonts w:hAnsi="Times New Roman" w:ascii="Times New Roman"/>
          <w:sz w:val="24"/>
        </w:rPr>
        <w:t>uplatu predujma u iznosu od 15.000,00 kn.</w:t>
      </w:r>
    </w:p>
    <w:p w:rsidRDefault="002B3D7C" w:rsidP="002B3D7C" w:rsidR="002B3D7C" w:rsidRPr="0071271D">
      <w:pPr>
        <w:ind w:firstLine="708" w:right="-2"/>
        <w:jc w:val="both"/>
        <w:rPr>
          <w:rFonts w:hAnsi="Times New Roman" w:ascii="Times New Roman"/>
          <w:sz w:val="24"/>
        </w:rPr>
      </w:pPr>
      <w:r w:rsidRPr="0071271D">
        <w:rPr>
          <w:rFonts w:hAnsi="Times New Roman" w:ascii="Times New Roman"/>
          <w:sz w:val="24"/>
        </w:rPr>
        <w:t>3. Odbacuje se prijedlog predlagatelja Financijska agencija, RC Zagreb, Podružnica Zagreb, Trg svibanjskih žrtava 1995. 1, OIB 85821130368, za otvaranje stečajnog postupka nad dužnikom</w:t>
      </w:r>
      <w:r w:rsidR="0071271D" w:rsidRPr="0071271D">
        <w:rPr>
          <w:rFonts w:hAnsi="Times New Roman" w:ascii="Times New Roman"/>
          <w:sz w:val="24"/>
        </w:rPr>
        <w:t xml:space="preserve"> MI-HO UGOSTITELJSTVO d.o.o. za ugostiteljstvo i usluge, Zagreb, Maksimirska 79a, OIB 54060588570</w:t>
      </w:r>
      <w:r w:rsidRPr="0071271D">
        <w:rPr>
          <w:rFonts w:hAnsi="Times New Roman" w:ascii="Times New Roman"/>
          <w:sz w:val="24"/>
        </w:rPr>
        <w:t xml:space="preserve"> </w:t>
      </w:r>
      <w:r w:rsidR="0071271D">
        <w:rPr>
          <w:rFonts w:hAnsi="Times New Roman" w:ascii="Times New Roman"/>
          <w:sz w:val="24"/>
        </w:rPr>
        <w:t>od 25. ožujka 2016.</w:t>
      </w:r>
    </w:p>
    <w:p w:rsidRDefault="004029D1" w:rsidP="002B3D7C" w:rsidR="004029D1" w:rsidRPr="004A0D6C">
      <w:pPr>
        <w:ind w:right="-2"/>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2034F5" w:rsidP="002B3D7C" w:rsidR="002034F5">
      <w:pPr>
        <w:rPr>
          <w:rFonts w:hAnsi="Times New Roman" w:ascii="Times New Roman"/>
          <w:sz w:val="24"/>
        </w:rPr>
      </w:pPr>
    </w:p>
    <w:p w:rsidRDefault="002034F5" w:rsidP="002B3D7C" w:rsidR="002034F5" w:rsidRPr="002B3D7C">
      <w:pPr>
        <w:ind w:firstLine="708"/>
        <w:jc w:val="both"/>
        <w:rPr>
          <w:rFonts w:hAnsi="Times New Roman" w:ascii="Times New Roman"/>
          <w:sz w:val="24"/>
        </w:rPr>
      </w:pPr>
      <w:r w:rsidRPr="002B3D7C">
        <w:rPr>
          <w:rFonts w:hAnsi="Times New Roman" w:ascii="Times New Roman"/>
          <w:sz w:val="24"/>
        </w:rPr>
        <w:t>Predlagatelj Financijska agencija (dalje: FINA) podnio je ovom sudu 25. ožujka 2016. prijedlog za otvaranje stečajnog postupka nad gore navedenom pravnom osobom.</w:t>
      </w:r>
    </w:p>
    <w:p w:rsidRDefault="002034F5" w:rsidP="002034F5" w:rsidR="002034F5" w:rsidRPr="002B3D7C">
      <w:pPr>
        <w:jc w:val="both"/>
        <w:rPr>
          <w:rFonts w:hAnsi="Times New Roman" w:ascii="Times New Roman"/>
          <w:sz w:val="24"/>
        </w:rPr>
      </w:pPr>
      <w:r w:rsidRPr="002B3D7C">
        <w:rPr>
          <w:rFonts w:hAnsi="Times New Roman" w:ascii="Times New Roman"/>
          <w:sz w:val="24"/>
        </w:rPr>
        <w:tab/>
        <w:t>U svom prijedlogu predlagatelj navodi da dužnik ima evidentirane neizvršene osnove za  plaćanje u neprekinutom razdoblju od 321 dana u ukupnom iznosu od 33.298,36 kn.</w:t>
      </w:r>
    </w:p>
    <w:p w:rsidRDefault="002034F5" w:rsidP="002034F5" w:rsidR="002034F5">
      <w:pPr>
        <w:jc w:val="both"/>
        <w:rPr>
          <w:rFonts w:hAnsi="Times New Roman" w:ascii="Times New Roman"/>
          <w:sz w:val="24"/>
        </w:rPr>
      </w:pPr>
      <w:r w:rsidRPr="002B3D7C">
        <w:rPr>
          <w:rFonts w:hAnsi="Times New Roman" w:ascii="Times New Roman"/>
          <w:sz w:val="24"/>
        </w:rPr>
        <w:tab/>
        <w:t>Dužnik ima jednog zaposlenika.</w:t>
      </w:r>
    </w:p>
    <w:p w:rsidRDefault="00E62474" w:rsidP="002034F5" w:rsidR="00E62474">
      <w:pPr>
        <w:jc w:val="both"/>
        <w:rPr>
          <w:rFonts w:hAnsi="Times New Roman" w:ascii="Times New Roman"/>
          <w:sz w:val="24"/>
        </w:rPr>
      </w:pPr>
      <w:r>
        <w:rPr>
          <w:rFonts w:hAnsi="Times New Roman" w:ascii="Times New Roman"/>
          <w:sz w:val="24"/>
        </w:rPr>
        <w:tab/>
        <w:t>Rješenjem suda broj St-3017/16-6 od 14. studenog 2016. pokrenut je prethodni postupak radi utvrđivanja pretpostavki za otvaranje stečajnog postupka nad gore navedenim dužnikom.</w:t>
      </w:r>
    </w:p>
    <w:p w:rsidRDefault="00E62474" w:rsidP="002034F5" w:rsidR="00E62474">
      <w:pPr>
        <w:jc w:val="both"/>
        <w:rPr>
          <w:rFonts w:hAnsi="Times New Roman" w:ascii="Times New Roman"/>
          <w:sz w:val="24"/>
        </w:rPr>
      </w:pPr>
      <w:r>
        <w:rPr>
          <w:rFonts w:hAnsi="Times New Roman" w:ascii="Times New Roman"/>
          <w:sz w:val="24"/>
        </w:rPr>
        <w:tab/>
      </w:r>
      <w:r w:rsidR="004167CD">
        <w:rPr>
          <w:rFonts w:hAnsi="Times New Roman" w:ascii="Times New Roman"/>
          <w:sz w:val="24"/>
        </w:rPr>
        <w:t>Zaključkom suda broj St-3017/16-3 od 14. studenog 2016. naloženo je FINA-i da dostavi Potvrdu iz čl. 6 st. 2 za dužnika.</w:t>
      </w:r>
      <w:r>
        <w:rPr>
          <w:rFonts w:hAnsi="Times New Roman" w:ascii="Times New Roman"/>
          <w:sz w:val="24"/>
        </w:rPr>
        <w:t xml:space="preserve"> </w:t>
      </w:r>
    </w:p>
    <w:p w:rsidRDefault="0027740D" w:rsidP="002034F5" w:rsidR="004167CD">
      <w:pPr>
        <w:jc w:val="both"/>
        <w:rPr>
          <w:rFonts w:hAnsi="Times New Roman" w:ascii="Times New Roman"/>
          <w:sz w:val="24"/>
        </w:rPr>
      </w:pPr>
      <w:r>
        <w:rPr>
          <w:rFonts w:hAnsi="Times New Roman" w:ascii="Times New Roman"/>
          <w:sz w:val="24"/>
        </w:rPr>
        <w:tab/>
        <w:t xml:space="preserve">Podneskom od 21. studenog </w:t>
      </w:r>
      <w:r w:rsidR="004C3988">
        <w:rPr>
          <w:rFonts w:hAnsi="Times New Roman" w:ascii="Times New Roman"/>
          <w:sz w:val="24"/>
        </w:rPr>
        <w:t xml:space="preserve"> </w:t>
      </w:r>
      <w:r>
        <w:rPr>
          <w:rFonts w:hAnsi="Times New Roman" w:ascii="Times New Roman"/>
          <w:sz w:val="24"/>
        </w:rPr>
        <w:t>2016. FINA je dostavila Potvrdu o neizvršenim osnovama za plaćanje na dan 18. studeni 2016. iz koje proizlazi da je račun dužnika neprekidno blokiran 287 dana.</w:t>
      </w:r>
      <w:r w:rsidR="000B7A3E">
        <w:rPr>
          <w:rFonts w:hAnsi="Times New Roman" w:ascii="Times New Roman"/>
          <w:sz w:val="24"/>
        </w:rPr>
        <w:t xml:space="preserve"> Iz Očevidnika o redoslijedu plaćanja proizlazi da dužnik ima evidentirane nepodmirene obveze u iznosu od 39.670,00 kn.</w:t>
      </w:r>
    </w:p>
    <w:p w:rsidRDefault="000B7A3E" w:rsidP="002034F5" w:rsidR="000B7A3E">
      <w:pPr>
        <w:jc w:val="both"/>
        <w:rPr>
          <w:rFonts w:hAnsi="Times New Roman" w:ascii="Times New Roman"/>
          <w:sz w:val="24"/>
        </w:rPr>
      </w:pPr>
      <w:r>
        <w:rPr>
          <w:rFonts w:hAnsi="Times New Roman" w:ascii="Times New Roman"/>
          <w:sz w:val="24"/>
        </w:rPr>
        <w:tab/>
        <w:t>FINA j</w:t>
      </w:r>
      <w:r w:rsidR="004656CF">
        <w:rPr>
          <w:rFonts w:hAnsi="Times New Roman" w:ascii="Times New Roman"/>
          <w:sz w:val="24"/>
        </w:rPr>
        <w:t>e također obavijestila sud da</w:t>
      </w:r>
      <w:r>
        <w:rPr>
          <w:rFonts w:hAnsi="Times New Roman" w:ascii="Times New Roman"/>
          <w:sz w:val="24"/>
        </w:rPr>
        <w:t xml:space="preserve"> su na ime predujma za namirenje troškova stečajnog postupka zaplijenjena sredstva u iznosu od 5.000,00 kn.</w:t>
      </w:r>
    </w:p>
    <w:p w:rsidRDefault="000B7A3E" w:rsidP="002034F5" w:rsidR="000B7A3E">
      <w:pPr>
        <w:jc w:val="both"/>
        <w:rPr>
          <w:rFonts w:hAnsi="Times New Roman" w:ascii="Times New Roman"/>
          <w:sz w:val="24"/>
        </w:rPr>
      </w:pPr>
      <w:r>
        <w:rPr>
          <w:rFonts w:hAnsi="Times New Roman" w:ascii="Times New Roman"/>
          <w:sz w:val="24"/>
        </w:rPr>
        <w:tab/>
        <w:t>Na ročište za utvrđivanje pretpostavki za otvaranje stečajnog postupka održanom</w:t>
      </w:r>
      <w:r w:rsidR="00741A8B">
        <w:rPr>
          <w:rFonts w:hAnsi="Times New Roman" w:ascii="Times New Roman"/>
          <w:sz w:val="24"/>
        </w:rPr>
        <w:t xml:space="preserve"> 21. ožujka 2017., pristupio je uredno pozvani zakonski zastupnik dužnika koji se protivio prijedlogu za otvaranje stečajnog postupka, navodeći da dužnik ima zaposlenika, obavlja poslovnu djelatnost, a račun dužnika više nije u blokadi.</w:t>
      </w:r>
    </w:p>
    <w:p w:rsidRDefault="00741A8B" w:rsidP="004167CD" w:rsidR="004167CD">
      <w:pPr>
        <w:jc w:val="both"/>
        <w:rPr>
          <w:rFonts w:hAnsi="Times New Roman" w:ascii="Times New Roman"/>
          <w:sz w:val="24"/>
        </w:rPr>
      </w:pPr>
      <w:r>
        <w:rPr>
          <w:rFonts w:hAnsi="Times New Roman" w:ascii="Times New Roman"/>
          <w:sz w:val="24"/>
        </w:rPr>
        <w:lastRenderedPageBreak/>
        <w:tab/>
        <w:t>Podneskom od 27. ožujka 2017. direktor dužnika dostavlja Očevidnik o redoslijedu plaćanja iz kojeg proizla</w:t>
      </w:r>
      <w:r w:rsidR="004656CF">
        <w:rPr>
          <w:rFonts w:hAnsi="Times New Roman" w:ascii="Times New Roman"/>
          <w:sz w:val="24"/>
        </w:rPr>
        <w:t>zi da je stanje blokade 0,00 kn.</w:t>
      </w:r>
    </w:p>
    <w:p w:rsidRDefault="00380612" w:rsidP="004167CD" w:rsidR="00380612">
      <w:pPr>
        <w:jc w:val="both"/>
        <w:rPr>
          <w:rFonts w:hAnsi="Times New Roman" w:ascii="Times New Roman"/>
          <w:sz w:val="24"/>
        </w:rPr>
      </w:pPr>
      <w:r>
        <w:rPr>
          <w:rFonts w:hAnsi="Times New Roman" w:ascii="Times New Roman"/>
          <w:sz w:val="24"/>
        </w:rPr>
        <w:tab/>
        <w:t xml:space="preserve">Stoga je temeljem odredbe čl. 128 st. 9 Stečajnog zakona </w:t>
      </w:r>
      <w:r w:rsidR="00CF35E4">
        <w:rPr>
          <w:rFonts w:hAnsi="Times New Roman" w:ascii="Times New Roman"/>
          <w:sz w:val="24"/>
        </w:rPr>
        <w:t>valjalo obustaviti prethodni postupak i riješiti kao u točki 1. izreke rješenja.</w:t>
      </w:r>
    </w:p>
    <w:p w:rsidRDefault="00E728F9" w:rsidP="00E728F9" w:rsidR="00993957">
      <w:pPr>
        <w:jc w:val="both"/>
        <w:rPr>
          <w:rFonts w:hAnsi="Times New Roman" w:ascii="Times New Roman"/>
          <w:sz w:val="24"/>
        </w:rPr>
      </w:pPr>
      <w:r>
        <w:rPr>
          <w:rFonts w:hAnsi="Times New Roman" w:ascii="Times New Roman"/>
          <w:sz w:val="24"/>
        </w:rPr>
        <w:tab/>
        <w:t>Rješenjem broj St-3017/16-5 od 14. studenog 2016</w:t>
      </w:r>
      <w:r w:rsidR="00B8115B">
        <w:rPr>
          <w:rFonts w:hAnsi="Times New Roman" w:ascii="Times New Roman"/>
          <w:sz w:val="24"/>
        </w:rPr>
        <w:t>. pozvana je odgovorna osoba dužnika na plaćanje predujma i dodatnog iznosa predujma u smislu odredbe čl. 114 Stečajnog zakona (NN 71/15).</w:t>
      </w:r>
    </w:p>
    <w:p w:rsidRDefault="00993957" w:rsidP="00A1468E" w:rsidR="00A1468E" w:rsidRPr="004656CF">
      <w:pPr>
        <w:jc w:val="both"/>
        <w:rPr>
          <w:rFonts w:hAnsi="Times New Roman" w:ascii="Times New Roman"/>
          <w:sz w:val="24"/>
        </w:rPr>
      </w:pPr>
      <w:r w:rsidRPr="004656CF">
        <w:rPr>
          <w:rFonts w:hAnsi="Times New Roman" w:ascii="Times New Roman"/>
          <w:sz w:val="24"/>
        </w:rPr>
        <w:tab/>
      </w:r>
      <w:r w:rsidR="00CF35E4">
        <w:rPr>
          <w:rFonts w:hAnsi="Times New Roman" w:ascii="Times New Roman"/>
          <w:sz w:val="24"/>
        </w:rPr>
        <w:t>Odluka iz točke 2</w:t>
      </w:r>
      <w:r w:rsidR="00A1468E" w:rsidRPr="004656CF">
        <w:rPr>
          <w:rFonts w:hAnsi="Times New Roman" w:ascii="Times New Roman"/>
          <w:sz w:val="24"/>
        </w:rPr>
        <w:t>. izreke rješenja posljedica je odluke o obustavi postupka i anuliranju  poduzetih radnji tijekom postupka, a što se prvenstveno odnosi na poziv na uplatu troškova za vođenje postupka.</w:t>
      </w:r>
    </w:p>
    <w:p w:rsidRDefault="00A1468E" w:rsidP="00A1468E" w:rsidR="00A1468E" w:rsidRPr="004656CF">
      <w:pPr>
        <w:jc w:val="both"/>
        <w:rPr>
          <w:rFonts w:hAnsi="Times New Roman" w:ascii="Times New Roman"/>
          <w:sz w:val="24"/>
        </w:rPr>
      </w:pPr>
      <w:r w:rsidRPr="004656CF">
        <w:rPr>
          <w:rFonts w:hAnsi="Times New Roman" w:ascii="Times New Roman"/>
          <w:sz w:val="24"/>
        </w:rPr>
        <w:tab/>
        <w:t>Obveza plaćanja predujma u iznosu od 1.000,00 kn temelji se na odredbi čl. 114 st. 1 Stečajnog zakona. Ista obveza je posljedica podnošenja prijedloga od strane FINA-e, a u trenutku kada je obveza podnošenja prijedloga sasvim izvjesno postojala, obzirom da je dužnikom račun bio blokiran zakonom propisan period za podnošenje prijedloga, a uprava društva nije postupila shodno odredbama Stečajnog zakona.</w:t>
      </w:r>
    </w:p>
    <w:p w:rsidRDefault="00A1468E" w:rsidP="00A1468E" w:rsidR="00B13DC4" w:rsidRPr="004656CF">
      <w:pPr>
        <w:ind w:firstLine="708"/>
        <w:jc w:val="both"/>
        <w:rPr>
          <w:rFonts w:hAnsi="Times New Roman" w:ascii="Times New Roman"/>
          <w:sz w:val="24"/>
        </w:rPr>
      </w:pPr>
      <w:r w:rsidRPr="004656CF">
        <w:rPr>
          <w:rFonts w:hAnsi="Times New Roman" w:ascii="Times New Roman"/>
          <w:sz w:val="24"/>
        </w:rPr>
        <w:t>Kako je tijekom postupka na temelju dostavljene dokumentacije utvrđeno da je dužnik sposoban za plaćanje, te je na taj način prestao postojati stečajni razlog, valjalo je temeljem odredbe čl. 115 st. 1 Stečajnog zakona prijedlog odbaciti i riješi</w:t>
      </w:r>
      <w:r w:rsidR="004656CF" w:rsidRPr="004656CF">
        <w:rPr>
          <w:rFonts w:hAnsi="Times New Roman" w:ascii="Times New Roman"/>
          <w:sz w:val="24"/>
        </w:rPr>
        <w:t>ti kao u točki 3</w:t>
      </w:r>
      <w:r w:rsidRPr="004656CF">
        <w:rPr>
          <w:rFonts w:hAnsi="Times New Roman" w:ascii="Times New Roman"/>
          <w:sz w:val="24"/>
        </w:rPr>
        <w:t>. izreke rješenja.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A1468E">
        <w:rPr>
          <w:rFonts w:hAnsi="Times New Roman" w:ascii="Times New Roman"/>
          <w:sz w:val="24"/>
        </w:rPr>
        <w:t>29. ožujak 2017.</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063F88">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063F88" w:rsidP="00AB7A2F" w:rsidR="00063F88">
      <w:pPr>
        <w:ind w:firstLine="708" w:left="4248"/>
        <w:jc w:val="both"/>
        <w:rPr>
          <w:rFonts w:hAnsi="Times New Roman" w:ascii="Times New Roman"/>
          <w:lang w:val="pl-PL"/>
        </w:rPr>
      </w:pPr>
      <w:r>
        <w:rPr>
          <w:rFonts w:hAnsi="Times New Roman" w:ascii="Times New Roman"/>
          <w:lang w:val="pl-PL"/>
        </w:rPr>
        <w:t>Za točnost otpravka – ovl. službenik</w:t>
      </w:r>
    </w:p>
    <w:p w:rsidRDefault="00063F88" w:rsidP="00995CE9" w:rsidR="00063F88"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3F88">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41A8B">
      <w:t>3017/16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063F88"/>
    <w:rsid w:val="000B7A3E"/>
    <w:rsid w:val="0010590D"/>
    <w:rsid w:val="00124FFE"/>
    <w:rsid w:val="0013572B"/>
    <w:rsid w:val="0016426C"/>
    <w:rsid w:val="001C2845"/>
    <w:rsid w:val="001D0D79"/>
    <w:rsid w:val="002034F5"/>
    <w:rsid w:val="00215775"/>
    <w:rsid w:val="00224BE3"/>
    <w:rsid w:val="0027740D"/>
    <w:rsid w:val="002B099D"/>
    <w:rsid w:val="002B3D7C"/>
    <w:rsid w:val="002C291E"/>
    <w:rsid w:val="002F1445"/>
    <w:rsid w:val="00357D28"/>
    <w:rsid w:val="00380612"/>
    <w:rsid w:val="00382E26"/>
    <w:rsid w:val="003D5775"/>
    <w:rsid w:val="003D5BF1"/>
    <w:rsid w:val="00400EEF"/>
    <w:rsid w:val="004029D1"/>
    <w:rsid w:val="004167CD"/>
    <w:rsid w:val="00427DCD"/>
    <w:rsid w:val="00430183"/>
    <w:rsid w:val="0043430E"/>
    <w:rsid w:val="00457BC2"/>
    <w:rsid w:val="004656CF"/>
    <w:rsid w:val="004A0D6C"/>
    <w:rsid w:val="004B110C"/>
    <w:rsid w:val="004B56C2"/>
    <w:rsid w:val="004C2C7C"/>
    <w:rsid w:val="004C3988"/>
    <w:rsid w:val="0051634A"/>
    <w:rsid w:val="00543ED3"/>
    <w:rsid w:val="00587951"/>
    <w:rsid w:val="005D02B1"/>
    <w:rsid w:val="005D04AC"/>
    <w:rsid w:val="0062647D"/>
    <w:rsid w:val="006341D0"/>
    <w:rsid w:val="006949AE"/>
    <w:rsid w:val="0071271D"/>
    <w:rsid w:val="00725920"/>
    <w:rsid w:val="00730864"/>
    <w:rsid w:val="00741A8B"/>
    <w:rsid w:val="0074304A"/>
    <w:rsid w:val="00753348"/>
    <w:rsid w:val="0077445F"/>
    <w:rsid w:val="0078238A"/>
    <w:rsid w:val="007F3175"/>
    <w:rsid w:val="00834DC2"/>
    <w:rsid w:val="008539D3"/>
    <w:rsid w:val="008C6827"/>
    <w:rsid w:val="008D14CD"/>
    <w:rsid w:val="00966A94"/>
    <w:rsid w:val="009756E4"/>
    <w:rsid w:val="00993957"/>
    <w:rsid w:val="009C0B48"/>
    <w:rsid w:val="009D24F0"/>
    <w:rsid w:val="00A1468E"/>
    <w:rsid w:val="00A362B3"/>
    <w:rsid w:val="00AC3274"/>
    <w:rsid w:val="00AE6C23"/>
    <w:rsid w:val="00AF1E61"/>
    <w:rsid w:val="00B13DC4"/>
    <w:rsid w:val="00B26523"/>
    <w:rsid w:val="00B8115B"/>
    <w:rsid w:val="00BB51D7"/>
    <w:rsid w:val="00BC5661"/>
    <w:rsid w:val="00C01819"/>
    <w:rsid w:val="00C37003"/>
    <w:rsid w:val="00C94946"/>
    <w:rsid w:val="00CB68E8"/>
    <w:rsid w:val="00CF35E4"/>
    <w:rsid w:val="00D037C6"/>
    <w:rsid w:val="00D11E08"/>
    <w:rsid w:val="00D70B59"/>
    <w:rsid w:val="00DB3CA9"/>
    <w:rsid w:val="00DF0564"/>
    <w:rsid w:val="00DF07E5"/>
    <w:rsid w:val="00E62474"/>
    <w:rsid w:val="00E728F9"/>
    <w:rsid w:val="00EB5A5F"/>
    <w:rsid w:val="00EB5F53"/>
    <w:rsid w:val="00EF5181"/>
    <w:rsid w:val="00F01F9F"/>
    <w:rsid w:val="00F04457"/>
    <w:rsid w:val="00F432E8"/>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63F88"/>
    <w:rPr>
      <w:color w:val="808080"/>
      <w:bdr w:space="0" w:sz="0" w:color="auto" w:val="none"/>
      <w:shd w:fill="auto" w:color="auto" w:val="clear"/>
    </w:rPr>
  </w:style>
  <w:style w:customStyle="true" w:styleId="eSPISCCParagraphDefaultFont" w:type="character">
    <w:name w:val="eSPIS_CC_Paragraph Default Font"/>
    <w:basedOn w:val="Zadanifontodlomka"/>
    <w:rsid w:val="00063F8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63F88"/>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63F8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63F8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063F88"/>
    <w:rPr>
      <w:color w:val="808080"/>
      <w:bdr w:color="auto" w:space="0" w:sz="0" w:val="none"/>
      <w:shd w:color="auto" w:fill="auto" w:val="clear"/>
    </w:rPr>
  </w:style>
  <w:style w:customStyle="1" w:styleId="eSPISCCParagraphDefaultFont" w:type="character">
    <w:name w:val="eSPIS_CC_Paragraph Default Font"/>
    <w:basedOn w:val="Zadanifontodlomka"/>
    <w:rsid w:val="00063F8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63F88"/>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063F8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63F8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36432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3017</izvorni_sadrzaj>
    <derivirana_varijabla naziv="DomainObject.Predmet.Broj_1">3017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St-3017/2016</izvorni_sadrzaj>
    <derivirana_varijabla naziv="DomainObject.Predmet.OznakaBroj_1">St-3017/2016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MI-HO UGOSTITELJSTVO d.o.o. zastupanog po punomoćniku Dašmire Rufati</izvorni_sadrzaj>
    <derivirana_varijabla naziv="DomainObject.Predmet.ProtustrankaFormated_1">  MI-HO UGOSTITELJSTVO d.o.o. zastupanog po punomoćniku Dašmire Rufati</derivirana_varijabla>
  </DomainObject.Predmet.ProtustrankaFormated>
  <DomainObject.Predmet.ProtustrankaFormatedOIB>
    <izvorni_sadrzaj>  MI-HO UGOSTITELJSTVO d.o.o., OIB 54060588570 zastupanog po punomoćniku Dašmire Rufati</izvorni_sadrzaj>
    <derivirana_varijabla naziv="DomainObject.Predmet.ProtustrankaFormatedOIB_1">  MI-HO UGOSTITELJSTVO d.o.o., OIB 54060588570 zastupanog po punomoćniku Dašmire Rufati</derivirana_varijabla>
  </DomainObject.Predmet.ProtustrankaFormatedOIB>
  <DomainObject.Predmet.ProtustrankaFormatedWithAdress>
    <izvorni_sadrzaj> MI-HO UGOSTITELJSTVO d.o.o., Maksimirska 79 A, 10000 Zagreb zastupanog po punomoćniku Dašmire Rufati</izvorni_sadrzaj>
    <derivirana_varijabla naziv="DomainObject.Predmet.ProtustrankaFormatedWithAdress_1"> MI-HO UGOSTITELJSTVO d.o.o., Maksimirska 79 A, 10000 Zagreb zastupanog po punomoćniku Dašmire Rufati</derivirana_varijabla>
  </DomainObject.Predmet.ProtustrankaFormatedWithAdress>
  <DomainObject.Predmet.ProtustrankaFormatedWithAdressOIB>
    <izvorni_sadrzaj> MI-HO UGOSTITELJSTVO d.o.o., OIB 54060588570, Maksimirska 79 A, 10000 Zagreb zastupanog po punomoćniku Dašmire Rufati</izvorni_sadrzaj>
    <derivirana_varijabla naziv="DomainObject.Predmet.ProtustrankaFormatedWithAdressOIB_1"> MI-HO UGOSTITELJSTVO d.o.o., OIB 54060588570, Maksimirska 79 A, 10000 Zagreb zastupanog po punomoćniku Dašmire Rufati</derivirana_varijabla>
  </DomainObject.Predmet.ProtustrankaFormatedWithAdressOIB>
  <DomainObject.Predmet.ProtustrankaWithAdress>
    <izvorni_sadrzaj>MI-HO UGOSTITELJSTVO d.o.o. Maksimirska 79 A, 10000 Zagreb</izvorni_sadrzaj>
    <derivirana_varijabla naziv="DomainObject.Predmet.ProtustrankaWithAdress_1">MI-HO UGOSTITELJSTVO d.o.o. Maksimirska 79 A, 10000 Zagreb</derivirana_varijabla>
  </DomainObject.Predmet.ProtustrankaWithAdress>
  <DomainObject.Predmet.ProtustrankaWithAdressOIB>
    <izvorni_sadrzaj>MI-HO UGOSTITELJSTVO d.o.o., OIB 54060588570, Maksimirska 79 A, 10000 Zagreb</izvorni_sadrzaj>
    <derivirana_varijabla naziv="DomainObject.Predmet.ProtustrankaWithAdressOIB_1">MI-HO UGOSTITELJSTVO d.o.o., OIB 54060588570, Maksimirska 79 A, 10000 Zagreb</derivirana_varijabla>
  </DomainObject.Predmet.ProtustrankaWithAdressOIB>
  <DomainObject.Predmet.ProtustrankaNazivFormated>
    <izvorni_sadrzaj>MI-HO UGOSTITELJSTVO d.o.o.</izvorni_sadrzaj>
    <derivirana_varijabla naziv="DomainObject.Predmet.ProtustrankaNazivFormated_1">MI-HO UGOSTITELJSTVO d.o.o.</derivirana_varijabla>
  </DomainObject.Predmet.ProtustrankaNazivFormated>
  <DomainObject.Predmet.ProtustrankaNazivFormatedOIB>
    <izvorni_sadrzaj>MI-HO UGOSTITELJSTVO d.o.o., OIB 54060588570</izvorni_sadrzaj>
    <derivirana_varijabla naziv="DomainObject.Predmet.ProtustrankaNazivFormatedOIB_1">MI-HO UGOSTITELJSTVO d.o.o., OIB 54060588570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Dašmire Rufati</izvorni_sadrzaj>
    <derivirana_varijabla naziv="DomainObject.Predmet.StrankaFormated_1">  FINA Regionalni centar Zagreb; Dašmire Rufati</derivirana_varijabla>
  </DomainObject.Predmet.StrankaFormated>
  <DomainObject.Predmet.StrankaFormatedOIB>
    <izvorni_sadrzaj>  FINA Regionalni centar Zagreb, OIB 85821130368; Dašmire Rufati, OIB 64738414223</izvorni_sadrzaj>
    <derivirana_varijabla naziv="DomainObject.Predmet.StrankaFormatedOIB_1">  FINA Regionalni centar Zagreb, OIB 85821130368; Dašmire Rufati, OIB 64738414223</derivirana_varijabla>
  </DomainObject.Predmet.StrankaFormatedOIB>
  <DomainObject.Predmet.StrankaFormatedWithAdress>
    <izvorni_sadrzaj> FINA Regionalni centar Zagreb, Trg svibanjskih žrtava 1995. br. 1, 10000 Zagreb; Dašmire Rufati, Maksimirska Cesta 81, 10000 Zagreb</izvorni_sadrzaj>
    <derivirana_varijabla naziv="DomainObject.Predmet.StrankaFormatedWithAdress_1"> FINA Regionalni centar Zagreb, Trg svibanjskih žrtava 1995. br. 1, 10000 Zagreb; Dašmire Rufati, Maksimirska Cesta 81, 10000 Zagreb</derivirana_varijabla>
  </DomainObject.Predmet.StrankaFormatedWithAdress>
  <DomainObject.Predmet.StrankaFormatedWithAdressOIB>
    <izvorni_sadrzaj> FINA Regionalni centar Zagreb, OIB 85821130368, Trg svibanjskih žrtava 1995. br. 1, 10000 Zagreb; Dašmire Rufati, OIB 64738414223, Maksimirska Cesta 81, 10000 Zagreb</izvorni_sadrzaj>
    <derivirana_varijabla naziv="DomainObject.Predmet.StrankaFormatedWithAdressOIB_1"> FINA Regionalni centar Zagreb, OIB 85821130368, Trg svibanjskih žrtava 1995. br. 1, 10000 Zagreb; Dašmire Rufati, OIB 64738414223, Maksimirska Cesta 81, 10000 Zagreb</derivirana_varijabla>
  </DomainObject.Predmet.StrankaFormatedWithAdressOIB>
  <DomainObject.Predmet.StrankaWithAdress>
    <izvorni_sadrzaj>FINA Regionalni centar Zagreb Trg svibanjskih žrtava 1995. br. 1,10000 Zagreb,Dašmire Rufati Maksimirska Cesta 81,10000 Zagreb</izvorni_sadrzaj>
    <derivirana_varijabla naziv="DomainObject.Predmet.StrankaWithAdress_1">FINA Regionalni centar Zagreb Trg svibanjskih žrtava 1995. br. 1,10000 Zagreb,Dašmire Rufati Maksimirska Cesta 81,10000 Zagreb</derivirana_varijabla>
  </DomainObject.Predmet.StrankaWithAdress>
  <DomainObject.Predmet.StrankaWithAdressOIB>
    <izvorni_sadrzaj>FINA Regionalni centar Zagreb, OIB 85821130368, Trg svibanjskih žrtava 1995. br. 1,10000 Zagreb,Dašmire Rufati, OIB 64738414223, Maksimirska Cesta 81,10000 Zagreb</izvorni_sadrzaj>
    <derivirana_varijabla naziv="DomainObject.Predmet.StrankaWithAdressOIB_1">FINA Regionalni centar Zagreb, OIB 85821130368, Trg svibanjskih žrtava 1995. br. 1,10000 Zagreb,Dašmire Rufati, OIB 64738414223, Maksimirska Cesta 81,10000 Zagreb</derivirana_varijabla>
  </DomainObject.Predmet.StrankaWithAdressOIB>
  <DomainObject.Predmet.StrankaNazivFormated>
    <izvorni_sadrzaj>FINA Regionalni centar Zagreb,Dašmire Rufati</izvorni_sadrzaj>
    <derivirana_varijabla naziv="DomainObject.Predmet.StrankaNazivFormated_1">FINA Regionalni centar Zagreb,Dašmire Rufati</derivirana_varijabla>
  </DomainObject.Predmet.StrankaNazivFormated>
  <DomainObject.Predmet.StrankaNazivFormatedOIB>
    <izvorni_sadrzaj>FINA Regionalni centar Zagreb, OIB 85821130368,Dašmire Rufati, OIB 64738414223</izvorni_sadrzaj>
    <derivirana_varijabla naziv="DomainObject.Predmet.StrankaNazivFormatedOIB_1">FINA Regionalni centar Zagreb, OIB 85821130368,Dašmire Rufati, OIB 64738414223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Dašmire Rufati</item>
    </izvorni_sadrzaj>
    <derivirana_varijabla naziv="DomainObject.Predmet.StrankaListFormated_1">
      <item>FINA Regionalni centar Zagreb</item>
      <item>Dašmire Rufati</item>
    </derivirana_varijabla>
  </DomainObject.Predmet.StrankaListFormated>
  <DomainObject.Predmet.StrankaListFormatedOIB>
    <izvorni_sadrzaj>
      <item>FINA Regionalni centar Zagreb, OIB 85821130368</item>
      <item>Dašmire Rufati, OIB 64738414223</item>
    </izvorni_sadrzaj>
    <derivirana_varijabla naziv="DomainObject.Predmet.StrankaListFormatedOIB_1">
      <item>FINA Regionalni centar Zagreb, OIB 85821130368</item>
      <item>Dašmire Rufati, OIB 64738414223</item>
    </derivirana_varijabla>
  </DomainObject.Predmet.StrankaListFormatedOIB>
  <DomainObject.Predmet.StrankaListFormatedWithAdress>
    <izvorni_sadrzaj>
      <item>FINA Regionalni centar Zagreb, Trg svibanjskih žrtava 1995. br. 1, 10000 Zagreb</item>
      <item>Dašmire Rufati, Maksimirska Cesta 81, 10000 Zagreb</item>
    </izvorni_sadrzaj>
    <derivirana_varijabla naziv="DomainObject.Predmet.StrankaListFormatedWithAdress_1">
      <item>FINA Regionalni centar Zagreb, Trg svibanjskih žrtava 1995. br. 1, 10000 Zagreb</item>
      <item>Dašmire Rufati, Maksimirska Cesta 81, 10000 Zagreb</item>
    </derivirana_varijabla>
  </DomainObject.Predmet.StrankaListFormatedWithAdress>
  <DomainObject.Predmet.StrankaListFormatedWithAdressOIB>
    <izvorni_sadrzaj>
      <item>FINA Regionalni centar Zagreb, OIB 85821130368, Trg svibanjskih žrtava 1995. br. 1, 10000 Zagreb</item>
      <item>Dašmire Rufati, OIB 64738414223, Maksimirska Cesta 81, 10000 Zagreb</item>
    </izvorni_sadrzaj>
    <derivirana_varijabla naziv="DomainObject.Predmet.StrankaListFormatedWithAdressOIB_1">
      <item>FINA Regionalni centar Zagreb, OIB 85821130368, Trg svibanjskih žrtava 1995. br. 1, 10000 Zagreb</item>
      <item>Dašmire Rufati, OIB 64738414223, Maksimirska Cesta 81, 10000 Zagreb</item>
    </derivirana_varijabla>
  </DomainObject.Predmet.StrankaListFormatedWithAdressOIB>
  <DomainObject.Predmet.StrankaListNazivFormated>
    <izvorni_sadrzaj>
      <item>FINA Regionalni centar Zagreb</item>
      <item>Dašmire Rufati</item>
    </izvorni_sadrzaj>
    <derivirana_varijabla naziv="DomainObject.Predmet.StrankaListNazivFormated_1">
      <item>FINA Regionalni centar Zagreb</item>
      <item>Dašmire Rufati</item>
    </derivirana_varijabla>
  </DomainObject.Predmet.StrankaListNazivFormated>
  <DomainObject.Predmet.StrankaListNazivFormatedOIB>
    <izvorni_sadrzaj>
      <item>FINA Regionalni centar Zagreb, OIB 85821130368</item>
      <item>Dašmire Rufati, OIB 64738414223</item>
    </izvorni_sadrzaj>
    <derivirana_varijabla naziv="DomainObject.Predmet.StrankaListNazivFormatedOIB_1">
      <item>FINA Regionalni centar Zagreb, OIB 85821130368</item>
      <item>Dašmire Rufati, OIB 64738414223</item>
    </derivirana_varijabla>
  </DomainObject.Predmet.StrankaListNazivFormatedOIB>
  <DomainObject.Predmet.ProtuStrankaListFormated>
    <izvorni_sadrzaj>
      <item>MI-HO UGOSTITELJSTVO d.o.o. zastupanog po punomoćniku Dašmire Rufati</item>
    </izvorni_sadrzaj>
    <derivirana_varijabla naziv="DomainObject.Predmet.ProtuStrankaListFormated_1">
      <item>MI-HO UGOSTITELJSTVO d.o.o. zastupanog po punomoćniku Dašmire Rufati</item>
    </derivirana_varijabla>
  </DomainObject.Predmet.ProtuStrankaListFormated>
  <DomainObject.Predmet.ProtuStrankaListFormatedOIB>
    <izvorni_sadrzaj>
      <item>MI-HO UGOSTITELJSTVO d.o.o., OIB 54060588570 zastupanog po punomoćniku Dašmire Rufati</item>
    </izvorni_sadrzaj>
    <derivirana_varijabla naziv="DomainObject.Predmet.ProtuStrankaListFormatedOIB_1">
      <item>MI-HO UGOSTITELJSTVO d.o.o., OIB 54060588570 zastupanog po punomoćniku Dašmire Rufati</item>
    </derivirana_varijabla>
  </DomainObject.Predmet.ProtuStrankaListFormatedOIB>
  <DomainObject.Predmet.ProtuStrankaListFormatedWithAdress>
    <izvorni_sadrzaj>
      <item>MI-HO UGOSTITELJSTVO d.o.o., Maksimirska 79 A, 10000 Zagreb zastupanog po punomoćniku Dašmire Rufati</item>
    </izvorni_sadrzaj>
    <derivirana_varijabla naziv="DomainObject.Predmet.ProtuStrankaListFormatedWithAdress_1">
      <item>MI-HO UGOSTITELJSTVO d.o.o., Maksimirska 79 A, 10000 Zagreb zastupanog po punomoćniku Dašmire Rufati</item>
    </derivirana_varijabla>
  </DomainObject.Predmet.ProtuStrankaListFormatedWithAdress>
  <DomainObject.Predmet.ProtuStrankaListFormatedWithAdressOIB>
    <izvorni_sadrzaj>
      <item>MI-HO UGOSTITELJSTVO d.o.o., OIB 54060588570, Maksimirska 79 A, 10000 Zagreb zastupanog po punomoćniku Dašmire Rufati</item>
    </izvorni_sadrzaj>
    <derivirana_varijabla naziv="DomainObject.Predmet.ProtuStrankaListFormatedWithAdressOIB_1">
      <item>MI-HO UGOSTITELJSTVO d.o.o., OIB 54060588570, Maksimirska 79 A, 10000 Zagreb zastupanog po punomoćniku Dašmire Rufati</item>
    </derivirana_varijabla>
  </DomainObject.Predmet.ProtuStrankaListFormatedWithAdressOIB>
  <DomainObject.Predmet.ProtuStrankaListNazivFormated>
    <izvorni_sadrzaj>
      <item>MI-HO UGOSTITELJSTVO d.o.o.</item>
    </izvorni_sadrzaj>
    <derivirana_varijabla naziv="DomainObject.Predmet.ProtuStrankaListNazivFormated_1">
      <item>MI-HO UGOSTITELJSTVO d.o.o.</item>
    </derivirana_varijabla>
  </DomainObject.Predmet.ProtuStrankaListNazivFormated>
  <DomainObject.Predmet.ProtuStrankaListNazivFormatedOIB>
    <izvorni_sadrzaj>
      <item>MI-HO UGOSTITELJSTVO d.o.o., OIB 54060588570</item>
    </izvorni_sadrzaj>
    <derivirana_varijabla naziv="DomainObject.Predmet.ProtuStrankaListNazivFormatedOIB_1">
      <item>MI-HO UGOSTITELJSTVO d.o.o., OIB 54060588570</item>
    </derivirana_varijabla>
  </DomainObject.Predmet.ProtuStrankaListNazivFormatedOIB>
  <DomainObject.Predmet.OstaliListFormated>
    <izvorni_sadrzaj>
      <item>Dašmire Rufati punomoćnik sudionika u postupku MI-HO UGOSTITELJSTVO d.o.o.</item>
    </izvorni_sadrzaj>
    <derivirana_varijabla naziv="DomainObject.Predmet.OstaliListFormated_1">
      <item>Dašmire Rufati punomoćnik sudionika u postupku MI-HO UGOSTITELJSTVO d.o.o.</item>
    </derivirana_varijabla>
  </DomainObject.Predmet.OstaliListFormated>
  <DomainObject.Predmet.OstaliListFormatedOIB>
    <izvorni_sadrzaj>
      <item>Dašmire Rufati, OIB 64738414223 punomoćnik sudionika u postupku MI-HO UGOSTITELJSTVO d.o.o.</item>
    </izvorni_sadrzaj>
    <derivirana_varijabla naziv="DomainObject.Predmet.OstaliListFormatedOIB_1">
      <item>Dašmire Rufati, OIB 64738414223 punomoćnik sudionika u postupku MI-HO UGOSTITELJSTVO d.o.o.</item>
    </derivirana_varijabla>
  </DomainObject.Predmet.OstaliListFormatedOIB>
  <DomainObject.Predmet.OstaliListFormatedWithAdress>
    <izvorni_sadrzaj>
      <item>Dašmire Rufati, Maksimirska Cesta 81, 10000 Zagreb punomoćnik sudionika u postupku MI-HO UGOSTITELJSTVO d.o.o.</item>
    </izvorni_sadrzaj>
    <derivirana_varijabla naziv="DomainObject.Predmet.OstaliListFormatedWithAdress_1">
      <item>Dašmire Rufati, Maksimirska Cesta 81, 10000 Zagreb punomoćnik sudionika u postupku MI-HO UGOSTITELJSTVO d.o.o.</item>
    </derivirana_varijabla>
  </DomainObject.Predmet.OstaliListFormatedWithAdress>
  <DomainObject.Predmet.OstaliListFormatedWithAdressOIB>
    <izvorni_sadrzaj>
      <item>Dašmire Rufati, OIB 64738414223, Maksimirska Cesta 81, 10000 Zagreb punomoćnik sudionika u postupku MI-HO UGOSTITELJSTVO d.o.o.</item>
    </izvorni_sadrzaj>
    <derivirana_varijabla naziv="DomainObject.Predmet.OstaliListFormatedWithAdressOIB_1">
      <item>Dašmire Rufati, OIB 64738414223, Maksimirska Cesta 81, 10000 Zagreb punomoćnik sudionika u postupku MI-HO UGOSTITELJSTVO d.o.o.</item>
    </derivirana_varijabla>
  </DomainObject.Predmet.OstaliListFormatedWithAdressOIB>
  <DomainObject.Predmet.OstaliListNazivFormated>
    <izvorni_sadrzaj>
      <item>Dašmire Rufati</item>
    </izvorni_sadrzaj>
    <derivirana_varijabla naziv="DomainObject.Predmet.OstaliListNazivFormated_1">
      <item>Dašmire Rufati</item>
    </derivirana_varijabla>
  </DomainObject.Predmet.OstaliListNazivFormated>
  <DomainObject.Predmet.OstaliListNazivFormatedOIB>
    <izvorni_sadrzaj>
      <item>Dašmire Rufati, OIB 64738414223</item>
    </izvorni_sadrzaj>
    <derivirana_varijabla naziv="DomainObject.Predmet.OstaliListNazivFormatedOIB_1">
      <item>Dašmire Rufati, OIB 64738414223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MI-HO UGOSTITELJSTVO d.o.o.</izvorni_sadrzaj>
    <derivirana_varijabla naziv="DomainObject.Predmet.ProtustrankaIDrugi_1">MI-HO UGOSTITELJSTVO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MI-HO UGOSTITELJSTVO d.o.o., OIB 54060588570, Maksimirska 79 A, 10000 Zagreb</izvorni_sadrzaj>
    <derivirana_varijabla naziv="DomainObject.Predmet.ProtustrankaIDrugiAdressOIB_1">MI-HO UGOSTITELJSTVO d.o.o., OIB 54060588570, Maksimirska 79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MI-HO UGOSTITELJSTVO d.o.o.</item>
      <item>Dašmire Rufati</item>
      <item>Dašmire Rufati</item>
    </izvorni_sadrzaj>
    <derivirana_varijabla naziv="DomainObject.Predmet.SudioniciListNaziv_1">
      <item>FINA Regionalni centar Zagreb</item>
      <item>MI-HO UGOSTITELJSTVO d.o.o.</item>
      <item>Dašmire Rufati</item>
      <item>Dašmire Rufati</item>
    </derivirana_varijabla>
  </DomainObject.Predmet.SudioniciListNaziv>
  <DomainObject.Predmet.SudioniciListAdressOIB>
    <izvorni_sadrzaj>
      <item>FINA Regionalni centar Zagreb, OIB 85821130368, Trg svibanjskih žrtava 1995. br. 1,10000 Zagreb</item>
      <item>MI-HO UGOSTITELJSTVO d.o.o., OIB 54060588570, Maksimirska 79 A,10000 Zagreb</item>
      <item>Dašmire Rufati, OIB 64738414223, Maksimirska Cesta 81,10000 Zagreb</item>
      <item>Dašmire Rufati, OIB 64738414223, Maksimirska Cesta 81,10000 Zagreb</item>
    </izvorni_sadrzaj>
    <derivirana_varijabla naziv="DomainObject.Predmet.SudioniciListAdressOIB_1">
      <item>FINA Regionalni centar Zagreb, OIB 85821130368, Trg svibanjskih žrtava 1995. br. 1,10000 Zagreb</item>
      <item>MI-HO UGOSTITELJSTVO d.o.o., OIB 54060588570, Maksimirska 79 A,10000 Zagreb</item>
      <item>Dašmire Rufati, OIB 64738414223, Maksimirska Cesta 81,10000 Zagreb</item>
      <item>Dašmire Rufati, OIB 64738414223, Maksimirska Cesta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54060588570</item>
      <item>, OIB 64738414223</item>
      <item>, OIB 64738414223</item>
    </izvorni_sadrzaj>
    <derivirana_varijabla naziv="DomainObject.Predmet.SudioniciListNazivOIB_1">
      <item>, OIB 85821130368</item>
      <item>, OIB 54060588570</item>
      <item>, OIB 64738414223</item>
      <item>, OIB 64738414223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579739-E789-4B8C-AF47-1E31AAD7C7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654</properties:Words>
  <properties:Characters>3595</properties:Characters>
  <properties:Lines>79</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2017-03-29T14:02:00Z</dcterms:created>
  <dc:creator>ksvajger</dc:creator>
  <cp:lastModifiedBy>Kristina Švajger</cp:lastModifiedBy>
  <cp:lastPrinted>2017-03-29T14:03:00Z</cp:lastPrinted>
  <dcterms:modified xmlns:xsi="http://www.w3.org/2001/XMLSchema-instance" xsi:type="dcterms:W3CDTF">2017-03-29T14:03:00Z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