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74ae" w14:paraId="fe274ae" w:rsidRDefault="0001674C" w:rsidP="0001674C" w:rsidR="0001674C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74C" w:rsidP="0001674C" w:rsidR="0001674C">
      <w:pPr>
        <w:spacing w:after="0"/>
      </w:pPr>
      <w:r>
        <w:t xml:space="preserve">         REPUBLIKA HRVATSKA</w:t>
      </w:r>
    </w:p>
    <w:p w:rsidRDefault="0001674C" w:rsidP="0001674C" w:rsidR="0001674C">
      <w:pPr>
        <w:spacing w:after="0"/>
      </w:pPr>
      <w:r>
        <w:t xml:space="preserve"> TRGOVAČKI SUD U VARAŽDINU</w:t>
      </w:r>
    </w:p>
    <w:p w:rsidRDefault="0001674C" w:rsidP="0001674C" w:rsidR="0001674C">
      <w:pPr>
        <w:spacing w:after="0"/>
        <w:ind w:firstLine="720"/>
      </w:pPr>
      <w:r>
        <w:t xml:space="preserve">         B. Radić 2</w:t>
      </w: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jc w:val="center"/>
      </w:pPr>
    </w:p>
    <w:p w:rsidRDefault="0001674C" w:rsidP="0001674C" w:rsidR="0001674C">
      <w:pPr>
        <w:spacing w:after="0"/>
        <w:jc w:val="center"/>
      </w:pPr>
    </w:p>
    <w:p w:rsidRDefault="0001674C" w:rsidP="0001674C" w:rsidR="0001674C">
      <w:pPr>
        <w:spacing w:after="0"/>
        <w:jc w:val="both"/>
        <w:rPr>
          <w:lang w:val="en-US"/>
        </w:rPr>
      </w:pPr>
      <w:r>
        <w:tab/>
        <w:t xml:space="preserve">Trgovački sud u Varaždinu po sucu toga suda,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postupajući po zahtjevu Financijske agencije Regionalni centar Zagreb, Podružnica Varaždin, za provedbu skraćenog stečajnog postupka nad dužnikom</w:t>
      </w:r>
      <w:r>
        <w:t xml:space="preserve"> GRICKO ZADRUGA ZA EKOLOŠKU PROIZVODNJU, POSREDOVANJE I POSLOVNE USLUGE, </w:t>
      </w:r>
      <w:r>
        <w:t xml:space="preserve">OIB: </w:t>
      </w:r>
      <w:r>
        <w:t xml:space="preserve">58897490358 </w:t>
      </w:r>
      <w:r>
        <w:t>sa sjedištem u</w:t>
      </w:r>
      <w:r>
        <w:t xml:space="preserve"> Grgura Karlovčana 2/A</w:t>
      </w:r>
      <w:r>
        <w:t xml:space="preserve">, </w:t>
      </w:r>
      <w:r>
        <w:t>48350 Đurđevac</w:t>
      </w:r>
      <w:r>
        <w:t>,  dana 06. studenog 2015. godine, temeljem čl. 430. Stečajnog zakona ("Narodne novine" 71/15, u daljnjem tekstu: SZ) objavljuje slijedeći</w:t>
      </w:r>
    </w:p>
    <w:p w:rsidRDefault="0001674C" w:rsidP="0001674C" w:rsidR="0001674C">
      <w:pPr>
        <w:spacing w:after="0"/>
        <w:jc w:val="both"/>
      </w:pPr>
    </w:p>
    <w:p w:rsidRDefault="0001674C" w:rsidP="0001674C" w:rsidR="0001674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1674C" w:rsidP="0001674C" w:rsidR="0001674C">
      <w:pPr>
        <w:spacing w:after="0"/>
        <w:jc w:val="both"/>
      </w:pPr>
    </w:p>
    <w:p w:rsidRDefault="0001674C" w:rsidP="0001674C" w:rsidR="0001674C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GRICKO ZADRUGA ZA EKOLOŠKU PROIZVODNJU, POSREDOVANJE I POSLOVNE USLUGE, OIB: 58897490358 sa sjedištem u Grgura Karlovčana 2/A, 48350 Đurđevac, na dan 1. rujna 2015. ima ukupni iznos duga evidentiranog na temelju neizvršenih osnova za plaćanje dužnika u iznosu od </w:t>
      </w:r>
      <w:r>
        <w:t xml:space="preserve">96.486,44 </w:t>
      </w:r>
      <w:r>
        <w:t>kn.</w:t>
      </w:r>
    </w:p>
    <w:p w:rsidRDefault="0001674C" w:rsidP="0001674C" w:rsidR="0001674C">
      <w:pPr>
        <w:spacing w:after="0"/>
        <w:jc w:val="both"/>
      </w:pPr>
    </w:p>
    <w:p w:rsidRDefault="0001674C" w:rsidP="0001674C" w:rsidR="0001674C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dužnika GRICKO ZADRUGA ZA EKOLOŠKU PROIZVODNJU, POSREDOVANJE I POSLOVNE USLUGE, OIB: 58897490358 sa sjedištem u Grgura Karlovčana 2/A, 48350 Đurđevac,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01674C" w:rsidP="0001674C" w:rsidR="0001674C">
      <w:pPr>
        <w:spacing w:after="0"/>
        <w:jc w:val="both"/>
      </w:pPr>
    </w:p>
    <w:p w:rsidRDefault="0001674C" w:rsidP="0001674C" w:rsidR="0001674C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01674C" w:rsidP="0001674C" w:rsidR="0001674C">
      <w:pPr>
        <w:spacing w:after="0"/>
        <w:jc w:val="both"/>
      </w:pPr>
    </w:p>
    <w:p w:rsidRDefault="0001674C" w:rsidP="0001674C" w:rsidR="0001674C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jc w:val="center"/>
        <w:outlineLvl w:val="0"/>
      </w:pPr>
    </w:p>
    <w:p w:rsidRDefault="0001674C" w:rsidP="0001674C" w:rsidR="0001674C">
      <w:pPr>
        <w:spacing w:after="0"/>
        <w:jc w:val="center"/>
        <w:outlineLvl w:val="0"/>
      </w:pPr>
      <w:r>
        <w:t>Obrazloženje</w:t>
      </w: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Varaždin podnio je ovome sudu dana 29.10.2015. zahtjev za provedbu skraćenog stečajnog postupka nad dužnikom GRICKO ZADRUGA ZA EKOLOŠKU PROIZVODNJU, POSREDOVANJE I POSLOVNE USLUGE, OIB: 58897490358 sa sjedištem u Grgura Karlovčana 2/A, 48350 Đurđevac.</w:t>
      </w:r>
    </w:p>
    <w:p w:rsidRDefault="0001674C" w:rsidP="0001674C" w:rsidR="0001674C">
      <w:pPr>
        <w:spacing w:after="0"/>
        <w:ind w:firstLine="720"/>
        <w:jc w:val="both"/>
        <w:outlineLvl w:val="0"/>
      </w:pPr>
      <w:r>
        <w:t xml:space="preserve">U zahtjevu se navodi da dužnik na dan 1. rujna 2015. u Očevidniku redoslijeda osnova za plaćanje ima evidentirane neizvršene osnove za plaćanje u ukupnom iznosu od </w:t>
      </w:r>
      <w:r>
        <w:t>96.486,44</w:t>
      </w:r>
      <w:bookmarkStart w:name="_GoBack" w:id="0"/>
      <w:bookmarkEnd w:id="0"/>
      <w:r>
        <w:t xml:space="preserve"> </w:t>
      </w:r>
      <w:r>
        <w:t>kn, te nema zaposlenih.</w:t>
      </w:r>
    </w:p>
    <w:p w:rsidRDefault="0001674C" w:rsidP="0001674C" w:rsidR="0001674C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01674C" w:rsidP="0001674C" w:rsidR="0001674C">
      <w:pPr>
        <w:spacing w:after="0"/>
        <w:jc w:val="center"/>
        <w:outlineLvl w:val="0"/>
      </w:pPr>
    </w:p>
    <w:p w:rsidRDefault="0001674C" w:rsidP="0001674C" w:rsidR="0001674C">
      <w:pPr>
        <w:spacing w:after="0"/>
        <w:jc w:val="center"/>
        <w:outlineLvl w:val="0"/>
      </w:pPr>
    </w:p>
    <w:p w:rsidRDefault="0001674C" w:rsidP="0001674C" w:rsidR="0001674C">
      <w:pPr>
        <w:spacing w:after="0"/>
        <w:jc w:val="center"/>
        <w:outlineLvl w:val="0"/>
      </w:pPr>
      <w:r>
        <w:t>U Varaždinu, 06. studenog 2015. godine</w:t>
      </w:r>
    </w:p>
    <w:p w:rsidRDefault="0001674C" w:rsidP="0001674C" w:rsidR="0001674C">
      <w:pPr>
        <w:spacing w:after="0"/>
        <w:jc w:val="center"/>
        <w:outlineLvl w:val="0"/>
      </w:pPr>
    </w:p>
    <w:p w:rsidRDefault="0001674C" w:rsidP="0001674C" w:rsidR="0001674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674C" w:rsidP="0001674C" w:rsidR="0001674C">
      <w:pPr>
        <w:spacing w:after="0"/>
        <w:ind w:firstLine="720" w:left="5040"/>
        <w:jc w:val="center"/>
        <w:outlineLvl w:val="0"/>
      </w:pPr>
      <w:r>
        <w:t>SUDAC:</w:t>
      </w:r>
    </w:p>
    <w:p w:rsidRDefault="0001674C" w:rsidP="0001674C" w:rsidR="0001674C">
      <w:pPr>
        <w:spacing w:after="0"/>
        <w:ind w:firstLine="720" w:left="5040"/>
        <w:jc w:val="center"/>
        <w:outlineLvl w:val="0"/>
      </w:pPr>
    </w:p>
    <w:p w:rsidRDefault="0001674C" w:rsidP="0001674C" w:rsidR="0001674C">
      <w:pPr>
        <w:spacing w:after="0"/>
        <w:ind w:firstLine="720" w:left="5040"/>
        <w:jc w:val="center"/>
        <w:outlineLvl w:val="0"/>
      </w:pPr>
      <w:r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</w:p>
    <w:p w:rsidRDefault="0001674C" w:rsidP="0001674C" w:rsidR="0001674C">
      <w:pPr>
        <w:spacing w:after="0"/>
        <w:ind w:firstLine="720" w:left="3600"/>
        <w:jc w:val="center"/>
        <w:outlineLvl w:val="0"/>
      </w:pP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outlineLvl w:val="0"/>
      </w:pPr>
    </w:p>
    <w:p w:rsidRDefault="0001674C" w:rsidP="0001674C" w:rsidR="0001674C">
      <w:pPr>
        <w:spacing w:after="0"/>
        <w:outlineLvl w:val="0"/>
      </w:pPr>
      <w:r>
        <w:t>DNA:</w:t>
      </w:r>
    </w:p>
    <w:p w:rsidRDefault="0001674C" w:rsidP="0001674C" w:rsidR="0001674C">
      <w:pPr>
        <w:spacing w:after="0"/>
        <w:outlineLvl w:val="0"/>
      </w:pPr>
      <w:r>
        <w:t>- e-Oglasna ploča suda</w:t>
      </w:r>
    </w:p>
    <w:p w:rsidRDefault="00AE649C" w:rsidP="0001674C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BF26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1674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99" w:rsidP="00537B78" w:rsidR="00BF2699">
      <w:r>
        <w:separator/>
      </w:r>
    </w:p>
  </w:endnote>
  <w:endnote w:id="0" w:type="continuationSeparator">
    <w:p w:rsidRDefault="00BF2699" w:rsidP="00537B78" w:rsidR="00BF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99" w:rsidP="00537B78" w:rsidR="00BF2699">
      <w:r>
        <w:separator/>
      </w:r>
    </w:p>
  </w:footnote>
  <w:footnote w:id="0" w:type="continuationSeparator">
    <w:p w:rsidRDefault="00BF2699" w:rsidP="00537B78" w:rsidR="00BF2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74C" w:rsidP="0001674C" w:rsidR="008333A9">
    <w:pPr>
      <w:pStyle w:val="Zaglavlje"/>
      <w:tabs>
        <w:tab w:pos="4536" w:val="center"/>
      </w:tabs>
      <w:jc w:val="left"/>
    </w:pPr>
    <w:r>
      <w:tab/>
    </w:r>
    <w:sdt>
      <w:sdtPr>
        <w:id w:val="-33485062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758B">
          <w:t>2</w:t>
        </w:r>
        <w:r>
          <w:fldChar w:fldCharType="end"/>
        </w:r>
      </w:sdtContent>
    </w:sdt>
    <w:r>
      <w:tab/>
      <w:t>Poslovni broj: 7 St-574/15-4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74C" w:rsidR="0001674C">
    <w:pPr>
      <w:pStyle w:val="Zaglavlje"/>
    </w:pPr>
    <w:r>
      <w:t>Poslovni broj: 7 St-574/15-4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74C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6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58B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13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St-574/2015-4</izvorni_sadrzaj>
    <derivirana_varijabla naziv="DomainObject.Oznaka_1">St-574/2015-4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GRICKO zadruga za ekološku proizvodnju, posredovanje i poslovne usluge</izvorni_sadrzaj>
    <derivirana_varijabla naziv="DomainObject.Predmet.ProtustrankaFormated_1">  GRICKO zadruga za ekološku proizvodnju, posredovanje i poslovne usluge</derivirana_varijabla>
  </DomainObject.Predmet.ProtustrankaFormated>
  <DomainObject.Predmet.ProtustrankaFormatedOIB>
    <izvorni_sadrzaj>  GRICKO zadruga za ekološku proizvodnju, posredovanje i poslovne usluge, OIB 58897490358</izvorni_sadrzaj>
    <derivirana_varijabla naziv="DomainObject.Predmet.ProtustrankaFormatedOIB_1">  GRICKO zadruga za ekološku proizvodnju, posredovanje i poslovne usluge, OIB 58897490358</derivirana_varijabla>
  </DomainObject.Predmet.ProtustrankaFormatedOIB>
  <DomainObject.Predmet.ProtustrankaFormatedWithAdress>
    <izvorni_sadrzaj> GRICKO zadruga za ekološku proizvodnju, posredovanje i poslovne usluge, Grgura Karlovčana 2/A, 48350 Đurđevac</izvorni_sadrzaj>
    <derivirana_varijabla naziv="DomainObject.Predmet.ProtustrankaFormatedWithAdress_1"> GRICKO zadruga za ekološku proizvodnju, posredovanje i poslovne usluge, Grgura Karlovčana 2/A, 48350 Đurđevac</derivirana_varijabla>
  </DomainObject.Predmet.ProtustrankaFormatedWithAdress>
  <DomainObject.Predmet.ProtustrankaFormatedWithAdressOIB>
    <izvorni_sadrzaj> GRICKO zadruga za ekološku proizvodnju, posredovanje i poslovne usluge, OIB 58897490358, Grgura Karlovčana 2/A, 48350 Đurđevac</izvorni_sadrzaj>
    <derivirana_varijabla naziv="DomainObject.Predmet.ProtustrankaFormatedWithAdressOIB_1"> GRICKO zadruga za ekološku proizvodnju, posredovanje i poslovne usluge, OIB 58897490358, Grgura Karlovčana 2/A, 48350 Đurđevac</derivirana_varijabla>
  </DomainObject.Predmet.ProtustrankaFormatedWithAdressOIB>
  <DomainObject.Predmet.ProtustrankaWithAdress>
    <izvorni_sadrzaj>GRICKO zadruga za ekološku proizvodnju, posredovanje i poslovne usluge Grgura Karlovčana 2/A, 48350 Đurđevac</izvorni_sadrzaj>
    <derivirana_varijabla naziv="DomainObject.Predmet.ProtustrankaWithAdress_1">GRICKO zadruga za ekološku proizvodnju, posredovanje i poslovne usluge Grgura Karlovčana 2/A, 48350 Đurđevac</derivirana_varijabla>
  </DomainObject.Predmet.ProtustrankaWithAdress>
  <DomainObject.Predmet.ProtustrankaWithAdressOIB>
    <izvorni_sadrzaj>GRICKO zadruga za ekološku proizvodnju, posredovanje i poslovne usluge, OIB 58897490358, Grgura Karlovčana 2/A, 48350 Đurđevac</izvorni_sadrzaj>
    <derivirana_varijabla naziv="DomainObject.Predmet.ProtustrankaWithAdressOIB_1">GRICKO zadruga za ekološku proizvodnju, posredovanje i poslovne usluge, OIB 58897490358, Grgura Karlovčana 2/A, 48350 Đurđevac</derivirana_varijabla>
  </DomainObject.Predmet.ProtustrankaWithAdressOIB>
  <DomainObject.Predmet.ProtustrankaNazivFormated>
    <izvorni_sadrzaj>GRICKO zadruga za ekološku proizvodnju, posredovanje i poslovne usluge</izvorni_sadrzaj>
    <derivirana_varijabla naziv="DomainObject.Predmet.ProtustrankaNazivFormated_1">GRICKO zadruga za ekološku proizvodnju, posredovanje i poslovne usluge</derivirana_varijabla>
  </DomainObject.Predmet.ProtustrankaNazivFormated>
  <DomainObject.Predmet.ProtustrankaNazivFormatedOIB>
    <izvorni_sadrzaj>GRICKO zadruga za ekološku proizvodnju, posredovanje i poslovne usluge, OIB 58897490358</izvorni_sadrzaj>
    <derivirana_varijabla naziv="DomainObject.Predmet.ProtustrankaNazivFormatedOIB_1">GRICKO zadruga za ekološku proizvodnju, posredovanje i poslovne usluge, OIB 58897490358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96486.44</izvorni_sadrzaj>
    <derivirana_varijabla naziv="DomainObject.Predmet.TrenutnaVrijednost_1">96486.44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GRICKO zadruga za ekološku proizvodnju, posredovanje i poslovne usluge</item>
    </izvorni_sadrzaj>
    <derivirana_varijabla naziv="DomainObject.Predmet.ProtuStrankaListFormated_1">
      <item>GRICKO zadruga za ekološku proizvodnju, posredovanje i poslovne usluge</item>
    </derivirana_varijabla>
  </DomainObject.Predmet.ProtuStrankaListFormated>
  <DomainObject.Predmet.ProtuStrankaListFormatedOIB>
    <izvorni_sadrzaj>
      <item>GRICKO zadruga za ekološku proizvodnju, posredovanje i poslovne usluge, OIB 58897490358</item>
    </izvorni_sadrzaj>
    <derivirana_varijabla naziv="DomainObject.Predmet.ProtuStrankaListFormatedOIB_1">
      <item>GRICKO zadruga za ekološku proizvodnju, posredovanje i poslovne usluge, OIB 58897490358</item>
    </derivirana_varijabla>
  </DomainObject.Predmet.ProtuStrankaListFormatedOIB>
  <DomainObject.Predmet.ProtuStrankaListFormatedWithAdress>
    <izvorni_sadrzaj>
      <item>GRICKO zadruga za ekološku proizvodnju, posredovanje i poslovne usluge, Grgura Karlovčana 2/A, 48350 Đurđevac</item>
    </izvorni_sadrzaj>
    <derivirana_varijabla naziv="DomainObject.Predmet.ProtuStrankaListFormatedWithAdress_1">
      <item>GRICKO zadruga za ekološku proizvodnju, posredovanje i poslovne usluge, Grgura Karlovčana 2/A, 48350 Đurđevac</item>
    </derivirana_varijabla>
  </DomainObject.Predmet.ProtuStrankaListFormatedWithAdress>
  <DomainObject.Predmet.ProtuStrankaListFormatedWithAdressOIB>
    <izvorni_sadrzaj>
      <item>GRICKO zadruga za ekološku proizvodnju, posredovanje i poslovne usluge, OIB 58897490358, Grgura Karlovčana 2/A, 48350 Đurđevac</item>
    </izvorni_sadrzaj>
    <derivirana_varijabla naziv="DomainObject.Predmet.ProtuStrankaListFormatedWithAdressOIB_1">
      <item>GRICKO zadruga za ekološku proizvodnju, posredovanje i poslovne usluge, OIB 58897490358, Grgura Karlovčana 2/A, 48350 Đurđevac</item>
    </derivirana_varijabla>
  </DomainObject.Predmet.ProtuStrankaListFormatedWithAdressOIB>
  <DomainObject.Predmet.ProtuStrankaListNazivFormated>
    <izvorni_sadrzaj>
      <item>GRICKO zadruga za ekološku proizvodnju, posredovanje i poslovne usluge</item>
    </izvorni_sadrzaj>
    <derivirana_varijabla naziv="DomainObject.Predmet.ProtuStrankaListNazivFormated_1">
      <item>GRICKO zadruga za ekološku proizvodnju, posredovanje i poslovne usluge</item>
    </derivirana_varijabla>
  </DomainObject.Predmet.ProtuStrankaListNazivFormated>
  <DomainObject.Predmet.ProtuStrankaListNazivFormatedOIB>
    <izvorni_sadrzaj>
      <item>GRICKO zadruga za ekološku proizvodnju, posredovanje i poslovne usluge, OIB 58897490358</item>
    </izvorni_sadrzaj>
    <derivirana_varijabla naziv="DomainObject.Predmet.ProtuStrankaListNazivFormatedOIB_1">
      <item>GRICKO zadruga za ekološku proizvodnju, posredovanje i poslovne usluge, OIB 58897490358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St-574/2015-4</izvorni_sadrzaj>
    <derivirana_varijabla naziv="DomainObject.PoslovniBrojDokumenta_1">St-574/2015-4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GRICKO zadruga za ekološku proizvodnju, posredovanje i poslovne usluge</izvorni_sadrzaj>
    <derivirana_varijabla naziv="DomainObject.Predmet.ProtustrankaIDrugi_1">GRICKO zadruga za ekološku proizvodnju, posredovanje i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GRICKO zadruga za ekološku proizvodnju, posredovanje i poslovne usluge, OIB 58897490358, Grgura Karlovčana 2/A, 48350 Đurđevac</izvorni_sadrzaj>
    <derivirana_varijabla naziv="DomainObject.Predmet.ProtustrankaIDrugiAdressOIB_1">GRICKO zadruga za ekološku proizvodnju, posredovanje i poslovne usluge, OIB 58897490358, Grgura Karlovčana 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GRICKO zadruga za ekološku proizvodnju, posredovanje i poslovne usluge</item>
      <item>e-Oglasna</item>
      <item>Sudski registar</item>
    </izvorni_sadrzaj>
    <derivirana_varijabla naziv="DomainObject.Predmet.SudioniciListNaziv_1">
      <item>Financijska agencija</item>
      <item>GRICKO zadruga za ekološku proizvodnju, posredovanje i poslovne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GRICKO zadruga za ekološku proizvodnju, posredovanje i poslovne usluge, OIB 58897490358, Grgura Karlovčana 2/A,48350 Đurđevac</item>
      <item>e-Oglasna</item>
      <item>Sudski registar</item>
    </izvorni_sadrzaj>
    <derivirana_varijabla naziv="DomainObject.Predmet.SudioniciListAdressOIB_1">
      <item>Financijska agencija, OIB 85821130368, A.Cesarca 2,42000 Varaždin</item>
      <item>GRICKO zadruga za ekološku proizvodnju, posredovanje i poslovne usluge, OIB 58897490358, Grgura Karlovčana 2/A,48350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9CE3B-9139-40BE-98FB-F890920B3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2483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2015-11-06T12:43:00Z</cp:lastPrinted>
  <dcterms:modified xmlns:xsi="http://www.w3.org/2001/XMLSchema-instance" xsi:type="dcterms:W3CDTF">2015-11-06T12:43:00Z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