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2b4fe" w14:paraId="242b4fe" w:rsidRDefault="00590943" w:rsidP="00CD2D99" w:rsidR="00590943">
      <w:pPr>
        <w:jc w:val="right"/>
        <w15:collapsed w:val="false"/>
      </w:pPr>
      <w:bookmarkStart w:name="_GoBack" w:id="0"/>
      <w:bookmarkEnd w:id="0"/>
      <w:r w:rsidRPr="006A62B7">
        <w:tab/>
        <w:t>Poslovni broj</w:t>
      </w:r>
      <w:r w:rsidR="00AA3A4B">
        <w:t>:</w:t>
      </w:r>
      <w:r w:rsidRPr="006A62B7">
        <w:t xml:space="preserve"> 1 St-</w:t>
      </w:r>
      <w:r w:rsidR="002B262F">
        <w:t>515</w:t>
      </w:r>
      <w:r w:rsidR="00D8674D">
        <w:t>/1</w:t>
      </w:r>
      <w:r w:rsidR="007F58B2">
        <w:t>7</w:t>
      </w:r>
      <w:r w:rsidR="00D8674D">
        <w:t>-</w:t>
      </w:r>
      <w:r w:rsidR="00FB0463">
        <w:t>22</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AA3A4B" w:rsidP="00AA3A4B" w:rsidR="00AA3A4B">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AA3A4B" w:rsidP="00AA3A4B" w:rsidR="00AA3A4B">
      <w:pPr>
        <w:tabs>
          <w:tab w:pos="2835" w:val="left"/>
        </w:tabs>
        <w:ind w:right="6237" w:left="426"/>
        <w:jc w:val="center"/>
        <w:rPr>
          <w:bCs/>
        </w:rPr>
      </w:pPr>
      <w:r>
        <w:rPr>
          <w:bCs/>
        </w:rPr>
        <w:t>Trgovački sud u Zadru</w:t>
      </w:r>
    </w:p>
    <w:p w:rsidRDefault="00AA3A4B" w:rsidP="00AA3A4B" w:rsidR="00AA3A4B">
      <w:pPr>
        <w:tabs>
          <w:tab w:pos="2410" w:val="left"/>
          <w:tab w:pos="2835" w:val="left"/>
        </w:tabs>
        <w:ind w:right="6237" w:left="426"/>
        <w:jc w:val="center"/>
        <w:rPr>
          <w:bCs/>
        </w:rPr>
      </w:pPr>
      <w:r>
        <w:rPr>
          <w:bCs/>
        </w:rPr>
        <w:t>Dr. Franje Tuđmana 35</w:t>
      </w:r>
    </w:p>
    <w:p w:rsidRDefault="00AA3A4B" w:rsidP="00AA3A4B" w:rsidR="00AA3A4B">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A96825" w:rsidP="00825537" w:rsidR="00590943" w:rsidRPr="006A62B7">
      <w:pPr>
        <w:jc w:val="both"/>
      </w:pPr>
      <w:r>
        <w:tab/>
        <w:t xml:space="preserve">Trgovački sud u Zadru, </w:t>
      </w:r>
      <w:r w:rsidR="00590943" w:rsidRPr="006A62B7">
        <w:t>po sucu tog suda</w:t>
      </w:r>
      <w:r w:rsidR="00590943">
        <w:t xml:space="preserve"> </w:t>
      </w:r>
      <w:r w:rsidR="00590943" w:rsidRPr="006A62B7">
        <w:t>Ardeni Bajlo u stečajnom postupku nad stečajnim dužnikom</w:t>
      </w:r>
      <w:r w:rsidR="00590943">
        <w:t xml:space="preserve"> </w:t>
      </w:r>
      <w:r w:rsidR="002B262F" w:rsidRPr="0077787B">
        <w:t>DAN Adria d.o.o., Zadar, Ulica Hrvatskog sabora 16, OIB: 51654759669</w:t>
      </w:r>
      <w:r w:rsidR="00590943">
        <w:t>,</w:t>
      </w:r>
      <w:r w:rsidR="00590943" w:rsidRPr="00BA5150">
        <w:t xml:space="preserve"> sukladno čl. </w:t>
      </w:r>
      <w:r w:rsidR="00315BAD">
        <w:t>132.</w:t>
      </w:r>
      <w:r w:rsidR="00590943" w:rsidRPr="00CE4609">
        <w:t xml:space="preserve"> st. </w:t>
      </w:r>
      <w:r w:rsidR="00315BAD">
        <w:t>2</w:t>
      </w:r>
      <w:r w:rsidR="00590943" w:rsidRPr="00CE4609">
        <w:t>. Stečajnog zakona</w:t>
      </w:r>
      <w:r w:rsidR="00590943" w:rsidRPr="00BA5150">
        <w:t xml:space="preserve"> (Narodne novine br. </w:t>
      </w:r>
      <w:r w:rsidR="00315BAD">
        <w:t>71/15</w:t>
      </w:r>
      <w:r w:rsidR="00AA3A4B">
        <w:t xml:space="preserve"> i 104/17</w:t>
      </w:r>
      <w:r w:rsidR="00590943">
        <w:t>)</w:t>
      </w:r>
      <w:r w:rsidR="00590943" w:rsidRPr="006A62B7">
        <w:t xml:space="preserve"> dana</w:t>
      </w:r>
      <w:r w:rsidR="00590943">
        <w:t xml:space="preserve"> </w:t>
      </w:r>
      <w:r w:rsidR="00FB0463">
        <w:t>10</w:t>
      </w:r>
      <w:r w:rsidR="0084539D">
        <w:t>.</w:t>
      </w:r>
      <w:r w:rsidR="00AE27CC">
        <w:t xml:space="preserve"> </w:t>
      </w:r>
      <w:r w:rsidR="005E5BF3">
        <w:t>siječnja 2019</w:t>
      </w:r>
      <w:r w:rsidR="00590943"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2B262F" w:rsidRPr="0077787B">
        <w:t>DAN Adria d.o.o., Zadar, Ulica Hrvatskog sabora 16, OIB: 51654759669</w:t>
      </w:r>
      <w:r w:rsidRPr="006A62B7">
        <w:t>,</w:t>
      </w:r>
      <w:r w:rsidR="005E5BF3">
        <w:t xml:space="preserve"> </w:t>
      </w:r>
      <w:r w:rsidRPr="006A62B7">
        <w:t xml:space="preserve">stečajni </w:t>
      </w:r>
      <w:r w:rsidR="00AA36F9">
        <w:t xml:space="preserve"> </w:t>
      </w:r>
      <w:r w:rsidRPr="006A62B7">
        <w:t xml:space="preserve">postupak otvoren je dana </w:t>
      </w:r>
      <w:r w:rsidR="00FB0463">
        <w:t>10</w:t>
      </w:r>
      <w:r w:rsidR="0084539D">
        <w:t>.</w:t>
      </w:r>
      <w:r w:rsidR="00AE27CC">
        <w:t xml:space="preserve"> </w:t>
      </w:r>
      <w:r w:rsidR="005E5BF3">
        <w:t>siječnja</w:t>
      </w:r>
      <w:r w:rsidR="00AA3A4B">
        <w:t xml:space="preserve"> 201</w:t>
      </w:r>
      <w:r w:rsidR="005E5BF3">
        <w:t>9</w:t>
      </w:r>
      <w:r w:rsidRPr="006A62B7">
        <w:t xml:space="preserve">. u </w:t>
      </w:r>
      <w:r w:rsidR="003251F3">
        <w:t>13,3</w:t>
      </w:r>
      <w:r w:rsidR="0084539D">
        <w:t>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2B262F">
        <w:t>Milan Macura</w:t>
      </w:r>
      <w:r w:rsidR="002B262F" w:rsidRPr="00E1656B">
        <w:t xml:space="preserve"> iz </w:t>
      </w:r>
      <w:r w:rsidR="002B262F">
        <w:t>Šibenika, Stjepana Radića 24</w:t>
      </w:r>
      <w:r w:rsidR="002B262F" w:rsidRPr="00E1656B">
        <w:t xml:space="preserve">, OIB: </w:t>
      </w:r>
      <w:r w:rsidR="002B262F">
        <w:t>25991506239</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2B262F" w:rsidRPr="0077787B">
        <w:t>DAN Adria d.o.o., Zadar</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002B262F">
        <w:t xml:space="preserve"> od dana 16</w:t>
      </w:r>
      <w:r w:rsidR="00AB206A">
        <w:t xml:space="preserve">. </w:t>
      </w:r>
      <w:r w:rsidR="002B262F">
        <w:t>ožujka</w:t>
      </w:r>
      <w:r w:rsidR="00C52D13">
        <w:t xml:space="preserve"> 201</w:t>
      </w:r>
      <w:r w:rsidR="00A96825">
        <w:t>7</w:t>
      </w:r>
      <w:r w:rsidRPr="00CE76CB">
        <w:t xml:space="preserve">., rješenjem ovog suda od </w:t>
      </w:r>
      <w:r w:rsidR="002B262F">
        <w:t>22</w:t>
      </w:r>
      <w:r w:rsidR="00AB206A">
        <w:t xml:space="preserve">. </w:t>
      </w:r>
      <w:r w:rsidR="00A96825">
        <w:t>prosinca</w:t>
      </w:r>
      <w:r w:rsidR="00C52D13">
        <w:t xml:space="preserve"> 201</w:t>
      </w:r>
      <w:r w:rsidR="00A96825">
        <w:t>7</w:t>
      </w:r>
      <w:r w:rsidRPr="00CE76CB">
        <w:t xml:space="preserve">. pokrenut je prethodni postupak nad dužnikom </w:t>
      </w:r>
      <w:r w:rsidR="002B262F" w:rsidRPr="0077787B">
        <w:t>DAN Adria d.o.o., Zadar, Ulica Hrvatskog sabora 16, OIB: 51654759669</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2B262F">
        <w:t>515</w:t>
      </w:r>
      <w:r w:rsidR="00A96825">
        <w:t>/17</w:t>
      </w:r>
      <w:r w:rsidR="005E4E16">
        <w:t>-</w:t>
      </w:r>
      <w:r w:rsidR="002B262F">
        <w:t>12</w:t>
      </w:r>
      <w:r w:rsidRPr="006A62B7">
        <w:t xml:space="preserve"> od </w:t>
      </w:r>
      <w:r w:rsidR="002B262F">
        <w:t>25</w:t>
      </w:r>
      <w:r w:rsidR="00AB206A">
        <w:t xml:space="preserve">. </w:t>
      </w:r>
      <w:r w:rsidR="00A96825">
        <w:t>siječnja</w:t>
      </w:r>
      <w:r w:rsidR="00D8674D">
        <w:t xml:space="preserve"> </w:t>
      </w:r>
      <w:r w:rsidR="00A96825">
        <w:t>2018</w:t>
      </w:r>
      <w:r w:rsidR="00C52D13">
        <w:t>.,</w:t>
      </w:r>
      <w:r w:rsidRPr="006A62B7">
        <w:t xml:space="preserve"> imenovan je privremen</w:t>
      </w:r>
      <w:r w:rsidR="002B262F">
        <w:t>i</w:t>
      </w:r>
      <w:r w:rsidRPr="006A62B7">
        <w:t xml:space="preserve"> stečajn</w:t>
      </w:r>
      <w:r w:rsidR="002B262F">
        <w:t>i</w:t>
      </w:r>
      <w:r w:rsidRPr="006A62B7">
        <w:t xml:space="preserve"> upravitelj koj</w:t>
      </w:r>
      <w:r w:rsidR="002B262F">
        <w:t>i</w:t>
      </w:r>
      <w:r w:rsidRPr="006A62B7">
        <w:t xml:space="preserve"> je izvješće dostav</w:t>
      </w:r>
      <w:r w:rsidR="00AC0FF9">
        <w:t>i</w:t>
      </w:r>
      <w:r w:rsidR="002B262F">
        <w:t>o</w:t>
      </w:r>
      <w:r w:rsidRPr="006A62B7">
        <w:t xml:space="preserve"> </w:t>
      </w:r>
      <w:r w:rsidR="002B262F">
        <w:t>1</w:t>
      </w:r>
      <w:r w:rsidR="00AB206A">
        <w:t xml:space="preserve">. </w:t>
      </w:r>
      <w:r w:rsidR="002B262F">
        <w:t>ožujka</w:t>
      </w:r>
      <w:r w:rsidR="00D8674D">
        <w:t xml:space="preserve"> </w:t>
      </w:r>
      <w:r w:rsidR="005E5BF3">
        <w:t>201</w:t>
      </w:r>
      <w:r w:rsidR="00A96825">
        <w:t>8</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AE27CC">
      <w:pPr>
        <w:ind w:firstLine="708"/>
        <w:jc w:val="both"/>
      </w:pPr>
      <w:r w:rsidRPr="005444CD">
        <w:t>Rješenje kojim su vjerovnici pozvani na uplatu predujma objavljeno j</w:t>
      </w:r>
      <w:r w:rsidR="002B262F">
        <w:t>e na e-oglasnoj ploči suda 30</w:t>
      </w:r>
      <w:r w:rsidR="00AB206A">
        <w:t xml:space="preserve">. </w:t>
      </w:r>
      <w:r w:rsidR="002B262F">
        <w:t>svibnja</w:t>
      </w:r>
      <w:r w:rsidR="00C52D13" w:rsidRPr="005444CD">
        <w:t xml:space="preserve"> 201</w:t>
      </w:r>
      <w:r w:rsidR="002B262F">
        <w:t>8</w:t>
      </w:r>
      <w:r w:rsidRPr="005444CD">
        <w:t xml:space="preserve">., temeljem čega je rok za uplatu predujma istekao dana </w:t>
      </w:r>
      <w:r w:rsidR="005444CD" w:rsidRPr="00AB206A">
        <w:rPr>
          <w:b/>
        </w:rPr>
        <w:t xml:space="preserve"> </w:t>
      </w:r>
      <w:r w:rsidR="00FB0463" w:rsidRPr="00FB0463">
        <w:t>26</w:t>
      </w:r>
      <w:r w:rsidR="00AE27CC" w:rsidRPr="00FB0463">
        <w:t>.</w:t>
      </w:r>
      <w:r w:rsidR="00AE27CC" w:rsidRPr="00AE27CC">
        <w:t xml:space="preserve"> </w:t>
      </w:r>
      <w:r w:rsidR="00FB0463">
        <w:t>lip</w:t>
      </w:r>
      <w:r w:rsidR="002B262F">
        <w:t>nja</w:t>
      </w:r>
      <w:r w:rsidR="00AE27CC" w:rsidRPr="00AE27CC">
        <w:t xml:space="preserve"> </w:t>
      </w:r>
      <w:r w:rsidR="00C52D13" w:rsidRPr="00AE27CC">
        <w:t>201</w:t>
      </w:r>
      <w:r w:rsidR="002B262F">
        <w:t>8</w:t>
      </w:r>
      <w:r w:rsidR="00AA36F9" w:rsidRPr="00AE27CC">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FB0463">
        <w:t>10</w:t>
      </w:r>
      <w:r w:rsidR="0084539D">
        <w:t>.</w:t>
      </w:r>
      <w:r w:rsidR="00AE27CC">
        <w:t xml:space="preserve"> </w:t>
      </w:r>
      <w:r w:rsidR="005E5BF3">
        <w:t>siječnja</w:t>
      </w:r>
      <w:r w:rsidR="00AA3A4B">
        <w:t xml:space="preserve"> 201</w:t>
      </w:r>
      <w:r w:rsidR="005E5BF3">
        <w:t>9</w:t>
      </w:r>
      <w:r w:rsidRPr="006A62B7">
        <w:t xml:space="preserve">. </w:t>
      </w:r>
    </w:p>
    <w:p w:rsidRDefault="00590943" w:rsidP="00522A74" w:rsidR="00590943">
      <w:pPr>
        <w:ind w:left="5664"/>
      </w:pPr>
    </w:p>
    <w:p w:rsidRDefault="00120973" w:rsidP="00AA3A4B" w:rsidR="00590943" w:rsidRPr="006A62B7">
      <w:pPr>
        <w:jc w:val="both"/>
      </w:pPr>
      <w:r>
        <w:t>Za točnost otpravka – ovlašteni službenik</w:t>
      </w:r>
      <w:r w:rsidR="00AA3A4B">
        <w:tab/>
      </w:r>
      <w:r w:rsidR="00AA3A4B">
        <w:tab/>
      </w:r>
      <w:r w:rsidR="00AA3A4B">
        <w:tab/>
      </w:r>
      <w:r w:rsidR="00AA3A4B">
        <w:tab/>
      </w:r>
      <w:r w:rsidR="00AA3A4B">
        <w:tab/>
      </w:r>
      <w:r w:rsidR="005444CD">
        <w:t>S</w:t>
      </w:r>
      <w:r w:rsidR="00660058">
        <w:t>udac</w:t>
      </w:r>
    </w:p>
    <w:p w:rsidRDefault="00120973" w:rsidP="00120973"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AA3A4B"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5E5BF3">
        <w:t>Zadar</w:t>
      </w:r>
    </w:p>
    <w:p w:rsidRDefault="00590943" w:rsidP="00893718" w:rsidR="00590943" w:rsidRPr="006A62B7">
      <w:pPr>
        <w:numPr>
          <w:ilvl w:val="0"/>
          <w:numId w:val="2"/>
        </w:numPr>
      </w:pPr>
      <w:r w:rsidRPr="006A62B7">
        <w:t xml:space="preserve">Poreznoj upravi </w:t>
      </w:r>
      <w:r w:rsidR="005E5BF3">
        <w:t>Zadar</w:t>
      </w:r>
    </w:p>
    <w:p w:rsidRDefault="008C56DF" w:rsidP="00893718" w:rsidR="00590943" w:rsidRPr="006A62B7">
      <w:pPr>
        <w:numPr>
          <w:ilvl w:val="0"/>
          <w:numId w:val="2"/>
        </w:numPr>
      </w:pPr>
      <w:r>
        <w:t xml:space="preserve">Općinski sud </w:t>
      </w:r>
      <w:r w:rsidR="005E5BF3">
        <w:t>Zadar</w:t>
      </w:r>
      <w:r>
        <w:t>,</w:t>
      </w:r>
    </w:p>
    <w:p w:rsidRDefault="00590943" w:rsidP="00893718" w:rsidR="00590943" w:rsidRPr="006A62B7">
      <w:pPr>
        <w:numPr>
          <w:ilvl w:val="0"/>
          <w:numId w:val="2"/>
        </w:numPr>
      </w:pPr>
      <w:r w:rsidRPr="006A62B7">
        <w:t>Lučkoj kapetaniji – registru brodova,</w:t>
      </w:r>
      <w:r w:rsidR="008C56DF">
        <w:t xml:space="preserve"> </w:t>
      </w:r>
      <w:r w:rsidR="005E5BF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rsidR="00AE27CC">
        <w:t>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0973">
      <w:rPr>
        <w:rStyle w:val="Brojstranice"/>
        <w:noProof/>
      </w:rPr>
      <w:t>2</w:t>
    </w:r>
    <w:r>
      <w:rPr>
        <w:rStyle w:val="Brojstranice"/>
      </w:rPr>
      <w:fldChar w:fldCharType="end"/>
    </w:r>
  </w:p>
  <w:p w:rsidRDefault="002E1315" w:rsidP="00825537" w:rsidR="002E1315" w:rsidRPr="006A62B7">
    <w:pPr>
      <w:pStyle w:val="Zaglavlje"/>
      <w:jc w:val="right"/>
    </w:pPr>
    <w:r w:rsidRPr="006A62B7">
      <w:t>Poslovni broj</w:t>
    </w:r>
    <w:r w:rsidR="005E5BF3">
      <w:t>:</w:t>
    </w:r>
    <w:r w:rsidRPr="006A62B7">
      <w:t xml:space="preserve"> 1 St-</w:t>
    </w:r>
    <w:r w:rsidR="002B262F">
      <w:t>515</w:t>
    </w:r>
    <w:r>
      <w:t>/1</w:t>
    </w:r>
    <w:r w:rsidR="00A96825">
      <w:t>7</w:t>
    </w:r>
    <w:r>
      <w:t>-</w:t>
    </w:r>
    <w:r w:rsidR="00FB0463">
      <w:t>22</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20973"/>
    <w:rsid w:val="001441EB"/>
    <w:rsid w:val="001540AB"/>
    <w:rsid w:val="00161F86"/>
    <w:rsid w:val="00186D9B"/>
    <w:rsid w:val="0021295B"/>
    <w:rsid w:val="00215D49"/>
    <w:rsid w:val="00216EE2"/>
    <w:rsid w:val="00236C5C"/>
    <w:rsid w:val="0024585E"/>
    <w:rsid w:val="00252C35"/>
    <w:rsid w:val="00272170"/>
    <w:rsid w:val="002A25D5"/>
    <w:rsid w:val="002B262F"/>
    <w:rsid w:val="002C1F71"/>
    <w:rsid w:val="002C3F74"/>
    <w:rsid w:val="002E1315"/>
    <w:rsid w:val="00315BAD"/>
    <w:rsid w:val="003251F3"/>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4F7C66"/>
    <w:rsid w:val="00520474"/>
    <w:rsid w:val="00522A74"/>
    <w:rsid w:val="005444CD"/>
    <w:rsid w:val="00554974"/>
    <w:rsid w:val="00566BE9"/>
    <w:rsid w:val="00577A9F"/>
    <w:rsid w:val="00586017"/>
    <w:rsid w:val="00590943"/>
    <w:rsid w:val="005E4CE3"/>
    <w:rsid w:val="005E4E16"/>
    <w:rsid w:val="005E5BF3"/>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58B2"/>
    <w:rsid w:val="007F6A84"/>
    <w:rsid w:val="0080120F"/>
    <w:rsid w:val="00812A15"/>
    <w:rsid w:val="008227EA"/>
    <w:rsid w:val="00825537"/>
    <w:rsid w:val="00825F41"/>
    <w:rsid w:val="008275AD"/>
    <w:rsid w:val="00830C45"/>
    <w:rsid w:val="0084539D"/>
    <w:rsid w:val="00862A81"/>
    <w:rsid w:val="0086586A"/>
    <w:rsid w:val="00875BF2"/>
    <w:rsid w:val="0087616C"/>
    <w:rsid w:val="00893718"/>
    <w:rsid w:val="00896E93"/>
    <w:rsid w:val="008C56DF"/>
    <w:rsid w:val="008D17AE"/>
    <w:rsid w:val="008F0D7C"/>
    <w:rsid w:val="00985416"/>
    <w:rsid w:val="009C40AB"/>
    <w:rsid w:val="009D30D7"/>
    <w:rsid w:val="009D7018"/>
    <w:rsid w:val="009F1AC6"/>
    <w:rsid w:val="00A06A48"/>
    <w:rsid w:val="00A0722C"/>
    <w:rsid w:val="00A16FFE"/>
    <w:rsid w:val="00A170DA"/>
    <w:rsid w:val="00A27918"/>
    <w:rsid w:val="00A45EBD"/>
    <w:rsid w:val="00A62D4A"/>
    <w:rsid w:val="00A663F6"/>
    <w:rsid w:val="00A800F5"/>
    <w:rsid w:val="00A80D29"/>
    <w:rsid w:val="00A92528"/>
    <w:rsid w:val="00A9426A"/>
    <w:rsid w:val="00A96825"/>
    <w:rsid w:val="00AA2F53"/>
    <w:rsid w:val="00AA36F9"/>
    <w:rsid w:val="00AA3A4B"/>
    <w:rsid w:val="00AB206A"/>
    <w:rsid w:val="00AB4171"/>
    <w:rsid w:val="00AB483A"/>
    <w:rsid w:val="00AC0FF9"/>
    <w:rsid w:val="00AC51C7"/>
    <w:rsid w:val="00AD7687"/>
    <w:rsid w:val="00AE1AE3"/>
    <w:rsid w:val="00AE27CC"/>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CF58E6"/>
    <w:rsid w:val="00D376EA"/>
    <w:rsid w:val="00D44545"/>
    <w:rsid w:val="00D6373B"/>
    <w:rsid w:val="00D67C25"/>
    <w:rsid w:val="00D7079B"/>
    <w:rsid w:val="00D7083B"/>
    <w:rsid w:val="00D83F1A"/>
    <w:rsid w:val="00D8674D"/>
    <w:rsid w:val="00DC0DCC"/>
    <w:rsid w:val="00DC4BC5"/>
    <w:rsid w:val="00DF5D3E"/>
    <w:rsid w:val="00E27A0D"/>
    <w:rsid w:val="00E64315"/>
    <w:rsid w:val="00E719C1"/>
    <w:rsid w:val="00E93CD4"/>
    <w:rsid w:val="00EA42B5"/>
    <w:rsid w:val="00EB36A0"/>
    <w:rsid w:val="00EF5BFE"/>
    <w:rsid w:val="00EF7C9A"/>
    <w:rsid w:val="00F0046A"/>
    <w:rsid w:val="00F06CC6"/>
    <w:rsid w:val="00F26669"/>
    <w:rsid w:val="00F730A1"/>
    <w:rsid w:val="00F85CB1"/>
    <w:rsid w:val="00FB0463"/>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AA3A4B"/>
    <w:rPr>
      <w:rFonts w:cs="Arial" w:hAnsi="Arial" w:ascii="Arial"/>
      <w:b/>
      <w:bCs/>
      <w:szCs w:val="24"/>
      <w:lang w:val="hr-HR"/>
    </w:rPr>
  </w:style>
  <w:style w:styleId="Tekstrezerviranogmjesta" w:type="character">
    <w:name w:val="Placeholder Text"/>
    <w:basedOn w:val="Zadanifontodlomka"/>
    <w:uiPriority w:val="99"/>
    <w:semiHidden/>
    <w:rsid w:val="00120973"/>
    <w:rPr>
      <w:color w:val="808080"/>
      <w:bdr w:space="0" w:sz="0" w:color="auto" w:val="none"/>
      <w:shd w:fill="auto" w:color="auto" w:val="clear"/>
    </w:rPr>
  </w:style>
  <w:style w:customStyle="true" w:styleId="eSPISCCParagraphDefaultFont" w:type="character">
    <w:name w:val="eSPIS_CC_Paragraph Default Font"/>
    <w:basedOn w:val="Zadanifontodlomka"/>
    <w:rsid w:val="001209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0973"/>
    <w:rPr>
      <w:bdr w:space="0" w:sz="0" w:color="auto" w:val="none"/>
      <w:shd w:fill="FFFFCC" w:color="auto" w:val="clear"/>
      <w:lang w:val="hr-HR"/>
    </w:rPr>
  </w:style>
  <w:style w:customStyle="true" w:styleId="PozadinaSvijetloCrvena" w:type="character">
    <w:name w:val="Pozadina_SvijetloCrvena"/>
    <w:basedOn w:val="eSPISCCParagraphDefaultFont"/>
    <w:rsid w:val="001209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09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AA3A4B"/>
    <w:rPr>
      <w:rFonts w:ascii="Arial" w:cs="Arial" w:hAnsi="Arial"/>
      <w:b/>
      <w:bCs/>
      <w:szCs w:val="24"/>
      <w:lang w:val="hr-HR"/>
    </w:rPr>
  </w:style>
  <w:style w:styleId="Tekstrezerviranogmjesta" w:type="character">
    <w:name w:val="Placeholder Text"/>
    <w:basedOn w:val="Zadanifontodlomka"/>
    <w:uiPriority w:val="99"/>
    <w:semiHidden/>
    <w:rsid w:val="00120973"/>
    <w:rPr>
      <w:color w:val="808080"/>
      <w:bdr w:color="auto" w:space="0" w:sz="0" w:val="none"/>
      <w:shd w:color="auto" w:fill="auto" w:val="clear"/>
    </w:rPr>
  </w:style>
  <w:style w:customStyle="1" w:styleId="eSPISCCParagraphDefaultFont" w:type="character">
    <w:name w:val="eSPIS_CC_Paragraph Default Font"/>
    <w:basedOn w:val="Zadanifontodlomka"/>
    <w:rsid w:val="001209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0973"/>
    <w:rPr>
      <w:bdr w:color="auto" w:space="0" w:sz="0" w:val="none"/>
      <w:shd w:color="auto" w:fill="FFFFCC" w:val="clear"/>
      <w:lang w:val="hr-HR"/>
    </w:rPr>
  </w:style>
  <w:style w:customStyle="1" w:styleId="PozadinaSvijetloCrvena" w:type="character">
    <w:name w:val="Pozadina_SvijetloCrvena"/>
    <w:basedOn w:val="eSPISCCParagraphDefaultFont"/>
    <w:rsid w:val="001209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09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izvorni_sadrzaj>
    <derivirana_varijabla naziv="DomainObject.Predmet.Broj_1">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St-515/2017</izvorni_sadrzaj>
    <derivirana_varijabla naziv="DomainObject.Predmet.OznakaBroj_1">St-515/2017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 Adria d.o.o. za trgovinu</izvorni_sadrzaj>
    <derivirana_varijabla naziv="DomainObject.Predmet.ProtustrankaFormated_1">  DAN Adria d.o.o. za trgovinu</derivirana_varijabla>
  </DomainObject.Predmet.ProtustrankaFormated>
  <DomainObject.Predmet.ProtustrankaFormatedOIB>
    <izvorni_sadrzaj>  DAN Adria d.o.o. za trgovinu, OIB 51654759669</izvorni_sadrzaj>
    <derivirana_varijabla naziv="DomainObject.Predmet.ProtustrankaFormatedOIB_1">  DAN Adria d.o.o. za trgovinu, OIB 51654759669</derivirana_varijabla>
  </DomainObject.Predmet.ProtustrankaFormatedOIB>
  <DomainObject.Predmet.ProtustrankaFormatedWithAdress>
    <izvorni_sadrzaj> DAN Adria d.o.o. za trgovinu, Ulica Hrvatskog Sabora 16, 23000 Zadar</izvorni_sadrzaj>
    <derivirana_varijabla naziv="DomainObject.Predmet.ProtustrankaFormatedWithAdress_1"> DAN Adria d.o.o. za trgovinu, Ulica Hrvatskog Sabora 16, 23000 Zadar</derivirana_varijabla>
  </DomainObject.Predmet.ProtustrankaFormatedWithAdress>
  <DomainObject.Predmet.ProtustrankaFormatedWithAdressOIB>
    <izvorni_sadrzaj> DAN Adria d.o.o. za trgovinu, OIB 51654759669, Ulica Hrvatskog Sabora 16, 23000 Zadar</izvorni_sadrzaj>
    <derivirana_varijabla naziv="DomainObject.Predmet.ProtustrankaFormatedWithAdressOIB_1"> DAN Adria d.o.o. za trgovinu, OIB 51654759669, Ulica Hrvatskog Sabora 16, 23000 Zadar</derivirana_varijabla>
  </DomainObject.Predmet.ProtustrankaFormatedWithAdressOIB>
  <DomainObject.Predmet.ProtustrankaWithAdress>
    <izvorni_sadrzaj>DAN Adria d.o.o. za trgovinu Ulica Hrvatskog Sabora 16, 23000 Zadar</izvorni_sadrzaj>
    <derivirana_varijabla naziv="DomainObject.Predmet.ProtustrankaWithAdress_1">DAN Adria d.o.o. za trgovinu Ulica Hrvatskog Sabora 16, 23000 Zadar</derivirana_varijabla>
  </DomainObject.Predmet.ProtustrankaWithAdress>
  <DomainObject.Predmet.ProtustrankaWithAdressOIB>
    <izvorni_sadrzaj>DAN Adria d.o.o. za trgovinu, OIB 51654759669, Ulica Hrvatskog Sabora 16, 23000 Zadar</izvorni_sadrzaj>
    <derivirana_varijabla naziv="DomainObject.Predmet.ProtustrankaWithAdressOIB_1">DAN Adria d.o.o. za trgovinu, OIB 51654759669, Ulica Hrvatskog Sabora 16, 23000 Zadar</derivirana_varijabla>
  </DomainObject.Predmet.ProtustrankaWithAdressOIB>
  <DomainObject.Predmet.ProtustrankaNazivFormated>
    <izvorni_sadrzaj>DAN Adria d.o.o. za trgovinu</izvorni_sadrzaj>
    <derivirana_varijabla naziv="DomainObject.Predmet.ProtustrankaNazivFormated_1">DAN Adria d.o.o. za trgovinu</derivirana_varijabla>
  </DomainObject.Predmet.ProtustrankaNazivFormated>
  <DomainObject.Predmet.ProtustrankaNazivFormatedOIB>
    <izvorni_sadrzaj>DAN Adria d.o.o. za trgovinu, OIB 51654759669</izvorni_sadrzaj>
    <derivirana_varijabla naziv="DomainObject.Predmet.ProtustrankaNazivFormatedOIB_1">DAN Adria d.o.o. za trgovinu, OIB 51654759669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DAN Adria d.o.o. za trgovinu</item>
    </izvorni_sadrzaj>
    <derivirana_varijabla naziv="DomainObject.Predmet.ProtuStrankaListFormated_1">
      <item>DAN Adria d.o.o. za trgovinu</item>
    </derivirana_varijabla>
  </DomainObject.Predmet.ProtuStrankaListFormated>
  <DomainObject.Predmet.ProtuStrankaListFormatedOIB>
    <izvorni_sadrzaj>
      <item>DAN Adria d.o.o. za trgovinu, OIB 51654759669</item>
    </izvorni_sadrzaj>
    <derivirana_varijabla naziv="DomainObject.Predmet.ProtuStrankaListFormatedOIB_1">
      <item>DAN Adria d.o.o. za trgovinu, OIB 51654759669</item>
    </derivirana_varijabla>
  </DomainObject.Predmet.ProtuStrankaListFormatedOIB>
  <DomainObject.Predmet.ProtuStrankaListFormatedWithAdress>
    <izvorni_sadrzaj>
      <item>DAN Adria d.o.o. za trgovinu, Ulica Hrvatskog Sabora 16, 23000 Zadar</item>
    </izvorni_sadrzaj>
    <derivirana_varijabla naziv="DomainObject.Predmet.ProtuStrankaListFormatedWithAdress_1">
      <item>DAN Adria d.o.o. za trgovinu, Ulica Hrvatskog Sabora 16, 23000 Zadar</item>
    </derivirana_varijabla>
  </DomainObject.Predmet.ProtuStrankaListFormatedWithAdress>
  <DomainObject.Predmet.ProtuStrankaListFormatedWithAdressOIB>
    <izvorni_sadrzaj>
      <item>DAN Adria d.o.o. za trgovinu, OIB 51654759669, Ulica Hrvatskog Sabora 16, 23000 Zadar</item>
    </izvorni_sadrzaj>
    <derivirana_varijabla naziv="DomainObject.Predmet.ProtuStrankaListFormatedWithAdressOIB_1">
      <item>DAN Adria d.o.o. za trgovinu, OIB 51654759669, Ulica Hrvatskog Sabora 16, 23000 Zadar</item>
    </derivirana_varijabla>
  </DomainObject.Predmet.ProtuStrankaListFormatedWithAdressOIB>
  <DomainObject.Predmet.ProtuStrankaListNazivFormated>
    <izvorni_sadrzaj>
      <item>DAN Adria d.o.o. za trgovinu</item>
    </izvorni_sadrzaj>
    <derivirana_varijabla naziv="DomainObject.Predmet.ProtuStrankaListNazivFormated_1">
      <item>DAN Adria d.o.o. za trgovinu</item>
    </derivirana_varijabla>
  </DomainObject.Predmet.ProtuStrankaListNazivFormated>
  <DomainObject.Predmet.ProtuStrankaListNazivFormatedOIB>
    <izvorni_sadrzaj>
      <item>DAN Adria d.o.o. za trgovinu, OIB 51654759669</item>
    </izvorni_sadrzaj>
    <derivirana_varijabla naziv="DomainObject.Predmet.ProtuStrankaListNazivFormatedOIB_1">
      <item>DAN Adria d.o.o. za trgovinu, OIB 51654759669</item>
    </derivirana_varijabla>
  </DomainObject.Predmet.ProtuStrankaListNazivFormatedOIB>
  <DomainObject.Predmet.OstaliListFormated>
    <izvorni_sadrzaj>
      <item>Ivan Mandić</item>
    </izvorni_sadrzaj>
    <derivirana_varijabla naziv="DomainObject.Predmet.OstaliListFormated_1">
      <item>Ivan Mandić</item>
    </derivirana_varijabla>
  </DomainObject.Predmet.OstaliListFormated>
  <DomainObject.Predmet.OstaliListFormatedOIB>
    <izvorni_sadrzaj>
      <item>Ivan Mandić, OIB 88828364198</item>
    </izvorni_sadrzaj>
    <derivirana_varijabla naziv="DomainObject.Predmet.OstaliListFormatedOIB_1">
      <item>Ivan Mandić, OIB 88828364198</item>
    </derivirana_varijabla>
  </DomainObject.Predmet.OstaliListFormatedOIB>
  <DomainObject.Predmet.OstaliListFormatedWithAdress>
    <izvorni_sadrzaj>
      <item>Ivan Mandić, Trg Mladosti 4, 10290 Zaprešić</item>
    </izvorni_sadrzaj>
    <derivirana_varijabla naziv="DomainObject.Predmet.OstaliListFormatedWithAdress_1">
      <item>Ivan Mandić, Trg Mladosti 4, 10290 Zaprešić</item>
    </derivirana_varijabla>
  </DomainObject.Predmet.OstaliListFormatedWithAdress>
  <DomainObject.Predmet.OstaliListFormatedWithAdressOIB>
    <izvorni_sadrzaj>
      <item>Ivan Mandić, OIB 88828364198, Trg Mladosti 4, 10290 Zaprešić</item>
    </izvorni_sadrzaj>
    <derivirana_varijabla naziv="DomainObject.Predmet.OstaliListFormatedWithAdressOIB_1">
      <item>Ivan Mandić, OIB 88828364198, Trg Mladosti 4, 10290 Zaprešić</item>
    </derivirana_varijabla>
  </DomainObject.Predmet.OstaliListFormatedWithAdressOIB>
  <DomainObject.Predmet.OstaliListNazivFormated>
    <izvorni_sadrzaj>
      <item>Ivan Mandić</item>
    </izvorni_sadrzaj>
    <derivirana_varijabla naziv="DomainObject.Predmet.OstaliListNazivFormated_1">
      <item>Ivan Mandić</item>
    </derivirana_varijabla>
  </DomainObject.Predmet.OstaliListNazivFormated>
  <DomainObject.Predmet.OstaliListNazivFormatedOIB>
    <izvorni_sadrzaj>
      <item>Ivan Mandić, OIB 88828364198</item>
    </izvorni_sadrzaj>
    <derivirana_varijabla naziv="DomainObject.Predmet.OstaliListNazivFormatedOIB_1">
      <item>Ivan Mandić, OIB 88828364198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DAN Adria d.o.o. za trgovinu</izvorni_sadrzaj>
    <derivirana_varijabla naziv="DomainObject.Predmet.ProtustrankaIDrugi_1">DAN Adria d.o.o.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DAN Adria d.o.o. za trgovinu, OIB 51654759669, Ulica Hrvatskog Sabora 16, 23000 Zadar</izvorni_sadrzaj>
    <derivirana_varijabla naziv="DomainObject.Predmet.ProtustrankaIDrugiAdressOIB_1">DAN Adria d.o.o. za trgovinu, OIB 51654759669, Ulica Hrvatskog Sabora 16,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 Adria d.o.o. za trgovinu</item>
      <item>FINA</item>
      <item>Ivan Mandić</item>
    </izvorni_sadrzaj>
    <derivirana_varijabla naziv="DomainObject.Predmet.SudioniciListNaziv_1">
      <item>DAN Adria d.o.o. za trgovinu</item>
      <item>FINA</item>
      <item>Ivan Mandić</item>
    </derivirana_varijabla>
  </DomainObject.Predmet.SudioniciListNaziv>
  <DomainObject.Predmet.SudioniciListAdressOIB>
    <izvorni_sadrzaj>
      <item>DAN Adria d.o.o. za trgovinu, OIB 51654759669, Ulica Hrvatskog Sabora 16,23000 Zadar</item>
      <item>FINA, OIB 85821130368</item>
      <item>Ivan Mandić, OIB 88828364198, Trg Mladosti 4,10290 Zaprešić</item>
    </izvorni_sadrzaj>
    <derivirana_varijabla naziv="DomainObject.Predmet.SudioniciListAdressOIB_1">
      <item>DAN Adria d.o.o. za trgovinu, OIB 51654759669, Ulica Hrvatskog Sabora 16,23000 Zadar</item>
      <item>FINA, OIB 85821130368</item>
      <item>Ivan Mandić, OIB 88828364198, Trg Mladosti 4,10290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51654759669</item>
      <item>, OIB 85821130368</item>
      <item>, OIB 88828364198</item>
    </izvorni_sadrzaj>
    <derivirana_varijabla naziv="DomainObject.Predmet.SudioniciListNazivOIB_1">
      <item>, OIB 51654759669</item>
      <item>, OIB 85821130368</item>
      <item>, OIB 88828364198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siječnja 2018.</izvorni_sadrzaj>
    <derivirana_varijabla naziv="DomainObject.Predmet.DatumZadnjeOdrzaneSudskeRadnje_1">24. siječnja 2018.</derivirana_varijabla>
  </DomainObject.Predmet.DatumZadnjeOdrzaneSudskeRadnje>
  <DomainObject.PredzadnjaOdlukaIzPredmeta.DatumDonosenjaOdluke>
    <izvorni_sadrzaj>30. svibnja 2018.</izvorni_sadrzaj>
    <derivirana_varijabla naziv="DomainObject.PredzadnjaOdlukaIzPredmeta.DatumDonosenjaOdluke_1">30. svibnja 2018.</derivirana_varijabla>
  </DomainObject.PredzadnjaOdlukaIzPredmeta.DatumDonosenjaOdluke>
  <DomainObject.PredzadnjaOdlukaIzPredmeta.Oznaka>
    <izvorni_sadrzaj>St-515/2017-18</izvorni_sadrzaj>
    <derivirana_varijabla naziv="DomainObject.PredzadnjaOdlukaIzPredmeta.Oznaka_1">St-515/2017-18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684</properties:Words>
  <properties:Characters>3598</properties:Characters>
  <properties:Lines>98</properties:Lines>
  <properties:Paragraphs>41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2019-01-09T11:35:00Z</dcterms:created>
  <dc:creator>Ardena Bajlo</dc:creator>
  <cp:lastModifiedBy>Ardena Bajlo</cp:lastModifiedBy>
  <cp:lastPrinted>2015-03-02T10:10:00Z</cp:lastPrinted>
  <dcterms:modified xmlns:xsi="http://www.w3.org/2001/XMLSchema-instance" xsi:type="dcterms:W3CDTF">2019-01-10T09:37:00Z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1St-515-17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