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9699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09699B">
                    <w:rPr>
                      <w:sz w:val="22"/>
                      <w:szCs w:val="22"/>
                    </w:rPr>
                    <w:t>74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09699B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b1b19f" w14:paraId="bb1b19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816D3C">
        <w:t xml:space="preserve">ALIKIĆ AUTOMOBILI </w:t>
      </w:r>
      <w:r w:rsidR="00482A3D">
        <w:t xml:space="preserve"> </w:t>
      </w:r>
      <w:r w:rsidR="00911902">
        <w:t xml:space="preserve">d.o.o. OIB: </w:t>
      </w:r>
      <w:r w:rsidR="00816D3C">
        <w:t>65914639143</w:t>
      </w:r>
      <w:r w:rsidR="00911902">
        <w:t xml:space="preserve">, MBS: </w:t>
      </w:r>
      <w:r w:rsidR="00816D3C">
        <w:t>080889944</w:t>
      </w:r>
      <w:r w:rsidR="00356F6B">
        <w:t xml:space="preserve">, </w:t>
      </w:r>
      <w:proofErr w:type="spellStart"/>
      <w:r w:rsidR="00816D3C">
        <w:t>Paklenička</w:t>
      </w:r>
      <w:proofErr w:type="spellEnd"/>
      <w:r w:rsidR="00816D3C">
        <w:t xml:space="preserve"> 1</w:t>
      </w:r>
      <w:r w:rsidR="00356F6B">
        <w:t>,</w:t>
      </w:r>
      <w:r w:rsidR="007673EF">
        <w:t xml:space="preserve"> 1</w:t>
      </w:r>
      <w:r w:rsidR="00816D3C">
        <w:t>9</w:t>
      </w:r>
      <w:r w:rsidR="007673EF">
        <w:t xml:space="preserve">. listopada </w:t>
      </w:r>
      <w:r w:rsidR="00361EDF">
        <w:t>2018.</w:t>
      </w:r>
    </w:p>
    <w:p w:rsidRDefault="004F6159" w:rsidP="00361EDF" w:rsidR="004F6159">
      <w:pPr>
        <w:jc w:val="both"/>
      </w:pP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816D3C">
        <w:t xml:space="preserve">ALIKIĆ AUTOMOBILI  d.o.o. OIB: 65914639143, MBS: 080889944, </w:t>
      </w:r>
      <w:proofErr w:type="spellStart"/>
      <w:r w:rsidR="00816D3C">
        <w:t>Paklenička</w:t>
      </w:r>
      <w:proofErr w:type="spellEnd"/>
      <w:r w:rsidR="00816D3C">
        <w:t xml:space="preserve"> 1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7673EF" w:rsidP="007673EF" w:rsidR="007673EF">
      <w:pPr>
        <w:pStyle w:val="Tijeloteksta"/>
        <w:rPr>
          <w:b/>
        </w:rPr>
      </w:pPr>
    </w:p>
    <w:p w:rsidRDefault="007673EF" w:rsidP="004F6159" w:rsidR="00361EDF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 xml:space="preserve">studenog </w:t>
      </w:r>
      <w:r w:rsidR="00361EDF">
        <w:rPr>
          <w:b/>
        </w:rPr>
        <w:t xml:space="preserve">2018. u </w:t>
      </w:r>
      <w:r>
        <w:rPr>
          <w:b/>
        </w:rPr>
        <w:t>10:45</w:t>
      </w:r>
      <w:r w:rsidR="00361EDF">
        <w:rPr>
          <w:b/>
        </w:rPr>
        <w:t xml:space="preserve"> sati</w:t>
      </w:r>
    </w:p>
    <w:p w:rsidRDefault="007673EF" w:rsidP="00361EDF" w:rsidR="007673EF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4F6159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4F6159">
        <w:t>PREDRAG FILAJDIĆ</w:t>
      </w:r>
      <w:r>
        <w:t xml:space="preserve">, OIB: </w:t>
      </w:r>
      <w:r w:rsidR="004F6159">
        <w:t>32894922284, Slavonski Brod, L. Lukića 65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4F6159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4F6159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4F6159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1604A1" w:rsidP="00361EDF" w:rsidR="001604A1">
      <w:pPr>
        <w:pStyle w:val="Tijeloteksta"/>
      </w:pPr>
    </w:p>
    <w:p w:rsidRDefault="001604A1" w:rsidP="00361EDF" w:rsidR="001604A1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9C7F1D">
        <w:t>13. listopada</w:t>
      </w:r>
      <w:r>
        <w:t xml:space="preserve"> 201</w:t>
      </w:r>
      <w:r w:rsidR="009C7F1D">
        <w:t>6</w:t>
      </w:r>
      <w:r>
        <w:t xml:space="preserve">. na propisanom obrascu prijedlog za otvaranje </w:t>
      </w:r>
      <w:r w:rsidR="009C7F1D">
        <w:t xml:space="preserve">skraćenog </w:t>
      </w:r>
      <w:r>
        <w:t xml:space="preserve">stečajnog postupka nad dužnikom </w:t>
      </w:r>
      <w:r w:rsidR="009C7F1D">
        <w:t>ALIKIĆ AUTOMOBILI</w:t>
      </w:r>
      <w:r w:rsidR="004F6159">
        <w:t xml:space="preserve"> </w:t>
      </w:r>
      <w:r w:rsidR="007673EF">
        <w:t xml:space="preserve">d.o.o. </w:t>
      </w:r>
      <w:r w:rsidR="004F6159">
        <w:t xml:space="preserve">OIB: 65914639143, MBS: 080889944, </w:t>
      </w:r>
      <w:proofErr w:type="spellStart"/>
      <w:r w:rsidR="004F6159">
        <w:t>Paklenička</w:t>
      </w:r>
      <w:proofErr w:type="spellEnd"/>
      <w:r w:rsidR="004F6159">
        <w:t xml:space="preserve"> 1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C7F1D">
        <w:t>29. srpnja</w:t>
      </w:r>
      <w:r w:rsidR="00BE5772">
        <w:t xml:space="preserve"> 201</w:t>
      </w:r>
      <w:r w:rsidR="009C7F1D">
        <w:t>6</w:t>
      </w:r>
      <w:r>
        <w:t xml:space="preserve">. u Očevidniku redoslijeda osnova za plaćanje ima evidentirane neizvršene osnove za plaćanje u neprekinutom razdoblju od </w:t>
      </w:r>
      <w:r w:rsidR="0065781C">
        <w:t>120</w:t>
      </w:r>
      <w:r>
        <w:t xml:space="preserve"> dana u ukupnom iznosu od </w:t>
      </w:r>
      <w:r w:rsidR="009C7F1D">
        <w:t>58.358,58</w:t>
      </w:r>
      <w:r>
        <w:t xml:space="preserve"> kn u koji iznos je uračunata kamata i naknada FINE za provedbu ovrhe na novčanim sredstvima te da dužnik </w:t>
      </w:r>
      <w:r w:rsidR="009C7F1D">
        <w:t>nema zaposlenih</w:t>
      </w:r>
      <w:r>
        <w:t>.</w:t>
      </w:r>
    </w:p>
    <w:p w:rsidRDefault="009C7F1D" w:rsidP="000A71CB" w:rsidR="009C7F1D">
      <w:pPr>
        <w:pStyle w:val="Tijeloteksta"/>
        <w:ind w:firstLine="1416"/>
      </w:pPr>
      <w:r>
        <w:t>Vjerovnik Fond za zaštitu okoliša i energetsku učinkovitost OIB: 85828625994, Zagreb, Radnička cesta 80, podnio je prijedlog za otvaranje stečajnog postupka navodeći kako kod dužnika postoje</w:t>
      </w:r>
      <w:r w:rsidR="00816D3C">
        <w:t xml:space="preserve"> stečajni razlozi.</w:t>
      </w:r>
    </w:p>
    <w:p w:rsidRDefault="00816D3C" w:rsidP="000A71CB" w:rsidR="00816D3C">
      <w:pPr>
        <w:pStyle w:val="Tijeloteksta"/>
        <w:ind w:firstLine="1416"/>
      </w:pPr>
      <w:r>
        <w:t xml:space="preserve">Rješenjem Trgovačkog suda u Osijeku, Stalna služba u Slavonskom Brodu poslovni broj St-2793/2016-9 od 13. ožujka 2017. obustavljen je skraćeni stečajni postupak nad dužnikom i odlučeno kako će se donijeti rješenje o pokretanju prethodnog postupka radi ispitivanja uvjeta za otvaranje stečajnog postupka. 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5781C">
        <w:t>1</w:t>
      </w:r>
      <w:r w:rsidR="00816D3C">
        <w:t>9</w:t>
      </w:r>
      <w:r w:rsidR="0065781C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816D3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C3CF2" w:rsidP="0065781C" w:rsidR="001716CD">
      <w:pPr>
        <w:pStyle w:val="Tijeloteksta"/>
        <w:numPr>
          <w:ilvl w:val="0"/>
          <w:numId w:val="7"/>
        </w:numPr>
      </w:pPr>
      <w:proofErr w:type="spellStart"/>
      <w:r>
        <w:t>roč</w:t>
      </w:r>
      <w:proofErr w:type="spellEnd"/>
      <w:r>
        <w:t xml:space="preserve"> .  28/11</w:t>
      </w:r>
      <w:bookmarkStart w:name="_GoBack" w:id="0"/>
      <w:bookmarkEnd w:id="0"/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CF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4F6159">
      <w:t>674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286459"/>
    <w:multiLevelType w:val="hybridMultilevel"/>
    <w:tmpl w:val="C180F5A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9699B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04A1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4F6159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C3CF2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75AC"/>
    <w:rsid w:val="007D2101"/>
    <w:rsid w:val="007F499F"/>
    <w:rsid w:val="00801875"/>
    <w:rsid w:val="008169C7"/>
    <w:rsid w:val="00816D3C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C7F1D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570</properties:Words>
  <properties:Characters>3249</properties:Characters>
  <properties:Lines>27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2018-10-19T07:26:00Z</dcterms:created>
  <dc:creator>Snježana Andrijanić</dc:creator>
  <cp:lastModifiedBy>Snježana Andrijanić</cp:lastModifiedBy>
  <cp:lastPrinted>2018-10-19T07:26:00Z</cp:lastPrinted>
  <dcterms:modified xmlns:xsi="http://www.w3.org/2001/XMLSchema-instance" xsi:type="dcterms:W3CDTF">2018-10-19T07:26:00Z</dcterms:modified>
  <cp:revision>2</cp:revision>
</cp:coreProperties>
</file>