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dd52c" w14:paraId="e1dd52c" w:rsidRDefault="00AE649C" w:rsidP="0081385E" w:rsidR="00AE649C" w:rsidRPr="00B76F3C">
      <w:pPr>
        <w:pStyle w:val="Naslov3"/>
        <w:spacing w:after="0"/>
        <w15:collapsed w:val="false"/>
      </w:pPr>
      <w:bookmarkStart w:name="_GoBack" w:id="0"/>
      <w:bookmarkEnd w:id="0"/>
    </w:p>
    <w:p w:rsidRDefault="0081385E" w:rsidP="0081385E" w:rsidR="00AE649C" w:rsidRPr="0081385E">
      <w:pPr>
        <w:pStyle w:val="SudNaziv"/>
        <w:ind w:firstLine="708" w:left="4956"/>
        <w:rPr>
          <w:b w:val="false"/>
        </w:rPr>
      </w:pPr>
      <w:r w:rsidRPr="0081385E">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81385E"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b w:val="false"/>
        </w:rPr>
        <w:t xml:space="preserve">       </w:t>
      </w:r>
      <w:r w:rsidRPr="0081385E">
        <w:rPr>
          <w:b w:val="false"/>
        </w:rPr>
        <w:t>Poslovni broj: 4 St-383/13-67</w:t>
      </w:r>
      <w:r w:rsidR="00EA1C6D" w:rsidRPr="0081385E">
        <w:rPr>
          <w:b w:val="false"/>
        </w:rPr>
        <w:tab/>
      </w:r>
    </w:p>
    <w:p w:rsidRDefault="0081385E" w:rsidP="0081385E" w:rsidR="0081385E" w:rsidRPr="0081385E">
      <w:pPr>
        <w:spacing w:after="0"/>
        <w:ind w:left="5664"/>
      </w:pPr>
      <w:r w:rsidRPr="0081385E">
        <w:t xml:space="preserve">      </w:t>
      </w:r>
      <w:r w:rsidRPr="0081385E">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81385E">
        <w:rPr>
          <w:bCs/>
        </w:rPr>
        <w:tab/>
      </w:r>
    </w:p>
    <w:p w:rsidRDefault="0081385E" w:rsidP="0081385E" w:rsidR="0081385E" w:rsidRPr="0081385E">
      <w:pPr>
        <w:spacing w:after="0"/>
      </w:pPr>
    </w:p>
    <w:p w:rsidRDefault="0081385E" w:rsidP="0081385E" w:rsidR="0081385E" w:rsidRPr="0081385E">
      <w:pPr>
        <w:spacing w:after="0"/>
        <w:ind w:firstLine="720"/>
      </w:pPr>
    </w:p>
    <w:p w:rsidRDefault="0081385E" w:rsidP="0081385E" w:rsidR="0081385E" w:rsidRPr="0081385E">
      <w:pPr>
        <w:spacing w:after="0"/>
        <w:ind w:firstLine="720"/>
      </w:pPr>
    </w:p>
    <w:p w:rsidRDefault="0081385E" w:rsidP="0081385E" w:rsidR="0081385E" w:rsidRPr="0081385E">
      <w:pPr>
        <w:spacing w:after="0"/>
      </w:pPr>
      <w:r w:rsidRPr="0081385E">
        <w:t xml:space="preserve">       REPUBLIKA HRVATSKA</w:t>
      </w:r>
    </w:p>
    <w:p w:rsidRDefault="0081385E" w:rsidP="0081385E" w:rsidR="0081385E" w:rsidRPr="0081385E">
      <w:pPr>
        <w:spacing w:after="0"/>
      </w:pPr>
      <w:r w:rsidRPr="0081385E">
        <w:t>TRGOVAČKI SUD U VARAŽDINU</w:t>
      </w:r>
    </w:p>
    <w:p w:rsidRDefault="0081385E" w:rsidP="0081385E" w:rsidR="0081385E">
      <w:pPr>
        <w:spacing w:after="0"/>
      </w:pPr>
      <w:r>
        <w:t xml:space="preserve">                 Braće Radića 2</w:t>
      </w:r>
    </w:p>
    <w:p w:rsidRDefault="0081385E" w:rsidP="0081385E" w:rsidR="0081385E">
      <w:pPr>
        <w:spacing w:after="0"/>
      </w:pPr>
    </w:p>
    <w:p w:rsidRDefault="0081385E" w:rsidP="0081385E" w:rsidR="0081385E">
      <w:pPr>
        <w:spacing w:after="0"/>
      </w:pPr>
    </w:p>
    <w:p w:rsidRDefault="0081385E" w:rsidP="0081385E" w:rsidR="0081385E">
      <w:pPr>
        <w:spacing w:after="0"/>
        <w:jc w:val="center"/>
      </w:pPr>
      <w:r>
        <w:t>ZAKLJUČAK O PRODAJI</w:t>
      </w:r>
    </w:p>
    <w:p w:rsidRDefault="0081385E" w:rsidP="0081385E" w:rsidR="0081385E">
      <w:pPr>
        <w:spacing w:after="0"/>
        <w:jc w:val="center"/>
      </w:pPr>
    </w:p>
    <w:p w:rsidRDefault="0081385E" w:rsidP="0081385E" w:rsidR="0081385E">
      <w:pPr>
        <w:spacing w:after="0"/>
        <w:ind w:firstLine="709"/>
        <w:jc w:val="both"/>
      </w:pPr>
      <w:r>
        <w:t xml:space="preserve">TRGOVAČKI SUD U VARAŽDINU, po sucu toga suda Iris Hatvalić Nemec, kao stečajnom sucu, u stečajnom postupku nad stečajnim dužnikom TRGOVAČKI CENTAR VARAŽDIN d.o.o. u stečaju, Graberje 13, OIB: 19502152156, zastupanom po stečajnom upravitelju Želimiru Uršulinu iz Ivanca, Trg hrvatskih ivanovaca 9,  na temelju rješenja o prodaji broj 4 ST-383/13-32 od 16. listopada 2014.,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23. ožujka 2016. donosi slijedeći</w:t>
      </w:r>
    </w:p>
    <w:p w:rsidRDefault="0081385E" w:rsidP="0081385E" w:rsidR="0081385E">
      <w:pPr>
        <w:spacing w:after="0"/>
      </w:pPr>
    </w:p>
    <w:p w:rsidRDefault="0081385E" w:rsidP="0081385E" w:rsidR="0081385E">
      <w:pPr>
        <w:spacing w:after="0"/>
        <w:jc w:val="center"/>
      </w:pPr>
      <w:r>
        <w:t xml:space="preserve">Z A K L J U Č A K </w:t>
      </w:r>
    </w:p>
    <w:p w:rsidRDefault="0081385E" w:rsidP="0081385E" w:rsidR="0081385E">
      <w:pPr>
        <w:spacing w:after="0"/>
        <w:jc w:val="center"/>
      </w:pPr>
    </w:p>
    <w:p w:rsidRDefault="0081385E" w:rsidP="0081385E" w:rsidR="0081385E">
      <w:pPr>
        <w:spacing w:after="0"/>
        <w:jc w:val="center"/>
      </w:pPr>
      <w:r>
        <w:t>određuje se</w:t>
      </w:r>
    </w:p>
    <w:p w:rsidRDefault="0081385E" w:rsidP="0081385E" w:rsidR="0081385E">
      <w:pPr>
        <w:spacing w:after="0"/>
        <w:jc w:val="center"/>
      </w:pPr>
      <w:r>
        <w:t>DVANAESTA JAVNA  DRAŽBA</w:t>
      </w:r>
    </w:p>
    <w:p w:rsidRDefault="0081385E" w:rsidP="0081385E" w:rsidR="0081385E">
      <w:pPr>
        <w:spacing w:after="0"/>
        <w:jc w:val="center"/>
      </w:pPr>
      <w:r>
        <w:t>za prodaju nekretnina u vlasništvu stečajnog dužnika</w:t>
      </w:r>
    </w:p>
    <w:p w:rsidRDefault="0081385E" w:rsidP="0081385E" w:rsidR="0081385E">
      <w:pPr>
        <w:spacing w:after="0"/>
        <w:jc w:val="both"/>
      </w:pPr>
    </w:p>
    <w:p w:rsidRDefault="0081385E" w:rsidP="0081385E" w:rsidR="0081385E">
      <w:pPr>
        <w:spacing w:after="0"/>
      </w:pPr>
    </w:p>
    <w:p w:rsidRDefault="0081385E" w:rsidP="0081385E" w:rsidR="0081385E">
      <w:pPr>
        <w:spacing w:after="0"/>
        <w:jc w:val="both"/>
      </w:pPr>
      <w:r>
        <w:rPr>
          <w:bCs/>
        </w:rPr>
        <w:t xml:space="preserve">1.) </w:t>
      </w:r>
      <w:r>
        <w:rPr>
          <w:bCs/>
        </w:rPr>
        <w:tab/>
        <w:t xml:space="preserve">Određuje se prodaja u stečajnom postupku nekretnine u vlasništvu </w:t>
      </w:r>
      <w:r>
        <w:t xml:space="preserve">stečajnog dužnika, uz odgovarajuću primjenu pravila o ovrsi na nekretninama, upisane u z.k. ul. 12316 k.o. Varaždin (u osnivanju) čest. br. 9951/6 industrijsko dvorište Brezje od 48.936 m2 čija vrijednost se utvrđuje u iznosu od </w:t>
      </w:r>
      <w:r>
        <w:rPr>
          <w:color w:val="000000"/>
        </w:rPr>
        <w:t>26.033.952,00 kn</w:t>
      </w:r>
      <w:r>
        <w:t xml:space="preserve"> (dvadesetšestmilijunatridesettritisućedevetstopedesetdvije kune), a u kojoj cijeloj nekretnini stečajni dužnik dolazi upisan kao vlasnik u 1/1 djela. </w:t>
      </w:r>
    </w:p>
    <w:p w:rsidRDefault="0081385E" w:rsidP="0081385E" w:rsidR="0081385E">
      <w:pPr>
        <w:pStyle w:val="Odlomakpopisa"/>
        <w:spacing w:after="0"/>
      </w:pPr>
    </w:p>
    <w:p w:rsidRDefault="0081385E" w:rsidP="0081385E" w:rsidR="0081385E">
      <w:pPr>
        <w:spacing w:after="0"/>
        <w:jc w:val="both"/>
      </w:pPr>
      <w:r>
        <w:t>2.)   Na nekretninama u vlasništvu dužnika je upisano založno pravo u korist razlučnih vjerovnika Republika Hrvatska, Ministarstvo Financija, Porezna uprava, Područni ured Varaždin te Hypo Alpe Adria Bank International AG Klagenfurt.</w:t>
      </w:r>
    </w:p>
    <w:p w:rsidRDefault="0081385E" w:rsidP="0081385E" w:rsidR="0081385E">
      <w:pPr>
        <w:spacing w:after="0"/>
        <w:jc w:val="both"/>
      </w:pPr>
    </w:p>
    <w:p w:rsidRDefault="0081385E" w:rsidP="0081385E" w:rsidR="0081385E">
      <w:pPr>
        <w:spacing w:after="0"/>
        <w:jc w:val="both"/>
      </w:pPr>
      <w:r>
        <w:t xml:space="preserve">3.) </w:t>
      </w:r>
      <w:r>
        <w:rPr>
          <w:b/>
        </w:rPr>
        <w:t>Početna cijena za nekretninu dužnika na dvanaestom ročištu za dražbu iznosi 4.197.796,00 kn</w:t>
      </w:r>
      <w:r>
        <w:t xml:space="preserve"> (četirimilijunastodevedesetsedamtisućasedamstodevedesetšest kuna) </w:t>
      </w:r>
    </w:p>
    <w:p w:rsidRDefault="0081385E" w:rsidP="0081385E" w:rsidR="0081385E">
      <w:pPr>
        <w:spacing w:after="0"/>
        <w:jc w:val="both"/>
      </w:pPr>
    </w:p>
    <w:p w:rsidRDefault="0081385E" w:rsidP="0081385E" w:rsidR="0081385E">
      <w:pPr>
        <w:spacing w:after="0"/>
        <w:jc w:val="both"/>
      </w:pPr>
      <w:r>
        <w:t>4.)     NAČIN PRODAJE:</w:t>
      </w:r>
    </w:p>
    <w:p w:rsidRDefault="0081385E" w:rsidP="0081385E" w:rsidR="0081385E">
      <w:pPr>
        <w:spacing w:after="0"/>
        <w:ind w:left="360"/>
        <w:jc w:val="both"/>
      </w:pPr>
    </w:p>
    <w:p w:rsidRDefault="0081385E" w:rsidP="0081385E" w:rsidR="0081385E">
      <w:pPr>
        <w:spacing w:after="0"/>
        <w:jc w:val="both"/>
        <w:rPr>
          <w:bCs/>
        </w:rPr>
      </w:pPr>
      <w:r>
        <w:rPr>
          <w:bCs/>
        </w:rPr>
        <w:tab/>
        <w:t xml:space="preserve">Ročište za prodaju dvanaestom usmenom javnom dražbom održat će se u zgradi Trgovačkog suda u Varaždinu, Ul. braće Radića 2, soba br. 230, dana: </w:t>
      </w:r>
    </w:p>
    <w:p w:rsidRDefault="0081385E" w:rsidP="0081385E" w:rsidR="0081385E">
      <w:pPr>
        <w:spacing w:after="0"/>
        <w:jc w:val="both"/>
        <w:rPr>
          <w:bCs/>
        </w:rPr>
      </w:pPr>
    </w:p>
    <w:p w:rsidRDefault="0081385E" w:rsidP="0081385E" w:rsidR="0081385E">
      <w:pPr>
        <w:spacing w:after="0"/>
        <w:jc w:val="center"/>
        <w:rPr>
          <w:b/>
          <w:bCs/>
          <w:u w:val="single"/>
        </w:rPr>
      </w:pPr>
      <w:r>
        <w:rPr>
          <w:b/>
          <w:bCs/>
          <w:u w:val="single"/>
        </w:rPr>
        <w:lastRenderedPageBreak/>
        <w:t>18. travnja 2016. u 9,00 sati.</w:t>
      </w:r>
    </w:p>
    <w:p w:rsidRDefault="0081385E" w:rsidP="0081385E" w:rsidR="0081385E">
      <w:pPr>
        <w:spacing w:after="0"/>
        <w:jc w:val="both"/>
        <w:rPr>
          <w:bCs/>
        </w:rPr>
      </w:pPr>
    </w:p>
    <w:p w:rsidRDefault="0081385E" w:rsidP="0081385E" w:rsidR="0081385E">
      <w:pPr>
        <w:spacing w:after="0"/>
        <w:jc w:val="both"/>
      </w:pPr>
      <w:r>
        <w:t>Ovaj zaključak objavit će se na stečajnoj oglasnoj ploči ovoga suda.</w:t>
      </w:r>
    </w:p>
    <w:p w:rsidRDefault="0081385E" w:rsidP="0081385E" w:rsidR="0081385E">
      <w:pPr>
        <w:spacing w:after="0"/>
        <w:jc w:val="both"/>
      </w:pPr>
    </w:p>
    <w:p w:rsidRDefault="0081385E" w:rsidP="0081385E" w:rsidR="0081385E">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81385E" w:rsidP="0081385E" w:rsidR="0081385E">
      <w:pPr>
        <w:spacing w:after="0"/>
        <w:jc w:val="both"/>
      </w:pPr>
    </w:p>
    <w:p w:rsidRDefault="0081385E" w:rsidP="0081385E" w:rsidR="0081385E">
      <w:pPr>
        <w:spacing w:after="0"/>
        <w:jc w:val="both"/>
      </w:pPr>
      <w:r>
        <w:t>5.)      UVJETI  PRODAJE:</w:t>
      </w:r>
    </w:p>
    <w:p w:rsidRDefault="0081385E" w:rsidP="0081385E" w:rsidR="0081385E">
      <w:pPr>
        <w:spacing w:after="0"/>
        <w:jc w:val="both"/>
      </w:pPr>
    </w:p>
    <w:p w:rsidRDefault="0081385E" w:rsidP="0081385E" w:rsidR="0081385E">
      <w:pPr>
        <w:numPr>
          <w:ilvl w:val="0"/>
          <w:numId w:val="47"/>
        </w:numPr>
        <w:tabs>
          <w:tab w:pos="0" w:val="num"/>
        </w:tabs>
        <w:spacing w:after="0"/>
        <w:ind w:firstLine="0" w:left="0"/>
        <w:jc w:val="both"/>
      </w:pPr>
      <w:r>
        <w:t>Nekretnina se nalazi u zoni proizvodno poslovne namjene, a u naravi se radi o zemljištu poslovne namjene.</w:t>
      </w:r>
    </w:p>
    <w:p w:rsidRDefault="0081385E" w:rsidP="0081385E" w:rsidR="0081385E">
      <w:pPr>
        <w:spacing w:after="0"/>
        <w:jc w:val="both"/>
        <w:rPr>
          <w:color w:val="FF0000"/>
        </w:rPr>
      </w:pPr>
    </w:p>
    <w:p w:rsidRDefault="0081385E" w:rsidP="0081385E" w:rsidR="0081385E">
      <w:pPr>
        <w:numPr>
          <w:ilvl w:val="0"/>
          <w:numId w:val="47"/>
        </w:numPr>
        <w:tabs>
          <w:tab w:pos="0" w:val="num"/>
        </w:tabs>
        <w:spacing w:after="0"/>
        <w:ind w:firstLine="0" w:left="0"/>
        <w:jc w:val="both"/>
        <w:rPr>
          <w:color w:val="FF0000"/>
        </w:rPr>
      </w:pPr>
      <w:r>
        <w:rPr>
          <w:color w:val="000000"/>
        </w:rPr>
        <w:t>Utvrđena vrijednost nekretnine iznosi 26.033.952,00 kn</w:t>
      </w:r>
      <w:r>
        <w:t>.</w:t>
      </w:r>
    </w:p>
    <w:p w:rsidRDefault="0081385E" w:rsidP="0081385E" w:rsidR="0081385E">
      <w:pPr>
        <w:spacing w:after="0"/>
        <w:ind w:left="284"/>
        <w:jc w:val="both"/>
        <w:rPr>
          <w:color w:val="FF0000"/>
        </w:rPr>
      </w:pPr>
    </w:p>
    <w:p w:rsidRDefault="0081385E" w:rsidP="0081385E" w:rsidR="0081385E">
      <w:pPr>
        <w:numPr>
          <w:ilvl w:val="0"/>
          <w:numId w:val="47"/>
        </w:numPr>
        <w:tabs>
          <w:tab w:pos="0" w:val="num"/>
        </w:tabs>
        <w:spacing w:after="0"/>
        <w:ind w:firstLine="0" w:left="0"/>
        <w:jc w:val="both"/>
      </w:pPr>
      <w:r>
        <w:rPr>
          <w:color w:val="000000"/>
        </w:rPr>
        <w:t xml:space="preserve"> Nekretnina se na dvanaestoj dražbi ne može prodati ispod iznosa od </w:t>
      </w:r>
      <w:r>
        <w:t>4.197.796,00 kn</w:t>
      </w:r>
      <w:r>
        <w:rPr>
          <w:color w:val="000000"/>
        </w:rPr>
        <w:t>. Sve poreze i pristojbe u svezi s prodajom snosi kupac.</w:t>
      </w:r>
    </w:p>
    <w:p w:rsidRDefault="0081385E" w:rsidP="0081385E" w:rsidR="0081385E">
      <w:pPr>
        <w:pStyle w:val="Odlomakpopisa"/>
        <w:spacing w:after="0"/>
        <w:rPr>
          <w:color w:val="000000"/>
        </w:rPr>
      </w:pPr>
    </w:p>
    <w:p w:rsidRDefault="0081385E" w:rsidP="0081385E" w:rsidR="0081385E">
      <w:pPr>
        <w:numPr>
          <w:ilvl w:val="0"/>
          <w:numId w:val="47"/>
        </w:numPr>
        <w:tabs>
          <w:tab w:pos="0" w:val="num"/>
        </w:tabs>
        <w:spacing w:after="0"/>
        <w:ind w:firstLine="0" w:left="0"/>
        <w:jc w:val="both"/>
      </w:pPr>
      <w:r>
        <w:rPr>
          <w:color w:val="000000"/>
        </w:rPr>
        <w:t xml:space="preserve"> </w:t>
      </w:r>
      <w:r>
        <w:t xml:space="preserve">Prodajom nekretnina brišu se svi tereti na istima. </w:t>
      </w:r>
    </w:p>
    <w:p w:rsidRDefault="0081385E" w:rsidP="0081385E" w:rsidR="0081385E">
      <w:pPr>
        <w:pStyle w:val="Odlomakpopisa"/>
        <w:spacing w:after="0"/>
      </w:pPr>
    </w:p>
    <w:p w:rsidRDefault="0081385E" w:rsidP="0081385E" w:rsidR="0081385E">
      <w:pPr>
        <w:numPr>
          <w:ilvl w:val="0"/>
          <w:numId w:val="47"/>
        </w:numPr>
        <w:tabs>
          <w:tab w:pos="0" w:val="num"/>
        </w:tabs>
        <w:spacing w:after="0"/>
        <w:ind w:firstLine="0" w:left="0"/>
        <w:jc w:val="both"/>
      </w:pPr>
      <w:r>
        <w:t xml:space="preserve">Kao kupci mogu sudjelovati samo osobe koje su  najkasnije 3 dana prije ročišta za dražbu uplatili jamčevinu u iznosu od 10% od početne cijene nekretnine, koja se uplaćuje na račun Trgovačkog suda u Varaždinu broj HR4023900011300002754, otvoren kod Hrvatske poštanske banke d.d., pozivom na poslovni broj spisa St- 383/13.     </w:t>
      </w:r>
    </w:p>
    <w:p w:rsidRDefault="0081385E" w:rsidP="0081385E" w:rsidR="0081385E">
      <w:pPr>
        <w:spacing w:after="0"/>
        <w:jc w:val="both"/>
      </w:pPr>
      <w:r>
        <w:t>Potvrdu o uplati jamčevine svaki sudionik dužan je predočiti na dražbi prije početka dražbe.</w:t>
      </w:r>
    </w:p>
    <w:p w:rsidRDefault="0081385E" w:rsidP="0081385E" w:rsidR="0081385E">
      <w:pPr>
        <w:pStyle w:val="Odlomakpopisa"/>
        <w:spacing w:after="0"/>
      </w:pPr>
    </w:p>
    <w:p w:rsidRDefault="0081385E" w:rsidP="0081385E" w:rsidR="0081385E">
      <w:pPr>
        <w:numPr>
          <w:ilvl w:val="0"/>
          <w:numId w:val="47"/>
        </w:numPr>
        <w:tabs>
          <w:tab w:pos="0" w:val="num"/>
        </w:tabs>
        <w:spacing w:after="0"/>
        <w:ind w:firstLine="0" w:left="0"/>
        <w:jc w:val="both"/>
      </w:pPr>
      <w:r>
        <w:t>Osobe koje ne uplate jamčevinu neće moći sudjelovati u dražbi.</w:t>
      </w:r>
    </w:p>
    <w:p w:rsidRDefault="0081385E" w:rsidP="0081385E" w:rsidR="0081385E">
      <w:pPr>
        <w:pStyle w:val="Odlomakpopisa"/>
        <w:spacing w:after="0"/>
      </w:pPr>
    </w:p>
    <w:p w:rsidRDefault="0081385E" w:rsidP="0081385E" w:rsidR="0081385E">
      <w:pPr>
        <w:numPr>
          <w:ilvl w:val="0"/>
          <w:numId w:val="47"/>
        </w:numPr>
        <w:tabs>
          <w:tab w:pos="0" w:val="num"/>
        </w:tabs>
        <w:spacing w:after="0"/>
        <w:ind w:firstLine="0" w:left="0"/>
        <w:jc w:val="both"/>
      </w:pPr>
      <w:r>
        <w:t>Sudionik čija će ponuda biti prihvaćena, jamčevina će se uračunati u kupoprodajnu cijenu,  a ostalim sudionicima će biti vraćena najkasnije u roku od 8 dana.</w:t>
      </w:r>
    </w:p>
    <w:p w:rsidRDefault="0081385E" w:rsidP="0081385E" w:rsidR="0081385E">
      <w:pPr>
        <w:pStyle w:val="Odlomakpopisa"/>
        <w:spacing w:after="0"/>
      </w:pPr>
    </w:p>
    <w:p w:rsidRDefault="0081385E" w:rsidP="0081385E" w:rsidR="0081385E">
      <w:pPr>
        <w:numPr>
          <w:ilvl w:val="0"/>
          <w:numId w:val="47"/>
        </w:numPr>
        <w:tabs>
          <w:tab w:pos="0" w:val="num"/>
        </w:tabs>
        <w:spacing w:after="0"/>
        <w:ind w:firstLine="0" w:left="0"/>
        <w:jc w:val="both"/>
      </w:pPr>
      <w:r>
        <w:t>Jamčevinu nisu dužni položiti razlučni vjerovnici ako njihove tražbine dostižu iznos jamčevine i ako bi se, s obzirom na njihov prednosni red i utvrđenu vrijednost nekretnine, taj iznos mogao namiriti iz kupovnine.</w:t>
      </w:r>
    </w:p>
    <w:p w:rsidRDefault="0081385E" w:rsidP="0081385E" w:rsidR="0081385E">
      <w:pPr>
        <w:pStyle w:val="Odlomakpopisa"/>
        <w:spacing w:after="0"/>
      </w:pPr>
    </w:p>
    <w:p w:rsidRDefault="0081385E" w:rsidP="0081385E" w:rsidR="0081385E">
      <w:pPr>
        <w:numPr>
          <w:ilvl w:val="0"/>
          <w:numId w:val="47"/>
        </w:numPr>
        <w:tabs>
          <w:tab w:pos="0" w:val="num"/>
        </w:tabs>
        <w:spacing w:after="0"/>
        <w:ind w:firstLine="0" w:left="0"/>
        <w:jc w:val="both"/>
      </w:pPr>
      <w:r>
        <w:t>Kupac  je  dužan uplatiti razliku između uplaćene jamčevine i postignute kupoprodajne cijene u roku od 45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81385E" w:rsidP="0081385E" w:rsidR="0081385E">
      <w:pPr>
        <w:pStyle w:val="Odlomakpopisa"/>
        <w:spacing w:after="0"/>
      </w:pPr>
    </w:p>
    <w:p w:rsidRDefault="0081385E" w:rsidP="0081385E" w:rsidR="0081385E">
      <w:pPr>
        <w:numPr>
          <w:ilvl w:val="0"/>
          <w:numId w:val="47"/>
        </w:numPr>
        <w:tabs>
          <w:tab w:pos="0" w:val="num"/>
        </w:tabs>
        <w:spacing w:after="0"/>
        <w:ind w:firstLine="0" w:left="0"/>
        <w:jc w:val="both"/>
      </w:pPr>
      <w: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81385E" w:rsidP="0081385E" w:rsidR="0081385E">
      <w:pPr>
        <w:pStyle w:val="Odlomakpopisa"/>
        <w:spacing w:after="0"/>
      </w:pPr>
    </w:p>
    <w:p w:rsidRDefault="0081385E" w:rsidP="0081385E" w:rsidR="0081385E">
      <w:pPr>
        <w:numPr>
          <w:ilvl w:val="0"/>
          <w:numId w:val="47"/>
        </w:numPr>
        <w:tabs>
          <w:tab w:pos="0" w:val="num"/>
        </w:tabs>
        <w:spacing w:after="0"/>
        <w:ind w:firstLine="0" w:left="0"/>
        <w:jc w:val="both"/>
      </w:pPr>
      <w:r>
        <w:lastRenderedPageBreak/>
        <w:t>Nekretnine će se rješenjem o dosudi dosuditi kupcu koji ponudi najpovoljniju cijenu. Nekretnine će se dosuditi i kupcima koji su ponudili nižu cijenu prema veličini ponuđene cijene, ako kupci koji su ponudili veću cijenu ne polože kupovninu u roku iz  točke 5.i ovog zaključka.</w:t>
      </w:r>
    </w:p>
    <w:p w:rsidRDefault="0081385E" w:rsidP="0081385E" w:rsidR="0081385E">
      <w:pPr>
        <w:pStyle w:val="Odlomakpopisa"/>
        <w:spacing w:after="0"/>
      </w:pPr>
    </w:p>
    <w:p w:rsidRDefault="0081385E" w:rsidP="0081385E" w:rsidR="0081385E">
      <w:pPr>
        <w:numPr>
          <w:ilvl w:val="0"/>
          <w:numId w:val="47"/>
        </w:numPr>
        <w:tabs>
          <w:tab w:pos="0" w:val="num"/>
        </w:tabs>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81385E" w:rsidP="0081385E" w:rsidR="0081385E">
      <w:pPr>
        <w:pStyle w:val="Odlomakpopisa"/>
        <w:spacing w:after="0"/>
      </w:pPr>
    </w:p>
    <w:p w:rsidRDefault="0081385E" w:rsidP="0081385E" w:rsidR="0081385E">
      <w:pPr>
        <w:numPr>
          <w:ilvl w:val="0"/>
          <w:numId w:val="47"/>
        </w:numPr>
        <w:tabs>
          <w:tab w:pos="0" w:val="num"/>
        </w:tabs>
        <w:spacing w:after="0"/>
        <w:ind w:firstLine="0" w:left="0"/>
        <w:jc w:val="both"/>
      </w:pPr>
      <w:r>
        <w:t>Nakon pravomoćnosti rješenja o dosudi i nakon što kupac položi kupovninu, sud će donijeti zaključak o predaji nekretnine kupcu, čime kupac stupa u posjed istih.</w:t>
      </w:r>
    </w:p>
    <w:p w:rsidRDefault="0081385E" w:rsidP="0081385E" w:rsidR="0081385E">
      <w:pPr>
        <w:pStyle w:val="Odlomakpopisa"/>
        <w:spacing w:after="0"/>
      </w:pPr>
    </w:p>
    <w:p w:rsidRDefault="0081385E" w:rsidP="0081385E" w:rsidR="0081385E">
      <w:pPr>
        <w:numPr>
          <w:ilvl w:val="0"/>
          <w:numId w:val="47"/>
        </w:numPr>
        <w:tabs>
          <w:tab w:pos="0" w:val="num"/>
        </w:tabs>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81385E" w:rsidP="0081385E" w:rsidR="0081385E">
      <w:pPr>
        <w:pStyle w:val="Odlomakpopisa"/>
        <w:spacing w:after="0"/>
      </w:pPr>
    </w:p>
    <w:p w:rsidRDefault="0081385E" w:rsidP="0081385E" w:rsidR="0081385E">
      <w:pPr>
        <w:numPr>
          <w:ilvl w:val="0"/>
          <w:numId w:val="47"/>
        </w:numPr>
        <w:tabs>
          <w:tab w:pos="0" w:val="num"/>
        </w:tabs>
        <w:spacing w:after="0"/>
        <w:ind w:firstLine="0" w:left="0"/>
        <w:jc w:val="both"/>
      </w:pPr>
      <w:r>
        <w:t>Pravo nadmetanja imaju sve pravne i fizičke osobe.</w:t>
      </w:r>
    </w:p>
    <w:p w:rsidRDefault="0081385E" w:rsidP="0081385E" w:rsidR="0081385E">
      <w:pPr>
        <w:pStyle w:val="Odlomakpopisa"/>
        <w:spacing w:after="0"/>
      </w:pPr>
    </w:p>
    <w:p w:rsidRDefault="0081385E" w:rsidP="0081385E" w:rsidR="0081385E">
      <w:pPr>
        <w:numPr>
          <w:ilvl w:val="0"/>
          <w:numId w:val="47"/>
        </w:numPr>
        <w:tabs>
          <w:tab w:pos="0" w:val="num"/>
        </w:tabs>
        <w:spacing w:after="0"/>
        <w:ind w:firstLine="0" w:left="0"/>
        <w:jc w:val="both"/>
      </w:pPr>
      <w:r>
        <w:t>Prodaja se provodi po načelu „viđeno – kupljeno“, što isključuje sve naknadne prigovore kupca.</w:t>
      </w:r>
    </w:p>
    <w:p w:rsidRDefault="0081385E" w:rsidP="0081385E" w:rsidR="0081385E">
      <w:pPr>
        <w:pStyle w:val="Odlomakpopisa"/>
        <w:spacing w:after="0"/>
      </w:pPr>
    </w:p>
    <w:p w:rsidRDefault="0081385E" w:rsidP="0081385E" w:rsidR="0081385E">
      <w:pPr>
        <w:numPr>
          <w:ilvl w:val="0"/>
          <w:numId w:val="47"/>
        </w:numPr>
        <w:tabs>
          <w:tab w:pos="0" w:val="num"/>
        </w:tabs>
        <w:spacing w:after="0"/>
        <w:ind w:firstLine="0" w:left="0"/>
        <w:jc w:val="both"/>
      </w:pPr>
      <w:r>
        <w:t>Zainteresirane osobe mogu razgledati nekretninu koja je predmet prodaje, uz prethodni dogovor sa stečajnim upraviteljem Želimirom Uršulinom na broj telefona 042 771 850.</w:t>
      </w:r>
    </w:p>
    <w:p w:rsidRDefault="0081385E" w:rsidP="0081385E" w:rsidR="0081385E">
      <w:pPr>
        <w:pStyle w:val="Odlomakpopisa"/>
        <w:spacing w:after="0"/>
      </w:pPr>
    </w:p>
    <w:p w:rsidRDefault="0081385E" w:rsidP="0081385E" w:rsidR="0081385E">
      <w:pPr>
        <w:spacing w:after="0"/>
        <w:jc w:val="center"/>
      </w:pPr>
      <w:r>
        <w:t>Obrazloženje</w:t>
      </w:r>
    </w:p>
    <w:p w:rsidRDefault="0081385E" w:rsidP="0081385E" w:rsidR="0081385E">
      <w:pPr>
        <w:spacing w:after="0"/>
        <w:jc w:val="both"/>
      </w:pPr>
      <w:r>
        <w:tab/>
      </w:r>
    </w:p>
    <w:p w:rsidRDefault="0081385E" w:rsidP="0081385E" w:rsidR="0081385E">
      <w:pPr>
        <w:spacing w:after="0"/>
        <w:jc w:val="both"/>
      </w:pPr>
      <w:r>
        <w:tab/>
        <w:t xml:space="preserve">Sud je u smislu odredbe čl. 164. st. 1. i 3. SZ pristupio prodaji nekretnine dužnika navedene u točci 1. izreke zaključka. U smislu odredbe čl. 164. st. 4. SZ sud je utvrdio vrijednost nekretnine u iznosu od </w:t>
      </w:r>
      <w:r>
        <w:rPr>
          <w:color w:val="000000"/>
        </w:rPr>
        <w:t>26.033.952,00 kn</w:t>
      </w:r>
      <w:r>
        <w:t>. Obzirom je jedanaesta javna dražba za prodaju nekretnina ostala bezuspješna sud je odredio dvanaestu javnu dražbu, time da je stečajni sudac, u smislu odredbe čl. 164. st. 6. SZ odredio da će se na dvanaestom ročištu nekretnina prodati za nižu vrijednost i to za iznos od 4.197.796,00 kn koji iznos predstavlja iznos početne cijene sa jedanaestog dražbenog ročišta umanjen za 20%.</w:t>
      </w:r>
    </w:p>
    <w:p w:rsidRDefault="0081385E" w:rsidP="0081385E" w:rsidR="0081385E">
      <w:pPr>
        <w:spacing w:after="0"/>
        <w:jc w:val="both"/>
      </w:pPr>
    </w:p>
    <w:p w:rsidRDefault="0081385E" w:rsidP="0081385E" w:rsidR="0081385E">
      <w:pPr>
        <w:spacing w:after="0"/>
        <w:jc w:val="center"/>
      </w:pPr>
      <w:r>
        <w:t xml:space="preserve">U Varaždinu, 23. ožujka 2016. </w:t>
      </w:r>
    </w:p>
    <w:p w:rsidRDefault="0081385E" w:rsidP="0081385E" w:rsidR="0081385E">
      <w:pPr>
        <w:spacing w:after="0"/>
        <w:jc w:val="center"/>
      </w:pPr>
    </w:p>
    <w:p w:rsidRDefault="0081385E" w:rsidP="0081385E" w:rsidR="0081385E">
      <w:pPr>
        <w:spacing w:after="0"/>
        <w:jc w:val="center"/>
      </w:pPr>
    </w:p>
    <w:p w:rsidRDefault="0081385E" w:rsidP="0081385E" w:rsidR="0081385E">
      <w:pPr>
        <w:spacing w:after="0"/>
        <w:jc w:val="both"/>
      </w:pPr>
      <w:r>
        <w:t xml:space="preserve">                                                                                     Stečajni sudac: </w:t>
      </w:r>
    </w:p>
    <w:p w:rsidRDefault="0081385E" w:rsidP="0081385E" w:rsidR="0081385E">
      <w:pPr>
        <w:spacing w:after="0"/>
        <w:jc w:val="both"/>
      </w:pPr>
    </w:p>
    <w:p w:rsidRDefault="0081385E" w:rsidP="0081385E" w:rsidR="0081385E">
      <w:pPr>
        <w:spacing w:after="0"/>
        <w:jc w:val="both"/>
      </w:pPr>
      <w:r>
        <w:t xml:space="preserve">                                                                                 Iris Hatvalić Nemec, v.r.</w:t>
      </w:r>
    </w:p>
    <w:p w:rsidRDefault="0081385E" w:rsidP="0081385E" w:rsidR="0081385E">
      <w:pPr>
        <w:spacing w:after="0"/>
        <w:jc w:val="both"/>
      </w:pPr>
    </w:p>
    <w:p w:rsidRDefault="0081385E" w:rsidP="0081385E" w:rsidR="0081385E">
      <w:pPr>
        <w:spacing w:after="0"/>
        <w:ind w:firstLine="708" w:left="3540"/>
        <w:jc w:val="both"/>
      </w:pPr>
      <w:r>
        <w:t xml:space="preserve">Za točnost otpravka-ovlašteni službenik: </w:t>
      </w:r>
    </w:p>
    <w:p w:rsidRDefault="0081385E" w:rsidP="0081385E" w:rsidR="0081385E">
      <w:pPr>
        <w:spacing w:after="0"/>
        <w:jc w:val="both"/>
      </w:pPr>
    </w:p>
    <w:p w:rsidRDefault="0081385E" w:rsidP="0081385E" w:rsidR="0081385E">
      <w:pPr>
        <w:spacing w:after="0"/>
        <w:jc w:val="both"/>
      </w:pPr>
    </w:p>
    <w:p w:rsidRDefault="0081385E" w:rsidP="0081385E" w:rsidR="0081385E">
      <w:pPr>
        <w:spacing w:after="0"/>
        <w:jc w:val="both"/>
      </w:pPr>
      <w:r>
        <w:t>Pouka o pravnom lijeku:</w:t>
      </w:r>
    </w:p>
    <w:p w:rsidRDefault="0081385E" w:rsidP="0081385E" w:rsidR="0081385E">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81385E" w:rsidP="0081385E" w:rsidR="0081385E">
      <w:pPr>
        <w:spacing w:after="0"/>
        <w:jc w:val="both"/>
      </w:pPr>
    </w:p>
    <w:p w:rsidRDefault="0081385E" w:rsidP="0081385E" w:rsidR="0081385E">
      <w:pPr>
        <w:spacing w:after="0"/>
        <w:jc w:val="both"/>
      </w:pPr>
    </w:p>
    <w:p w:rsidRDefault="0081385E" w:rsidP="0081385E" w:rsidR="0081385E">
      <w:pPr>
        <w:spacing w:after="0"/>
        <w:ind w:left="360"/>
      </w:pPr>
      <w:r>
        <w:t xml:space="preserve">DNA: </w:t>
      </w:r>
    </w:p>
    <w:p w:rsidRDefault="0081385E" w:rsidP="0081385E" w:rsidR="0081385E">
      <w:pPr>
        <w:numPr>
          <w:ilvl w:val="0"/>
          <w:numId w:val="48"/>
        </w:numPr>
        <w:spacing w:after="0"/>
      </w:pPr>
      <w:r>
        <w:t>Stečajnom upravitelju, Želimiru Uršulinu iz Ivanca, Trg hrvatskih ivanovaca 9</w:t>
      </w:r>
    </w:p>
    <w:p w:rsidRDefault="0081385E" w:rsidP="0081385E" w:rsidR="0081385E">
      <w:pPr>
        <w:numPr>
          <w:ilvl w:val="0"/>
          <w:numId w:val="48"/>
        </w:numPr>
        <w:spacing w:after="0"/>
      </w:pPr>
      <w:r>
        <w:t>Republika Hrvatska po ŽDO u Varaždinu, građansko upravni odjel</w:t>
      </w:r>
    </w:p>
    <w:p w:rsidRDefault="0081385E" w:rsidP="0081385E" w:rsidR="0081385E">
      <w:pPr>
        <w:numPr>
          <w:ilvl w:val="0"/>
          <w:numId w:val="48"/>
        </w:numPr>
        <w:spacing w:after="0"/>
      </w:pPr>
      <w:r>
        <w:t>Heta Asset Resolution AG Klagenfurt po punomoćnici Kseniji Šourek odvjetnici u OD Vlahov Buhin i Šourek iz Zagreba</w:t>
      </w:r>
    </w:p>
    <w:p w:rsidRDefault="0081385E" w:rsidP="0081385E" w:rsidR="0081385E">
      <w:pPr>
        <w:numPr>
          <w:ilvl w:val="0"/>
          <w:numId w:val="48"/>
        </w:numPr>
        <w:spacing w:after="0"/>
      </w:pPr>
      <w:r>
        <w:t>Oglasna ploča suda</w:t>
      </w:r>
    </w:p>
    <w:p w:rsidRDefault="0081385E" w:rsidP="0081385E" w:rsidR="0081385E">
      <w:pPr>
        <w:spacing w:after="0"/>
        <w:jc w:val="both"/>
      </w:pPr>
    </w:p>
    <w:p w:rsidRDefault="0081385E" w:rsidP="0081385E" w:rsidR="0081385E">
      <w:pPr>
        <w:spacing w:after="0"/>
        <w:jc w:val="center"/>
      </w:pPr>
    </w:p>
    <w:p w:rsidRDefault="0081385E" w:rsidP="0081385E" w:rsidR="0081385E">
      <w:pPr>
        <w:spacing w:after="0"/>
      </w:pPr>
    </w:p>
    <w:p w:rsidRDefault="0081385E" w:rsidP="0081385E" w:rsidR="0081385E">
      <w:pPr>
        <w:spacing w:after="0"/>
      </w:pPr>
    </w:p>
    <w:p w:rsidRDefault="00CB0EA4" w:rsidP="0081385E" w:rsidR="00CB0EA4">
      <w:pPr>
        <w:pStyle w:val="Naslovdokumenta"/>
        <w:spacing w:after="0"/>
      </w:pPr>
    </w:p>
    <w:p w:rsidRDefault="0071688E" w:rsidP="0081385E" w:rsidR="0071688E">
      <w:pPr>
        <w:pStyle w:val="Poetniodjeljak"/>
        <w:spacing w:after="0"/>
      </w:pPr>
    </w:p>
    <w:p w:rsidRDefault="00A21F0D" w:rsidP="0081385E" w:rsidR="00A21F0D">
      <w:pPr>
        <w:pStyle w:val="NormaleSPIS"/>
        <w:spacing w:after="0"/>
        <w:rPr>
          <w:noProof/>
        </w:rPr>
      </w:pPr>
    </w:p>
    <w:p w:rsidRDefault="00DA0242" w:rsidP="0081385E"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85E"/>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40897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12. javna dražba</izvorni_sadrzaj>
    <derivirana_varijabla naziv="DomainObject.Primjedba_1">12. javna dražba</derivirana_varijabla>
  </DomainObject.Primjedba>
  <DomainObject.Oznaka>
    <izvorni_sadrzaj>St-383/2013-67</izvorni_sadrzaj>
    <derivirana_varijabla naziv="DomainObject.Oznaka_1">St-383/2013-67</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2013.</izvorni_sadrzaj>
    <derivirana_varijabla naziv="DomainObject.Predmet.DatumOsnivanja_1">31.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St-383/2013</izvorni_sadrzaj>
    <derivirana_varijabla naziv="DomainObject.Predmet.OznakaBroj_1">St-383/2013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TRGOVAČKI CENTAR VARAŽDIN d.o.o. za poslovanje nekretninama "u stečaju"</izvorni_sadrzaj>
    <derivirana_varijabla naziv="DomainObject.Predmet.ProtustrankaFormated_1">  TRGOVAČKI CENTAR VARAŽDIN d.o.o. za poslovanje nekretninama "u stečaju"</derivirana_varijabla>
  </DomainObject.Predmet.ProtustrankaFormated>
  <DomainObject.Predmet.ProtustrankaFormatedOIB>
    <izvorni_sadrzaj>  TRGOVAČKI CENTAR VARAŽDIN d.o.o. za poslovanje nekretninama "u stečaju", OIB 19502152156</izvorni_sadrzaj>
    <derivirana_varijabla naziv="DomainObject.Predmet.ProtustrankaFormatedOIB_1">  TRGOVAČKI CENTAR VARAŽDIN d.o.o. za poslovanje nekretninama "u stečaju", OIB 19502152156</derivirana_varijabla>
  </DomainObject.Predmet.ProtustrankaFormatedOIB>
  <DomainObject.Predmet.ProtustrankaFormatedWithAdress>
    <izvorni_sadrzaj> TRGOVAČKI CENTAR VARAŽDIN d.o.o. za poslovanje nekretninama "u stečaju", Graberje 13, 42000 Varaždin</izvorni_sadrzaj>
    <derivirana_varijabla naziv="DomainObject.Predmet.ProtustrankaFormatedWithAdress_1"> TRGOVAČKI CENTAR VARAŽDIN d.o.o. za poslovanje nekretninama "u stečaju", Graberje 13, 42000 Varaždin</derivirana_varijabla>
  </DomainObject.Predmet.ProtustrankaFormatedWithAdress>
  <DomainObject.Predmet.ProtustrankaFormatedWithAdressOIB>
    <izvorni_sadrzaj> TRGOVAČKI CENTAR VARAŽDIN d.o.o. za poslovanje nekretninama "u stečaju", OIB 19502152156, Graberje 13, 42000 Varaždin</izvorni_sadrzaj>
    <derivirana_varijabla naziv="DomainObject.Predmet.ProtustrankaFormatedWithAdressOIB_1"> TRGOVAČKI CENTAR VARAŽDIN d.o.o. za poslovanje nekretninama "u stečaju", OIB 19502152156, Graberje 13, 42000 Varaždin</derivirana_varijabla>
  </DomainObject.Predmet.ProtustrankaFormatedWithAdressOIB>
  <DomainObject.Predmet.ProtustrankaWithAdress>
    <izvorni_sadrzaj>TRGOVAČKI CENTAR VARAŽDIN d.o.o. za poslovanje nekretninama "u stečaju" Graberje 13, 42000 Varaždin</izvorni_sadrzaj>
    <derivirana_varijabla naziv="DomainObject.Predmet.ProtustrankaWithAdress_1">TRGOVAČKI CENTAR VARAŽDIN d.o.o. za poslovanje nekretninama "u stečaju" Graberje 13, 42000 Varaždin</derivirana_varijabla>
  </DomainObject.Predmet.ProtustrankaWithAdress>
  <DomainObject.Predmet.ProtustrankaWithAdressOIB>
    <izvorni_sadrzaj>TRGOVAČKI CENTAR VARAŽDIN d.o.o. za poslovanje nekretninama "u stečaju", OIB 19502152156, Graberje 13, 42000 Varaždin</izvorni_sadrzaj>
    <derivirana_varijabla naziv="DomainObject.Predmet.ProtustrankaWithAdressOIB_1">TRGOVAČKI CENTAR VARAŽDIN d.o.o. za poslovanje nekretninama "u stečaju", OIB 19502152156, Graberje 13, 42000 Varaždin</derivirana_varijabla>
  </DomainObject.Predmet.ProtustrankaWithAdressOIB>
  <DomainObject.Predmet.ProtustrankaNazivFormated>
    <izvorni_sadrzaj>TRGOVAČKI CENTAR VARAŽDIN d.o.o. za poslovanje nekretninama "u stečaju"</izvorni_sadrzaj>
    <derivirana_varijabla naziv="DomainObject.Predmet.ProtustrankaNazivFormated_1">TRGOVAČKI CENTAR VARAŽDIN d.o.o. za poslovanje nekretninama "u stečaju"</derivirana_varijabla>
  </DomainObject.Predmet.ProtustrankaNazivFormated>
  <DomainObject.Predmet.ProtustrankaNazivFormatedOIB>
    <izvorni_sadrzaj>TRGOVAČKI CENTAR VARAŽDIN d.o.o. za poslovanje nekretninama "u stečaju", OIB 19502152156</izvorni_sadrzaj>
    <derivirana_varijabla naziv="DomainObject.Predmet.ProtustrankaNazivFormatedOIB_1">TRGOVAČKI CENTAR VARAŽDIN d.o.o. za poslovanje nekretninama "u stečaju", OIB 19502152156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HARALD CHRISTOPH PEHAM</izvorni_sadrzaj>
    <derivirana_varijabla naziv="DomainObject.Predmet.StrankaFormated_1">  HARALD CHRISTOPH PEHAM</derivirana_varijabla>
  </DomainObject.Predmet.StrankaFormated>
  <DomainObject.Predmet.StrankaFormatedOIB>
    <izvorni_sadrzaj>  HARALD CHRISTOPH PEHAM, OIB 19391353143</izvorni_sadrzaj>
    <derivirana_varijabla naziv="DomainObject.Predmet.StrankaFormatedOIB_1">  HARALD CHRISTOPH PEHAM, OIB 19391353143</derivirana_varijabla>
  </DomainObject.Predmet.StrankaFormatedOIB>
  <DomainObject.Predmet.StrankaFormatedWithAdress>
    <izvorni_sadrzaj> HARALD CHRISTOPH PEHAM, Wegerer Strasse 45, Steyr</izvorni_sadrzaj>
    <derivirana_varijabla naziv="DomainObject.Predmet.StrankaFormatedWithAdress_1"> HARALD CHRISTOPH PEHAM, Wegerer Strasse 45, Steyr</derivirana_varijabla>
  </DomainObject.Predmet.StrankaFormatedWithAdress>
  <DomainObject.Predmet.StrankaFormatedWithAdressOIB>
    <izvorni_sadrzaj> HARALD CHRISTOPH PEHAM, OIB 19391353143, Wegerer Strasse 45, Steyr</izvorni_sadrzaj>
    <derivirana_varijabla naziv="DomainObject.Predmet.StrankaFormatedWithAdressOIB_1"> HARALD CHRISTOPH PEHAM, OIB 19391353143, Wegerer Strasse 45, Steyr</derivirana_varijabla>
  </DomainObject.Predmet.StrankaFormatedWithAdressOIB>
  <DomainObject.Predmet.StrankaWithAdress>
    <izvorni_sadrzaj>HARALD CHRISTOPH PEHAM Wegerer Strasse 45,Steyr</izvorni_sadrzaj>
    <derivirana_varijabla naziv="DomainObject.Predmet.StrankaWithAdress_1">HARALD CHRISTOPH PEHAM Wegerer Strasse 45,Steyr</derivirana_varijabla>
  </DomainObject.Predmet.StrankaWithAdress>
  <DomainObject.Predmet.StrankaWithAdressOIB>
    <izvorni_sadrzaj>HARALD CHRISTOPH PEHAM, OIB 19391353143, Wegerer Strasse 45,Steyr</izvorni_sadrzaj>
    <derivirana_varijabla naziv="DomainObject.Predmet.StrankaWithAdressOIB_1">HARALD CHRISTOPH PEHAM, OIB 19391353143, Wegerer Strasse 45,Steyr</derivirana_varijabla>
  </DomainObject.Predmet.StrankaWithAdressOIB>
  <DomainObject.Predmet.StrankaNazivFormated>
    <izvorni_sadrzaj>HARALD CHRISTOPH PEHAM</izvorni_sadrzaj>
    <derivirana_varijabla naziv="DomainObject.Predmet.StrankaNazivFormated_1">HARALD CHRISTOPH PEHAM</derivirana_varijabla>
  </DomainObject.Predmet.StrankaNazivFormated>
  <DomainObject.Predmet.StrankaNazivFormatedOIB>
    <izvorni_sadrzaj>HARALD CHRISTOPH PEHAM, OIB 19391353143</izvorni_sadrzaj>
    <derivirana_varijabla naziv="DomainObject.Predmet.StrankaNazivFormatedOIB_1">HARALD CHRISTOPH PEHAM, OIB 19391353143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HARALD CHRISTOPH PEHAM</item>
    </izvorni_sadrzaj>
    <derivirana_varijabla naziv="DomainObject.Predmet.StrankaListFormated_1">
      <item>HARALD CHRISTOPH PEHAM</item>
    </derivirana_varijabla>
  </DomainObject.Predmet.StrankaListFormated>
  <DomainObject.Predmet.StrankaListFormatedOIB>
    <izvorni_sadrzaj>
      <item>HARALD CHRISTOPH PEHAM, OIB 19391353143</item>
    </izvorni_sadrzaj>
    <derivirana_varijabla naziv="DomainObject.Predmet.StrankaListFormatedOIB_1">
      <item>HARALD CHRISTOPH PEHAM, OIB 19391353143</item>
    </derivirana_varijabla>
  </DomainObject.Predmet.StrankaListFormatedOIB>
  <DomainObject.Predmet.StrankaListFormatedWithAdress>
    <izvorni_sadrzaj>
      <item>HARALD CHRISTOPH PEHAM, Wegerer Strasse 45, Steyr</item>
    </izvorni_sadrzaj>
    <derivirana_varijabla naziv="DomainObject.Predmet.StrankaListFormatedWithAdress_1">
      <item>HARALD CHRISTOPH PEHAM, Wegerer Strasse 45, Steyr</item>
    </derivirana_varijabla>
  </DomainObject.Predmet.StrankaListFormatedWithAdress>
  <DomainObject.Predmet.StrankaListFormatedWithAdressOIB>
    <izvorni_sadrzaj>
      <item>HARALD CHRISTOPH PEHAM, OIB 19391353143, Wegerer Strasse 45, Steyr</item>
    </izvorni_sadrzaj>
    <derivirana_varijabla naziv="DomainObject.Predmet.StrankaListFormatedWithAdressOIB_1">
      <item>HARALD CHRISTOPH PEHAM, OIB 19391353143, Wegerer Strasse 45, Steyr</item>
    </derivirana_varijabla>
  </DomainObject.Predmet.StrankaListFormatedWithAdressOIB>
  <DomainObject.Predmet.StrankaListNazivFormated>
    <izvorni_sadrzaj>
      <item>HARALD CHRISTOPH PEHAM</item>
    </izvorni_sadrzaj>
    <derivirana_varijabla naziv="DomainObject.Predmet.StrankaListNazivFormated_1">
      <item>HARALD CHRISTOPH PEHAM</item>
    </derivirana_varijabla>
  </DomainObject.Predmet.StrankaListNazivFormated>
  <DomainObject.Predmet.StrankaListNazivFormatedOIB>
    <izvorni_sadrzaj>
      <item>HARALD CHRISTOPH PEHAM, OIB 19391353143</item>
    </izvorni_sadrzaj>
    <derivirana_varijabla naziv="DomainObject.Predmet.StrankaListNazivFormatedOIB_1">
      <item>HARALD CHRISTOPH PEHAM, OIB 19391353143</item>
    </derivirana_varijabla>
  </DomainObject.Predmet.StrankaListNazivFormatedOIB>
  <DomainObject.Predmet.ProtuStrankaListFormated>
    <izvorni_sadrzaj>
      <item>TRGOVAČKI CENTAR VARAŽDIN d.o.o. za poslovanje nekretninama "u stečaju"</item>
    </izvorni_sadrzaj>
    <derivirana_varijabla naziv="DomainObject.Predmet.ProtuStrankaListFormated_1">
      <item>TRGOVAČKI CENTAR VARAŽDIN d.o.o. za poslovanje nekretninama "u stečaju"</item>
    </derivirana_varijabla>
  </DomainObject.Predmet.ProtuStrankaListFormated>
  <DomainObject.Predmet.ProtuStrankaListFormatedOIB>
    <izvorni_sadrzaj>
      <item>TRGOVAČKI CENTAR VARAŽDIN d.o.o. za poslovanje nekretninama "u stečaju", OIB 19502152156</item>
    </izvorni_sadrzaj>
    <derivirana_varijabla naziv="DomainObject.Predmet.ProtuStrankaListFormatedOIB_1">
      <item>TRGOVAČKI CENTAR VARAŽDIN d.o.o. za poslovanje nekretninama "u stečaju", OIB 19502152156</item>
    </derivirana_varijabla>
  </DomainObject.Predmet.ProtuStrankaListFormatedOIB>
  <DomainObject.Predmet.ProtuStrankaListFormatedWithAdress>
    <izvorni_sadrzaj>
      <item>TRGOVAČKI CENTAR VARAŽDIN d.o.o. za poslovanje nekretninama "u stečaju", Graberje 13, 42000 Varaždin</item>
    </izvorni_sadrzaj>
    <derivirana_varijabla naziv="DomainObject.Predmet.ProtuStrankaListFormatedWithAdress_1">
      <item>TRGOVAČKI CENTAR VARAŽDIN d.o.o. za poslovanje nekretninama "u stečaju", Graberje 13, 42000 Varaždin</item>
    </derivirana_varijabla>
  </DomainObject.Predmet.ProtuStrankaListFormatedWithAdress>
  <DomainObject.Predmet.ProtuStrankaListFormatedWithAdressOIB>
    <izvorni_sadrzaj>
      <item>TRGOVAČKI CENTAR VARAŽDIN d.o.o. za poslovanje nekretninama "u stečaju", OIB 19502152156, Graberje 13, 42000 Varaždin</item>
    </izvorni_sadrzaj>
    <derivirana_varijabla naziv="DomainObject.Predmet.ProtuStrankaListFormatedWithAdressOIB_1">
      <item>TRGOVAČKI CENTAR VARAŽDIN d.o.o. za poslovanje nekretninama "u stečaju", OIB 19502152156, Graberje 13, 42000 Varaždin</item>
    </derivirana_varijabla>
  </DomainObject.Predmet.ProtuStrankaListFormatedWithAdressOIB>
  <DomainObject.Predmet.ProtuStrankaListNazivFormated>
    <izvorni_sadrzaj>
      <item>TRGOVAČKI CENTAR VARAŽDIN d.o.o. za poslovanje nekretninama "u stečaju"</item>
    </izvorni_sadrzaj>
    <derivirana_varijabla naziv="DomainObject.Predmet.ProtuStrankaListNazivFormated_1">
      <item>TRGOVAČKI CENTAR VARAŽDIN d.o.o. za poslovanje nekretninama "u stečaju"</item>
    </derivirana_varijabla>
  </DomainObject.Predmet.ProtuStrankaListNazivFormated>
  <DomainObject.Predmet.ProtuStrankaListNazivFormatedOIB>
    <izvorni_sadrzaj>
      <item>TRGOVAČKI CENTAR VARAŽDIN d.o.o. za poslovanje nekretninama "u stečaju", OIB 19502152156</item>
    </izvorni_sadrzaj>
    <derivirana_varijabla naziv="DomainObject.Predmet.ProtuStrankaListNazivFormatedOIB_1">
      <item>TRGOVAČKI CENTAR VARAŽDIN d.o.o. za poslovanje nekretninama "u stečaju", OIB 19502152156</item>
    </derivirana_varijabla>
  </DomainObject.Predmet.ProtuStrankaListNazivFormatedOIB>
  <DomainObject.Predmet.OstaliListFormated>
    <izvorni_sadrzaj>
      <item>PEĆAREVIĆ &amp; RELIĆ odvjetničko društvo</item>
      <item>ŽELIMIR URŠULIN</item>
      <item>ŽDO Varaždin, Građansko upravni odjel</item>
      <item>oglasna ploča suda</item>
      <item>Odvjetničko društvo Vlahov, Buhin i Šourek</item>
    </izvorni_sadrzaj>
    <derivirana_varijabla naziv="DomainObject.Predmet.OstaliListFormated_1">
      <item>PEĆAREVIĆ &amp; RELIĆ odvjetničko društvo</item>
      <item>ŽELIMIR URŠULIN</item>
      <item>ŽDO Varaždin, Građansko upravni odjel</item>
      <item>oglasna ploča suda</item>
      <item>Odvjetničko društvo Vlahov, Buhin i Šourek</item>
    </derivirana_varijabla>
  </DomainObject.Predmet.OstaliListFormated>
  <DomainObject.Predmet.OstaliListFormatedOIB>
    <izvorni_sadrzaj>
      <item>PEĆAREVIĆ &amp; RELIĆ odvjetničko društvo, OIB 09348249237</item>
      <item>ŽELIMIR URŠULIN, OIB 03842320752</item>
      <item>ŽDO Varaždin, Građansko upravni odjel</item>
      <item>oglasna ploča suda</item>
      <item>Odvjetničko društvo Vlahov, Buhin i Šourek</item>
    </izvorni_sadrzaj>
    <derivirana_varijabla naziv="DomainObject.Predmet.OstaliListFormatedOIB_1">
      <item>PEĆAREVIĆ &amp; RELIĆ odvjetničko društvo, OIB 09348249237</item>
      <item>ŽELIMIR URŠULIN, OIB 03842320752</item>
      <item>ŽDO Varaždin, Građansko upravni odjel</item>
      <item>oglasna ploča suda</item>
      <item>Odvjetničko društvo Vlahov, Buhin i Šourek</item>
    </derivirana_varijabla>
  </DomainObject.Predmet.OstaliListFormatedOIB>
  <DomainObject.Predmet.OstaliListFormatedWithAdress>
    <izvorni_sadrzaj>
      <item>PEĆAREVIĆ &amp; RELIĆ odvjetničko društvo, Zaharova 5, 10000 Zagreb</item>
      <item>ŽELIMIR URŠULIN, Trg hrvatskih ivanovaca 9, 42240 Ivanec</item>
      <item>ŽDO Varaždin, Građansko upravni odjel</item>
      <item>oglasna ploča suda</item>
      <item>Odvjetničko društvo Vlahov, Buhin i Šourek, Ulica kneza Branimira 29/I, 10000 Zagreb</item>
    </izvorni_sadrzaj>
    <derivirana_varijabla naziv="DomainObject.Predmet.OstaliListFormatedWithAdress_1">
      <item>PEĆAREVIĆ &amp; RELIĆ odvjetničko društvo, Zaharova 5, 10000 Zagreb</item>
      <item>ŽELIMIR URŠULIN, Trg hrvatskih ivanovaca 9, 42240 Ivanec</item>
      <item>ŽDO Varaždin, Građansko upravni odjel</item>
      <item>oglasna ploča suda</item>
      <item>Odvjetničko društvo Vlahov, Buhin i Šourek, Ulica kneza Branimira 29/I, 10000 Zagreb</item>
    </derivirana_varijabla>
  </DomainObject.Predmet.OstaliListFormatedWithAdress>
  <DomainObject.Predmet.OstaliListFormatedWithAdressOIB>
    <izvorni_sadrzaj>
      <item>PEĆAREVIĆ &amp; RELIĆ odvjetničko društvo, OIB 09348249237, Zaharova 5, 10000 Zagreb</item>
      <item>ŽELIMIR URŠULIN, OIB 03842320752, Trg hrvatskih ivanovaca 9, 42240 Ivanec</item>
      <item>ŽDO Varaždin, Građansko upravni odjel</item>
      <item>oglasna ploča suda</item>
      <item>Odvjetničko društvo Vlahov, Buhin i Šourek, Ulica kneza Branimira 29/I, 10000 Zagreb</item>
    </izvorni_sadrzaj>
    <derivirana_varijabla naziv="DomainObject.Predmet.OstaliListFormatedWithAdressOIB_1">
      <item>PEĆAREVIĆ &amp; RELIĆ odvjetničko društvo, OIB 09348249237, Zaharova 5, 10000 Zagreb</item>
      <item>ŽELIMIR URŠULIN, OIB 03842320752, Trg hrvatskih ivanovaca 9, 42240 Ivanec</item>
      <item>ŽDO Varaždin, Građansko upravni odjel</item>
      <item>oglasna ploča suda</item>
      <item>Odvjetničko društvo Vlahov, Buhin i Šourek, Ulica kneza Branimira 29/I, 10000 Zagreb</item>
    </derivirana_varijabla>
  </DomainObject.Predmet.OstaliListFormatedWithAdressOIB>
  <DomainObject.Predmet.OstaliListNazivFormated>
    <izvorni_sadrzaj>
      <item>PEĆAREVIĆ &amp; RELIĆ odvjetničko društvo</item>
      <item>ŽELIMIR URŠULIN</item>
      <item>ŽDO Varaždin, Građansko upravni odjel</item>
      <item>oglasna ploča suda</item>
      <item>Odvjetničko društvo Vlahov, Buhin i Šourek</item>
    </izvorni_sadrzaj>
    <derivirana_varijabla naziv="DomainObject.Predmet.OstaliListNazivFormated_1">
      <item>PEĆAREVIĆ &amp; RELIĆ odvjetničko društvo</item>
      <item>ŽELIMIR URŠULIN</item>
      <item>ŽDO Varaždin, Građansko upravni odjel</item>
      <item>oglasna ploča suda</item>
      <item>Odvjetničko društvo Vlahov, Buhin i Šourek</item>
    </derivirana_varijabla>
  </DomainObject.Predmet.OstaliListNazivFormated>
  <DomainObject.Predmet.OstaliListNazivFormatedOIB>
    <izvorni_sadrzaj>
      <item>PEĆAREVIĆ &amp; RELIĆ odvjetničko društvo, OIB 09348249237</item>
      <item>ŽELIMIR URŠULIN, OIB 03842320752</item>
      <item>ŽDO Varaždin, Građansko upravni odjel</item>
      <item>oglasna ploča suda</item>
      <item>Odvjetničko društvo Vlahov, Buhin i Šourek</item>
    </izvorni_sadrzaj>
    <derivirana_varijabla naziv="DomainObject.Predmet.OstaliListNazivFormatedOIB_1">
      <item>PEĆAREVIĆ &amp; RELIĆ odvjetničko društvo, OIB 09348249237</item>
      <item>ŽELIMIR URŠULIN, OIB 03842320752</item>
      <item>ŽDO Varaždin, Građansko upravni odjel</item>
      <item>oglasna ploča suda</item>
      <item>Odvjetničko društvo Vlahov, Buhin i Šourek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St-383/2013-67</izvorni_sadrzaj>
    <derivirana_varijabla naziv="DomainObject.PoslovniBrojDokumenta_1">St-383/2013-67</derivirana_varijabla>
  </DomainObject.PoslovniBrojDokumenta>
  <DomainObject.Predmet.StrankaIDrugi>
    <izvorni_sadrzaj>HARALD CHRISTOPH PEHAM</izvorni_sadrzaj>
    <derivirana_varijabla naziv="DomainObject.Predmet.StrankaIDrugi_1">HARALD CHRISTOPH PEHAM</derivirana_varijabla>
  </DomainObject.Predmet.StrankaIDrugi>
  <DomainObject.Predmet.ProtustrankaIDrugi>
    <izvorni_sadrzaj>TRGOVAČKI CENTAR VARAŽDIN d.o.o. za poslovanje nekretninama "u stečaju"</izvorni_sadrzaj>
    <derivirana_varijabla naziv="DomainObject.Predmet.ProtustrankaIDrugi_1">TRGOVAČKI CENTAR VARAŽDIN d.o.o. za poslovanje nekretninama "u stečaju"</derivirana_varijabla>
  </DomainObject.Predmet.ProtustrankaIDrugi>
  <DomainObject.Predmet.StrankaIDrugiAdressOIB>
    <izvorni_sadrzaj>HARALD CHRISTOPH PEHAM, OIB 19391353143, Wegerer Strasse 45, Steyr</izvorni_sadrzaj>
    <derivirana_varijabla naziv="DomainObject.Predmet.StrankaIDrugiAdressOIB_1">HARALD CHRISTOPH PEHAM, OIB 19391353143, Wegerer Strasse 45, Steyr</derivirana_varijabla>
  </DomainObject.Predmet.StrankaIDrugiAdressOIB>
  <DomainObject.Predmet.ProtustrankaIDrugiAdressOIB>
    <izvorni_sadrzaj>TRGOVAČKI CENTAR VARAŽDIN d.o.o. za poslovanje nekretninama "u stečaju", OIB 19502152156, Graberje 13, 42000 Varaždin</izvorni_sadrzaj>
    <derivirana_varijabla naziv="DomainObject.Predmet.ProtustrankaIDrugiAdressOIB_1">TRGOVAČKI CENTAR VARAŽDIN d.o.o. za poslovanje nekretninama "u stečaju", OIB 19502152156, Graberje 13,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PEĆAREVIĆ &amp; RELIĆ odvjetničko društvo</item>
      <item>TRGOVAČKI CENTAR VARAŽDIN d.o.o. za poslovanje nekretninama "u stečaju"</item>
      <item>HARALD CHRISTOPH PEHAM</item>
      <item>ŽELIMIR URŠULIN</item>
      <item>ŽDO Varaždin, Građansko upravni odjel</item>
      <item>oglasna ploča suda</item>
      <item>Odvjetničko društvo Vlahov, Buhin i Šourek</item>
    </izvorni_sadrzaj>
    <derivirana_varijabla naziv="DomainObject.Predmet.SudioniciListNaziv_1">
      <item>PEĆAREVIĆ &amp; RELIĆ odvjetničko društvo</item>
      <item>TRGOVAČKI CENTAR VARAŽDIN d.o.o. za poslovanje nekretninama "u stečaju"</item>
      <item>HARALD CHRISTOPH PEHAM</item>
      <item>ŽELIMIR URŠULIN</item>
      <item>ŽDO Varaždin, Građansko upravni odjel</item>
      <item>oglasna ploča suda</item>
      <item>Odvjetničko društvo Vlahov, Buhin i Šourek</item>
    </derivirana_varijabla>
  </DomainObject.Predmet.SudioniciListNaziv>
  <DomainObject.Predmet.SudioniciListAdressOIB>
    <izvorni_sadrzaj>
      <item>PEĆAREVIĆ &amp; RELIĆ odvjetničko društvo, OIB 09348249237, Zaharova 5,10000 Zagreb</item>
      <item>TRGOVAČKI CENTAR VARAŽDIN d.o.o. za poslovanje nekretninama "u stečaju", OIB 19502152156, Graberje 13,42000 Varaždin</item>
      <item>HARALD CHRISTOPH PEHAM, OIB 19391353143, Wegerer Strasse 45,Steyr</item>
      <item>ŽELIMIR URŠULIN, OIB 03842320752, Trg hrvatskih ivanovaca 9,42240 Ivanec</item>
      <item>ŽDO Varaždin, Građansko upravni odjel</item>
      <item>oglasna ploča suda</item>
      <item>Odvjetničko društvo Vlahov, Buhin i Šourek, Ulica kneza Branimira 29/I,10000 Zagreb</item>
    </izvorni_sadrzaj>
    <derivirana_varijabla naziv="DomainObject.Predmet.SudioniciListAdressOIB_1">
      <item>PEĆAREVIĆ &amp; RELIĆ odvjetničko društvo, OIB 09348249237, Zaharova 5,10000 Zagreb</item>
      <item>TRGOVAČKI CENTAR VARAŽDIN d.o.o. za poslovanje nekretninama "u stečaju", OIB 19502152156, Graberje 13,42000 Varaždin</item>
      <item>HARALD CHRISTOPH PEHAM, OIB 19391353143, Wegerer Strasse 45,Steyr</item>
      <item>ŽELIMIR URŠULIN, OIB 03842320752, Trg hrvatskih ivanovaca 9,42240 Ivanec</item>
      <item>ŽDO Varaždin, Građansko upravni odjel</item>
      <item>oglasna ploča suda</item>
      <item>Odvjetničko društvo Vlahov, Buhin i Šourek, Ulica kneza Branimira 29/I,10000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7AE6BB-8ABD-4044-827A-9D9DEA35FA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1038</properties:Words>
  <properties:Characters>5745</properties:Characters>
  <properties:Lines>160</properties:Lines>
  <properties:Paragraphs>50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2016-03-24T10:28:00Z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St-383/2013-67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