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7ac0" w14:paraId="6677ac0" w:rsidRDefault="008E248F" w:rsidP="00A312F6" w:rsidR="00403F01" w:rsidRPr="001733FF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1733FF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  <w:t xml:space="preserve">             </w:t>
      </w:r>
      <w:r w:rsidR="004777B1" w:rsidRPr="001733FF">
        <w:rPr>
          <w:b/>
          <w:lang w:val="hr-HR"/>
        </w:rPr>
        <w:t>Posl. br. 12. St-</w:t>
      </w:r>
      <w:r w:rsidR="00A70465" w:rsidRPr="001733FF">
        <w:rPr>
          <w:b/>
          <w:lang w:val="hr-HR"/>
        </w:rPr>
        <w:t>92/2018</w:t>
      </w:r>
    </w:p>
    <w:p w:rsidRDefault="00AC4892" w:rsidP="00D4027A" w:rsidR="00AC4892" w:rsidRPr="001733FF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1733FF">
      <w:pPr>
        <w:pStyle w:val="Naslov1"/>
        <w:jc w:val="both"/>
      </w:pPr>
      <w:r w:rsidRPr="001733FF">
        <w:t>REPUBLIKA HRVATSKA</w:t>
      </w:r>
    </w:p>
    <w:p w:rsidRDefault="00D4027A" w:rsidP="00D4027A" w:rsidR="00D4027A" w:rsidRPr="001733FF">
      <w:pPr>
        <w:jc w:val="both"/>
        <w:rPr>
          <w:lang w:val="hr-HR"/>
        </w:rPr>
      </w:pPr>
      <w:r w:rsidRPr="001733FF">
        <w:rPr>
          <w:b/>
          <w:lang w:val="hr-HR"/>
        </w:rPr>
        <w:t xml:space="preserve">TRGOVAČKI SUD U SPLITU </w:t>
      </w:r>
      <w:r w:rsidRPr="001733FF">
        <w:rPr>
          <w:lang w:val="hr-HR"/>
        </w:rPr>
        <w:t xml:space="preserve">            </w:t>
      </w:r>
      <w:r w:rsidRPr="001733FF">
        <w:rPr>
          <w:lang w:val="hr-HR"/>
        </w:rPr>
        <w:tab/>
      </w:r>
      <w:r w:rsidRPr="001733FF">
        <w:rPr>
          <w:lang w:val="hr-HR"/>
        </w:rPr>
        <w:tab/>
      </w:r>
      <w:r w:rsidRPr="001733FF">
        <w:rPr>
          <w:lang w:val="hr-HR"/>
        </w:rPr>
        <w:tab/>
        <w:t xml:space="preserve">      </w:t>
      </w:r>
    </w:p>
    <w:p w:rsidRDefault="00EB78C8" w:rsidP="00EB78C8" w:rsidR="00EB78C8" w:rsidRPr="001733FF">
      <w:pPr>
        <w:rPr>
          <w:b/>
          <w:lang w:val="hr-HR"/>
        </w:rPr>
      </w:pPr>
      <w:r w:rsidRPr="001733FF">
        <w:rPr>
          <w:b/>
          <w:lang w:val="hr-HR"/>
        </w:rPr>
        <w:t>Split, Sukoišanska br. 6</w:t>
      </w:r>
    </w:p>
    <w:p w:rsidRDefault="00D4027A" w:rsidP="00D4027A" w:rsidR="00D4027A" w:rsidRPr="00EE4C08">
      <w:pPr>
        <w:rPr>
          <w:sz w:val="22"/>
          <w:szCs w:val="22"/>
          <w:lang w:val="hr-HR"/>
        </w:rPr>
      </w:pPr>
    </w:p>
    <w:p w:rsidRDefault="00403F01" w:rsidP="00403F01" w:rsidR="00403F01" w:rsidRPr="001733FF">
      <w:pPr>
        <w:pStyle w:val="Naslov1"/>
      </w:pPr>
      <w:r w:rsidRPr="001733FF">
        <w:t xml:space="preserve">R E P U B L I K </w:t>
      </w:r>
      <w:r w:rsidR="008157DE">
        <w:t>A</w:t>
      </w:r>
      <w:r w:rsidRPr="001733FF">
        <w:t xml:space="preserve">   H R V A T S K </w:t>
      </w:r>
      <w:r w:rsidR="008157DE">
        <w:t>A</w:t>
      </w:r>
    </w:p>
    <w:p w:rsidRDefault="00403F01" w:rsidP="00403F01" w:rsidR="00403F01" w:rsidRPr="001733FF">
      <w:pPr>
        <w:rPr>
          <w:lang w:eastAsia="hr-HR" w:val="hr-HR"/>
        </w:rPr>
      </w:pPr>
    </w:p>
    <w:p w:rsidRDefault="00E14AE2" w:rsidP="00D4027A" w:rsidR="00D4027A" w:rsidRPr="001733FF">
      <w:pPr>
        <w:pStyle w:val="Naslov2"/>
        <w:rPr>
          <w:b/>
          <w:bCs/>
          <w:szCs w:val="24"/>
        </w:rPr>
      </w:pPr>
      <w:r w:rsidRPr="001733FF">
        <w:rPr>
          <w:b/>
          <w:bCs/>
          <w:szCs w:val="24"/>
        </w:rPr>
        <w:t>R J E Š E NJ E</w:t>
      </w:r>
    </w:p>
    <w:p w:rsidRDefault="00D4027A" w:rsidP="00D4027A" w:rsidR="00D4027A" w:rsidRPr="00EE4C08">
      <w:pPr>
        <w:rPr>
          <w:sz w:val="22"/>
          <w:szCs w:val="22"/>
          <w:lang w:val="hr-HR"/>
        </w:rPr>
      </w:pPr>
    </w:p>
    <w:p w:rsidRDefault="00634348" w:rsidP="00376375" w:rsidR="00376375" w:rsidRPr="001733FF">
      <w:pPr>
        <w:pStyle w:val="Tijeloteksta"/>
        <w:ind w:firstLine="708"/>
        <w:rPr>
          <w:szCs w:val="24"/>
          <w:lang w:val="hr-HR"/>
        </w:rPr>
      </w:pPr>
      <w:r w:rsidRPr="001733FF">
        <w:rPr>
          <w:lang w:val="hr-HR"/>
        </w:rPr>
        <w:t xml:space="preserve">Trgovački sud u Splitu, po sucu tog suda Pašku Bačiću, kao stečajnom sucu, </w:t>
      </w:r>
      <w:r w:rsidR="00376375" w:rsidRPr="001733FF">
        <w:rPr>
          <w:szCs w:val="24"/>
          <w:lang w:val="hr-HR"/>
        </w:rPr>
        <w:t xml:space="preserve">u predstečajnom postupku </w:t>
      </w:r>
      <w:r w:rsidR="0032068E">
        <w:rPr>
          <w:szCs w:val="24"/>
          <w:lang w:val="hr-HR"/>
        </w:rPr>
        <w:t>nad dužnikom</w:t>
      </w:r>
      <w:r w:rsidR="00376375" w:rsidRPr="001733FF">
        <w:rPr>
          <w:szCs w:val="24"/>
          <w:lang w:val="hr-HR"/>
        </w:rPr>
        <w:t xml:space="preserve"> SUNČANA OAZA d.o.o. Split, Preradovićevo šetalište 2, OIB: 15825393454, </w:t>
      </w:r>
      <w:r w:rsidR="0032068E">
        <w:rPr>
          <w:szCs w:val="24"/>
          <w:lang w:val="hr-HR"/>
        </w:rPr>
        <w:t>povodom zahtjeva Financijske agencije,</w:t>
      </w:r>
      <w:r w:rsidR="0032068E" w:rsidRPr="0032068E">
        <w:rPr>
          <w:lang w:val="hr-HR"/>
        </w:rPr>
        <w:t xml:space="preserve"> </w:t>
      </w:r>
      <w:r w:rsidR="0032068E" w:rsidRPr="00C37E7C">
        <w:rPr>
          <w:lang w:val="hr-HR"/>
        </w:rPr>
        <w:t>OIB: 85821130368</w:t>
      </w:r>
      <w:r w:rsidR="0032068E">
        <w:rPr>
          <w:lang w:val="hr-HR"/>
        </w:rPr>
        <w:t>,</w:t>
      </w:r>
      <w:r w:rsidR="0032068E">
        <w:rPr>
          <w:szCs w:val="24"/>
          <w:lang w:val="hr-HR"/>
        </w:rPr>
        <w:t xml:space="preserve"> za</w:t>
      </w:r>
      <w:r w:rsidR="007256E0">
        <w:rPr>
          <w:szCs w:val="24"/>
          <w:lang w:val="hr-HR"/>
        </w:rPr>
        <w:t xml:space="preserve"> određivanje naknade za obavljanje poslova u ovom predstečajnom postupku</w:t>
      </w:r>
      <w:r w:rsidR="00376375" w:rsidRPr="001733FF">
        <w:rPr>
          <w:szCs w:val="24"/>
          <w:lang w:val="hr-HR"/>
        </w:rPr>
        <w:t xml:space="preserve">, </w:t>
      </w:r>
      <w:r w:rsidR="00376375" w:rsidRPr="001733FF">
        <w:rPr>
          <w:lang w:val="hr-HR"/>
        </w:rPr>
        <w:t xml:space="preserve">dana </w:t>
      </w:r>
      <w:r w:rsidR="00C715C0">
        <w:rPr>
          <w:lang w:val="hr-HR"/>
        </w:rPr>
        <w:t>27</w:t>
      </w:r>
      <w:r w:rsidR="00376375" w:rsidRPr="001733FF">
        <w:rPr>
          <w:lang w:val="hr-HR"/>
        </w:rPr>
        <w:t>. veljače 2018.</w:t>
      </w:r>
    </w:p>
    <w:p w:rsidRDefault="007A51CD" w:rsidP="00634348" w:rsidR="007A51CD" w:rsidRPr="0047242A">
      <w:pPr>
        <w:pStyle w:val="Tijeloteksta"/>
        <w:rPr>
          <w:sz w:val="16"/>
          <w:szCs w:val="16"/>
          <w:lang w:val="hr-HR"/>
        </w:rPr>
      </w:pPr>
    </w:p>
    <w:p w:rsidRDefault="0032068E" w:rsidP="00634348" w:rsidR="0032068E" w:rsidRPr="007256E0">
      <w:pPr>
        <w:pStyle w:val="Tijeloteksta"/>
        <w:rPr>
          <w:sz w:val="16"/>
          <w:szCs w:val="16"/>
          <w:lang w:val="hr-HR"/>
        </w:rPr>
      </w:pPr>
    </w:p>
    <w:p w:rsidRDefault="00E14AE2" w:rsidP="00D4027A" w:rsidR="00D4027A" w:rsidRPr="001733FF">
      <w:pPr>
        <w:jc w:val="center"/>
        <w:rPr>
          <w:lang w:val="hr-HR"/>
        </w:rPr>
      </w:pPr>
      <w:r w:rsidRPr="001733FF">
        <w:rPr>
          <w:lang w:val="hr-HR"/>
        </w:rPr>
        <w:t xml:space="preserve">r i j e š i o   </w:t>
      </w:r>
      <w:r w:rsidR="00D4027A" w:rsidRPr="001733FF">
        <w:rPr>
          <w:lang w:val="hr-HR"/>
        </w:rPr>
        <w:t xml:space="preserve">j e                                               </w:t>
      </w:r>
    </w:p>
    <w:p w:rsidRDefault="00642955" w:rsidP="00876209" w:rsidR="00642955" w:rsidRPr="001733FF">
      <w:pPr>
        <w:pStyle w:val="Naslov3"/>
        <w:ind w:left="705"/>
        <w:rPr>
          <w:b w:val="false"/>
          <w:szCs w:val="24"/>
        </w:rPr>
      </w:pPr>
    </w:p>
    <w:p w:rsidRDefault="00EE4C08" w:rsidP="00A70465" w:rsidR="00EE4C08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7256E0">
        <w:rPr>
          <w:lang w:val="hr-HR"/>
        </w:rPr>
        <w:t>Određuje se</w:t>
      </w:r>
      <w:r w:rsidR="0032068E" w:rsidRPr="0032068E">
        <w:rPr>
          <w:lang w:val="hr-HR"/>
        </w:rPr>
        <w:t xml:space="preserve"> </w:t>
      </w:r>
      <w:r w:rsidR="0047242A" w:rsidRPr="0047242A">
        <w:rPr>
          <w:lang w:val="hr-HR"/>
        </w:rPr>
        <w:t xml:space="preserve">naknada </w:t>
      </w:r>
      <w:r w:rsidR="007256E0">
        <w:rPr>
          <w:lang w:val="hr-HR"/>
        </w:rPr>
        <w:t>Financijskoj agenciji</w:t>
      </w:r>
      <w:r w:rsidR="0032068E">
        <w:rPr>
          <w:lang w:val="hr-HR"/>
        </w:rPr>
        <w:t>,</w:t>
      </w:r>
      <w:r w:rsidR="0032068E" w:rsidRPr="0032068E">
        <w:rPr>
          <w:lang w:val="hr-HR"/>
        </w:rPr>
        <w:t xml:space="preserve"> </w:t>
      </w:r>
      <w:r w:rsidR="0032068E" w:rsidRPr="00C37E7C">
        <w:rPr>
          <w:lang w:val="hr-HR"/>
        </w:rPr>
        <w:t>OIB: 85821130368</w:t>
      </w:r>
      <w:r w:rsidR="007256E0">
        <w:rPr>
          <w:lang w:val="hr-HR"/>
        </w:rPr>
        <w:t xml:space="preserve">, </w:t>
      </w:r>
      <w:r w:rsidR="0032068E">
        <w:rPr>
          <w:lang w:val="hr-HR"/>
        </w:rPr>
        <w:t>za obavljanje poslova u predstečajnom postupku u iznosu o</w:t>
      </w:r>
      <w:r>
        <w:rPr>
          <w:lang w:val="hr-HR"/>
        </w:rPr>
        <w:t>d 950,00 kn.</w:t>
      </w:r>
      <w:r w:rsidR="0032068E">
        <w:rPr>
          <w:lang w:val="hr-HR"/>
        </w:rPr>
        <w:t xml:space="preserve"> </w:t>
      </w:r>
    </w:p>
    <w:p w:rsidRDefault="00EE4C08" w:rsidP="00A70465" w:rsidR="00EE4C08">
      <w:pPr>
        <w:ind w:left="708"/>
        <w:jc w:val="both"/>
        <w:rPr>
          <w:lang w:val="hr-HR"/>
        </w:rPr>
      </w:pPr>
    </w:p>
    <w:p w:rsidRDefault="00EE4C08" w:rsidP="00A70465" w:rsidR="0032068E">
      <w:pPr>
        <w:ind w:left="708"/>
        <w:jc w:val="both"/>
        <w:rPr>
          <w:lang w:val="hr-HR"/>
        </w:rPr>
      </w:pPr>
      <w:r>
        <w:rPr>
          <w:lang w:val="hr-HR"/>
        </w:rPr>
        <w:t xml:space="preserve">II. Nalaže se računovodstvu ovog suda da iz </w:t>
      </w:r>
      <w:r w:rsidR="007256E0">
        <w:rPr>
          <w:lang w:val="hr-HR"/>
        </w:rPr>
        <w:t xml:space="preserve">predujmljenih </w:t>
      </w:r>
      <w:r>
        <w:rPr>
          <w:lang w:val="hr-HR"/>
        </w:rPr>
        <w:t xml:space="preserve">sredstava na kartici ovog predmeta isplati </w:t>
      </w:r>
      <w:r w:rsidR="0032068E">
        <w:rPr>
          <w:lang w:val="hr-HR"/>
        </w:rPr>
        <w:t>Financijskoj agenciji</w:t>
      </w:r>
      <w:r w:rsidR="00A66D65">
        <w:rPr>
          <w:lang w:val="hr-HR"/>
        </w:rPr>
        <w:t>,</w:t>
      </w:r>
      <w:r w:rsidR="0032068E">
        <w:rPr>
          <w:lang w:val="hr-HR"/>
        </w:rPr>
        <w:t xml:space="preserve"> nakon pravomoćnosti ovog rješenja, </w:t>
      </w:r>
      <w:r>
        <w:rPr>
          <w:lang w:val="hr-HR"/>
        </w:rPr>
        <w:t>iznos od 950,00 kn</w:t>
      </w:r>
      <w:r w:rsidR="0032068E">
        <w:rPr>
          <w:lang w:val="hr-HR"/>
        </w:rPr>
        <w:t xml:space="preserve"> i to na </w:t>
      </w:r>
      <w:r w:rsidR="00A66D65">
        <w:rPr>
          <w:lang w:val="hr-HR"/>
        </w:rPr>
        <w:t xml:space="preserve">žiro </w:t>
      </w:r>
      <w:r w:rsidR="0032068E">
        <w:rPr>
          <w:lang w:val="hr-HR"/>
        </w:rPr>
        <w:t>ra</w:t>
      </w:r>
      <w:r w:rsidR="00A66D65">
        <w:rPr>
          <w:lang w:val="hr-HR"/>
        </w:rPr>
        <w:t>čun</w:t>
      </w:r>
      <w:r w:rsidR="00A66D65" w:rsidRPr="002F636B">
        <w:rPr>
          <w:lang w:val="hr-HR"/>
        </w:rPr>
        <w:t xml:space="preserve"> broj: HR4223900011100017042, model HR05, poziv na broj 7524005-</w:t>
      </w:r>
      <w:r w:rsidR="00A66D65" w:rsidRPr="001733FF">
        <w:rPr>
          <w:lang w:val="hr-HR"/>
        </w:rPr>
        <w:t>15825393454</w:t>
      </w:r>
      <w:r w:rsidR="00A66D65">
        <w:rPr>
          <w:lang w:val="hr-HR"/>
        </w:rPr>
        <w:t xml:space="preserve">. </w:t>
      </w:r>
      <w:r w:rsidR="0032068E">
        <w:rPr>
          <w:lang w:val="hr-HR"/>
        </w:rPr>
        <w:t xml:space="preserve"> </w:t>
      </w:r>
    </w:p>
    <w:p w:rsidRDefault="00A70465" w:rsidP="00A66D65" w:rsidR="00A70465" w:rsidRPr="00EE4C08">
      <w:pPr>
        <w:jc w:val="both"/>
        <w:rPr>
          <w:sz w:val="20"/>
          <w:szCs w:val="20"/>
          <w:lang w:val="hr-HR"/>
        </w:rPr>
      </w:pPr>
    </w:p>
    <w:p w:rsidRDefault="00A70465" w:rsidP="00A70465" w:rsidR="00A70465" w:rsidRPr="00EE4C08">
      <w:pPr>
        <w:ind w:left="705"/>
        <w:jc w:val="both"/>
        <w:rPr>
          <w:sz w:val="18"/>
          <w:szCs w:val="18"/>
          <w:lang w:val="hr-HR"/>
        </w:rPr>
      </w:pPr>
    </w:p>
    <w:p w:rsidRDefault="00B0625A" w:rsidP="00A70465" w:rsidR="00B0625A" w:rsidRPr="001733FF">
      <w:pPr>
        <w:jc w:val="center"/>
        <w:rPr>
          <w:lang w:val="hr-HR"/>
        </w:rPr>
      </w:pPr>
      <w:r w:rsidRPr="001733FF">
        <w:rPr>
          <w:lang w:val="hr-HR"/>
        </w:rPr>
        <w:t>Obrazloženje</w:t>
      </w:r>
    </w:p>
    <w:p w:rsidRDefault="00A70465" w:rsidP="00A70465" w:rsidR="00A70465" w:rsidRPr="001733FF">
      <w:pPr>
        <w:jc w:val="center"/>
        <w:rPr>
          <w:lang w:val="hr-HR"/>
        </w:rPr>
      </w:pPr>
    </w:p>
    <w:p w:rsidRDefault="00A66D65" w:rsidP="00A70465" w:rsidR="00A66D65">
      <w:pPr>
        <w:ind w:firstLine="708"/>
        <w:jc w:val="both"/>
        <w:rPr>
          <w:lang w:val="hr-HR"/>
        </w:rPr>
      </w:pPr>
      <w:r>
        <w:rPr>
          <w:lang w:val="hr-HR"/>
        </w:rPr>
        <w:t>Povodom prijedloga p</w:t>
      </w:r>
      <w:r w:rsidR="001733FF">
        <w:rPr>
          <w:lang w:val="hr-HR"/>
        </w:rPr>
        <w:t>redlagatelj</w:t>
      </w:r>
      <w:r>
        <w:rPr>
          <w:lang w:val="hr-HR"/>
        </w:rPr>
        <w:t>a</w:t>
      </w:r>
      <w:r w:rsidR="00EE4C08">
        <w:rPr>
          <w:lang w:val="hr-HR"/>
        </w:rPr>
        <w:t>–</w:t>
      </w:r>
      <w:r w:rsidR="001733FF">
        <w:rPr>
          <w:lang w:val="hr-HR"/>
        </w:rPr>
        <w:t>dužnik</w:t>
      </w:r>
      <w:r>
        <w:rPr>
          <w:lang w:val="hr-HR"/>
        </w:rPr>
        <w:t>a</w:t>
      </w:r>
      <w:r w:rsidR="001733FF">
        <w:rPr>
          <w:lang w:val="hr-HR"/>
        </w:rPr>
        <w:t xml:space="preserve"> SUNČANA OAZA d.o.o. Split</w:t>
      </w:r>
      <w:r>
        <w:rPr>
          <w:lang w:val="hr-HR"/>
        </w:rPr>
        <w:t xml:space="preserve">, rješenjem </w:t>
      </w:r>
      <w:r w:rsidR="00EE4C08">
        <w:rPr>
          <w:lang w:val="hr-HR"/>
        </w:rPr>
        <w:t>ovog suda posl. br. 12. St-92/20</w:t>
      </w:r>
      <w:r>
        <w:rPr>
          <w:lang w:val="hr-HR"/>
        </w:rPr>
        <w:t>18 od 19. veljače 2018. otvoren je predstečajni postupak nad dužnikom.</w:t>
      </w:r>
    </w:p>
    <w:p w:rsidRDefault="00A66D65" w:rsidP="00A70465" w:rsidR="00A66D65">
      <w:pPr>
        <w:ind w:firstLine="708"/>
        <w:jc w:val="both"/>
        <w:rPr>
          <w:lang w:val="hr-HR"/>
        </w:rPr>
      </w:pPr>
    </w:p>
    <w:p w:rsidRDefault="00A66D65" w:rsidP="00A70465" w:rsidR="00A66D65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prilikom podnošenja prijedloga, a sukladno odredbama čl. 28. </w:t>
      </w:r>
      <w:r w:rsidR="00332701">
        <w:rPr>
          <w:lang w:val="hr-HR"/>
        </w:rPr>
        <w:t xml:space="preserve">st. 1. </w:t>
      </w:r>
      <w:r>
        <w:rPr>
          <w:lang w:val="hr-HR"/>
        </w:rPr>
        <w:t>Stečajnog zakona (Narodne novine</w:t>
      </w:r>
      <w:r w:rsidR="00683683">
        <w:rPr>
          <w:lang w:val="hr-HR"/>
        </w:rPr>
        <w:t xml:space="preserve"> broj 71/15 i 104/17, dalje SZ), uplatio na depozitni račun ovog suda predujam za troškove predstečajnog postupka u iznosu od 5.000,00 kn.</w:t>
      </w:r>
    </w:p>
    <w:p w:rsidRDefault="00683683" w:rsidP="00A70465" w:rsidR="00683683">
      <w:pPr>
        <w:ind w:firstLine="708"/>
        <w:jc w:val="both"/>
        <w:rPr>
          <w:lang w:val="hr-HR"/>
        </w:rPr>
      </w:pPr>
    </w:p>
    <w:p w:rsidRDefault="00683683" w:rsidP="00A70465" w:rsidR="00683683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donošenja rješenja o otvaranju predstečajnog postupka, Financijska agencija je 21. veljače 2018. podnijela ovom sudu zahtjeva za naknadu troškova predstečajnog postupka predlažući da joj sud odredi naknadu za obavljanje poslova u predstečajnom postupku, sukladno odredbama čl. 2. Pravilnika o vrsti i visini naknade troškova Financijske agencije u predstečajnom postupku i o visini naknade troška Financijske agencije za podnošenje prijedloga za otvaranje stečajnog postupka (Narodne novine br. 106/15, dalje Pravilnik) i odredbama SZ-a, u iznosu od 950,00 kn (760,00 kn uvećano za </w:t>
      </w:r>
      <w:r w:rsidR="00C715C0">
        <w:rPr>
          <w:lang w:val="hr-HR"/>
        </w:rPr>
        <w:t>porez</w:t>
      </w:r>
      <w:r>
        <w:rPr>
          <w:lang w:val="hr-HR"/>
        </w:rPr>
        <w:t xml:space="preserve"> na dodanu vrijednost).</w:t>
      </w:r>
    </w:p>
    <w:p w:rsidRDefault="00683683" w:rsidP="0047242A" w:rsidR="00683683">
      <w:pPr>
        <w:jc w:val="both"/>
        <w:rPr>
          <w:lang w:val="hr-HR"/>
        </w:rPr>
      </w:pPr>
    </w:p>
    <w:p w:rsidRDefault="0047242A" w:rsidP="00A70465" w:rsidR="008E248F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="00683683">
        <w:rPr>
          <w:lang w:val="hr-HR"/>
        </w:rPr>
        <w:t>dredbom čl. 44. st. 3. SZ-a propisano je da Financijska agencija ima pra</w:t>
      </w:r>
      <w:r w:rsidR="008E248F">
        <w:rPr>
          <w:lang w:val="hr-HR"/>
        </w:rPr>
        <w:t xml:space="preserve">vo na naknadu stvarnih troškova, a vrstu i visinu naknade troškova propisat će pravilnikom ministar </w:t>
      </w:r>
      <w:r w:rsidR="008E248F">
        <w:rPr>
          <w:lang w:val="hr-HR"/>
        </w:rPr>
        <w:lastRenderedPageBreak/>
        <w:t>nadležan za poslove pravosuđa. Prema čl. 44. st. 4. SZ-a, naknada stvarnih troškova iz stavka 3. tog članka isplaćuje se iz sredstava predujma iz čl. 28. st. 1. SZ-a.</w:t>
      </w:r>
    </w:p>
    <w:p w:rsidRDefault="008E248F" w:rsidP="00A70465" w:rsidR="008E248F">
      <w:pPr>
        <w:ind w:firstLine="708"/>
        <w:jc w:val="both"/>
        <w:rPr>
          <w:lang w:val="hr-HR"/>
        </w:rPr>
      </w:pPr>
    </w:p>
    <w:p w:rsidRDefault="008E248F" w:rsidP="00A70465" w:rsidR="00C715C0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2. st. 1. Pravilnika </w:t>
      </w:r>
      <w:r w:rsidR="00141B52">
        <w:rPr>
          <w:lang w:val="hr-HR"/>
        </w:rPr>
        <w:t xml:space="preserve">propisano je da Financijska agencija ima pravo na naknadu za obavljanje poslova u predstečajnom postupku propisanih odredbama Stečajnog zakona u iznosu od 760,00 kn uvećanom za porez na dodanu vrijednost. </w:t>
      </w:r>
    </w:p>
    <w:p w:rsidRDefault="00141B52" w:rsidP="00C715C0" w:rsidR="00683683">
      <w:pPr>
        <w:jc w:val="both"/>
        <w:rPr>
          <w:lang w:val="hr-HR"/>
        </w:rPr>
      </w:pPr>
      <w:r>
        <w:rPr>
          <w:lang w:val="hr-HR"/>
        </w:rPr>
        <w:t>U čl. 2. st. 2. Pravilnika navedeni su poslovi odnosno radnje koje obuhvaća ta naknada.</w:t>
      </w:r>
    </w:p>
    <w:p w:rsidRDefault="00C715C0" w:rsidP="00141B52" w:rsidR="00C715C0">
      <w:pPr>
        <w:jc w:val="both"/>
        <w:rPr>
          <w:lang w:val="hr-HR"/>
        </w:rPr>
      </w:pPr>
    </w:p>
    <w:p w:rsidRDefault="00141B52" w:rsidP="00C715C0" w:rsidR="00141B52">
      <w:pPr>
        <w:ind w:firstLine="708"/>
        <w:jc w:val="both"/>
        <w:rPr>
          <w:lang w:val="hr-HR"/>
        </w:rPr>
      </w:pPr>
      <w:r>
        <w:rPr>
          <w:lang w:val="hr-HR"/>
        </w:rPr>
        <w:t>Odredbom čl. 2. st. 4. Pravilnika propisano je da se naknada troškova iz stavka 1. tog članka isplaćuje iz sredstava predujma za otvaranje predstečajnog postupka</w:t>
      </w:r>
      <w:r w:rsidRPr="00141B52">
        <w:rPr>
          <w:lang w:val="hr-HR"/>
        </w:rPr>
        <w:t xml:space="preserve"> </w:t>
      </w:r>
      <w:r>
        <w:rPr>
          <w:lang w:val="hr-HR"/>
        </w:rPr>
        <w:t>nakon donošenja rješenja o otvaranju postupka. U stavku 5. tog članka Pravilnika naveden je broj žiro računa na koji se uplaćuje naknada Financijskoj agenciji.</w:t>
      </w:r>
    </w:p>
    <w:p w:rsidRDefault="00141B52" w:rsidP="00141B52" w:rsidR="00141B52">
      <w:pPr>
        <w:jc w:val="both"/>
        <w:rPr>
          <w:lang w:val="hr-HR"/>
        </w:rPr>
      </w:pPr>
    </w:p>
    <w:p w:rsidRDefault="00141B52" w:rsidP="00141B52" w:rsidR="00141B52">
      <w:pPr>
        <w:jc w:val="both"/>
        <w:rPr>
          <w:lang w:val="hr-HR"/>
        </w:rPr>
      </w:pPr>
      <w:r>
        <w:rPr>
          <w:lang w:val="hr-HR"/>
        </w:rPr>
        <w:tab/>
      </w:r>
      <w:r w:rsidR="00927F34">
        <w:rPr>
          <w:lang w:val="hr-HR"/>
        </w:rPr>
        <w:t>Kako je dakle naprijed navedenim odredbama SZ-a i Pravilnika propisano da Financijska agencija ima pravo na naknadu troškova za obavljanje poslova u predstečajnom postupku u iznosu od 760,00 kn, a što uvećano za porez na dodanu vrijednost u iznosu od 190,00 kn daje iznos od 950,00 kn</w:t>
      </w:r>
      <w:r w:rsidR="00332701">
        <w:rPr>
          <w:lang w:val="hr-HR"/>
        </w:rPr>
        <w:t>,</w:t>
      </w:r>
      <w:r w:rsidR="00927F34">
        <w:rPr>
          <w:lang w:val="hr-HR"/>
        </w:rPr>
        <w:t xml:space="preserve"> to je stoga zahtjev Financijske agencije</w:t>
      </w:r>
      <w:r w:rsidR="0047242A">
        <w:rPr>
          <w:lang w:val="hr-HR"/>
        </w:rPr>
        <w:t>, za određivanje naknade za obavljanje poslova u predstečajnom postupku,</w:t>
      </w:r>
      <w:r w:rsidR="00927F34">
        <w:rPr>
          <w:lang w:val="hr-HR"/>
        </w:rPr>
        <w:t xml:space="preserve"> valjalo usvojiti i slijedom naprijed navedenog odlučiti kao u izreci ovog rješenja.</w:t>
      </w:r>
    </w:p>
    <w:p w:rsidRDefault="007E2CED" w:rsidP="00927F34" w:rsidR="007E2CED" w:rsidRPr="00C715C0">
      <w:pPr>
        <w:jc w:val="both"/>
        <w:rPr>
          <w:sz w:val="28"/>
          <w:szCs w:val="28"/>
          <w:lang w:val="hr-HR"/>
        </w:rPr>
      </w:pPr>
    </w:p>
    <w:p w:rsidRDefault="00B0625A" w:rsidP="001733FF" w:rsidR="00B0625A">
      <w:pPr>
        <w:jc w:val="center"/>
        <w:rPr>
          <w:lang w:val="hr-HR"/>
        </w:rPr>
      </w:pPr>
      <w:r w:rsidRPr="001733FF">
        <w:rPr>
          <w:lang w:val="hr-HR"/>
        </w:rPr>
        <w:t>U Splitu</w:t>
      </w:r>
      <w:r w:rsidR="00927F34">
        <w:rPr>
          <w:lang w:val="hr-HR"/>
        </w:rPr>
        <w:t xml:space="preserve"> </w:t>
      </w:r>
      <w:r w:rsidR="00C715C0">
        <w:rPr>
          <w:lang w:val="hr-HR"/>
        </w:rPr>
        <w:t>27</w:t>
      </w:r>
      <w:r w:rsidRPr="001733FF">
        <w:rPr>
          <w:lang w:val="hr-HR"/>
        </w:rPr>
        <w:t>. veljače 2018.</w:t>
      </w:r>
    </w:p>
    <w:p w:rsidRDefault="00BA3272" w:rsidP="001733FF" w:rsidR="00BA3272" w:rsidRPr="00332701">
      <w:pPr>
        <w:jc w:val="center"/>
        <w:rPr>
          <w:sz w:val="20"/>
          <w:szCs w:val="20"/>
          <w:lang w:val="hr-HR"/>
        </w:rPr>
      </w:pPr>
    </w:p>
    <w:p w:rsidRDefault="00664952" w:rsidP="00641FD6" w:rsidR="00664952" w:rsidRPr="001733FF">
      <w:pPr>
        <w:ind w:firstLine="708" w:left="7080"/>
        <w:rPr>
          <w:lang w:val="hr-HR"/>
        </w:rPr>
      </w:pPr>
      <w:r w:rsidRPr="001733FF">
        <w:rPr>
          <w:lang w:val="hr-HR"/>
        </w:rPr>
        <w:t xml:space="preserve">S U D A C </w:t>
      </w:r>
    </w:p>
    <w:p w:rsidRDefault="00641FD6" w:rsidP="00B235F9" w:rsidR="00641FD6" w:rsidRPr="001733FF">
      <w:pPr>
        <w:ind w:firstLine="708" w:left="6372"/>
        <w:rPr>
          <w:sz w:val="28"/>
          <w:szCs w:val="28"/>
          <w:lang w:val="hr-HR"/>
        </w:rPr>
      </w:pPr>
    </w:p>
    <w:p w:rsidRDefault="00664952" w:rsidP="00641FD6" w:rsidR="00664952" w:rsidRPr="001733FF">
      <w:pPr>
        <w:ind w:firstLine="708" w:left="7080"/>
        <w:rPr>
          <w:lang w:val="hr-HR"/>
        </w:rPr>
      </w:pPr>
      <w:r w:rsidRPr="001733FF">
        <w:rPr>
          <w:lang w:val="hr-HR"/>
        </w:rPr>
        <w:t>Paško Bačić</w:t>
      </w:r>
    </w:p>
    <w:p w:rsidRDefault="00110325" w:rsidP="00641FD6" w:rsidR="00110325">
      <w:pPr>
        <w:rPr>
          <w:lang w:val="hr-HR"/>
        </w:rPr>
      </w:pPr>
    </w:p>
    <w:p w:rsidRDefault="009A0338" w:rsidP="00641FD6" w:rsidR="009A0338" w:rsidRPr="00EE4C08">
      <w:pPr>
        <w:rPr>
          <w:sz w:val="28"/>
          <w:szCs w:val="28"/>
          <w:lang w:val="hr-HR"/>
        </w:rPr>
      </w:pPr>
    </w:p>
    <w:p w:rsidRDefault="005745D6" w:rsidP="005745D6" w:rsidR="005745D6" w:rsidRPr="001733FF">
      <w:pPr>
        <w:jc w:val="both"/>
        <w:rPr>
          <w:lang w:val="hr-HR"/>
        </w:rPr>
      </w:pPr>
      <w:r w:rsidRPr="001733FF">
        <w:rPr>
          <w:lang w:val="hr-HR"/>
        </w:rPr>
        <w:t xml:space="preserve">POUKA O PRAVNOM LIJEKU: </w:t>
      </w:r>
    </w:p>
    <w:p w:rsidRDefault="005745D6" w:rsidP="00403F01" w:rsidR="00BA3272">
      <w:pPr>
        <w:jc w:val="both"/>
        <w:rPr>
          <w:lang w:val="hr-HR"/>
        </w:rPr>
      </w:pPr>
      <w:r w:rsidRPr="001733FF">
        <w:rPr>
          <w:lang w:val="hr-HR"/>
        </w:rPr>
        <w:t xml:space="preserve">Protiv ovog </w:t>
      </w:r>
      <w:r w:rsidR="00BA3272">
        <w:rPr>
          <w:lang w:val="hr-HR"/>
        </w:rPr>
        <w:t xml:space="preserve">rješenja dopuštena je žalba Visokom trgovačkom sudu Republike Hrvatske u Zagrebu. </w:t>
      </w:r>
      <w:r w:rsidRPr="001733FF">
        <w:rPr>
          <w:lang w:val="hr-HR"/>
        </w:rPr>
        <w:t>Žalba se</w:t>
      </w:r>
      <w:r w:rsidR="00BA3272">
        <w:rPr>
          <w:lang w:val="hr-HR"/>
        </w:rPr>
        <w:t xml:space="preserve"> podnosi putem ovog suda, pismeno u tri primjerka, </w:t>
      </w:r>
      <w:r w:rsidRPr="001733FF">
        <w:rPr>
          <w:lang w:val="hr-HR"/>
        </w:rPr>
        <w:t xml:space="preserve">u roku od osam dana od </w:t>
      </w:r>
      <w:r w:rsidR="00BA3272">
        <w:rPr>
          <w:lang w:val="hr-HR"/>
        </w:rPr>
        <w:t xml:space="preserve">dana </w:t>
      </w:r>
      <w:r w:rsidRPr="001733FF">
        <w:rPr>
          <w:lang w:val="hr-HR"/>
        </w:rPr>
        <w:t>dostave</w:t>
      </w:r>
      <w:r w:rsidR="00BA3272">
        <w:rPr>
          <w:lang w:val="hr-HR"/>
        </w:rPr>
        <w:t xml:space="preserve"> </w:t>
      </w:r>
      <w:r w:rsidRPr="001733FF">
        <w:rPr>
          <w:lang w:val="hr-HR"/>
        </w:rPr>
        <w:t>rješenja</w:t>
      </w:r>
      <w:r w:rsidR="00BA3272">
        <w:rPr>
          <w:lang w:val="hr-HR"/>
        </w:rPr>
        <w:t xml:space="preserve">. </w:t>
      </w:r>
      <w:r w:rsidR="00BA3272" w:rsidRPr="001733FF">
        <w:rPr>
          <w:lang w:val="hr-HR"/>
        </w:rPr>
        <w:t xml:space="preserve">Dostava </w:t>
      </w:r>
      <w:r w:rsidRPr="001733FF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8619F" w:rsidP="00403F01" w:rsidR="00F8619F">
      <w:pPr>
        <w:jc w:val="both"/>
        <w:rPr>
          <w:lang w:val="hr-HR"/>
        </w:rPr>
      </w:pPr>
    </w:p>
    <w:p w:rsidRDefault="009A0338" w:rsidP="00403F01" w:rsidR="009A0338">
      <w:pPr>
        <w:jc w:val="both"/>
        <w:rPr>
          <w:lang w:val="hr-HR"/>
        </w:rPr>
      </w:pPr>
    </w:p>
    <w:p w:rsidRDefault="00403F01" w:rsidP="00403F01" w:rsidR="00403F01" w:rsidRPr="001733FF">
      <w:pPr>
        <w:jc w:val="both"/>
        <w:rPr>
          <w:lang w:val="hr-HR"/>
        </w:rPr>
      </w:pPr>
      <w:r w:rsidRPr="001733FF">
        <w:rPr>
          <w:lang w:val="hr-HR"/>
        </w:rPr>
        <w:t>DNA:</w:t>
      </w:r>
    </w:p>
    <w:p w:rsidRDefault="00403F01" w:rsidP="00403F01" w:rsidR="00BA3272">
      <w:pPr>
        <w:jc w:val="both"/>
        <w:rPr>
          <w:lang w:val="hr-HR"/>
        </w:rPr>
      </w:pPr>
      <w:r w:rsidRPr="001733FF">
        <w:rPr>
          <w:lang w:val="hr-HR"/>
        </w:rPr>
        <w:t xml:space="preserve">- </w:t>
      </w:r>
      <w:r w:rsidR="00BA3272">
        <w:rPr>
          <w:lang w:val="hr-HR"/>
        </w:rPr>
        <w:t xml:space="preserve">dužniku </w:t>
      </w:r>
    </w:p>
    <w:p w:rsidRDefault="00BA3272" w:rsidP="00403F01" w:rsidR="00927F34">
      <w:pPr>
        <w:jc w:val="both"/>
        <w:rPr>
          <w:lang w:val="hr-HR"/>
        </w:rPr>
      </w:pPr>
      <w:r>
        <w:rPr>
          <w:lang w:val="hr-HR"/>
        </w:rPr>
        <w:t>- F</w:t>
      </w:r>
      <w:r w:rsidR="00C715C0">
        <w:rPr>
          <w:lang w:val="hr-HR"/>
        </w:rPr>
        <w:t>inancijskoj agenciji, RC Split</w:t>
      </w:r>
    </w:p>
    <w:p w:rsidRDefault="00641FD6" w:rsidP="00403F01" w:rsidR="00520266">
      <w:pPr>
        <w:jc w:val="both"/>
        <w:rPr>
          <w:lang w:val="hr-HR"/>
        </w:rPr>
      </w:pPr>
      <w:r w:rsidRPr="001733FF">
        <w:rPr>
          <w:lang w:val="hr-HR"/>
        </w:rPr>
        <w:t>- e-</w:t>
      </w:r>
      <w:r w:rsidR="00176351" w:rsidRPr="001733FF">
        <w:rPr>
          <w:lang w:val="hr-HR"/>
        </w:rPr>
        <w:t xml:space="preserve">Oglasna </w:t>
      </w:r>
      <w:r w:rsidR="00520266" w:rsidRPr="001733FF">
        <w:rPr>
          <w:lang w:val="hr-HR"/>
        </w:rPr>
        <w:t xml:space="preserve">ploča </w:t>
      </w:r>
      <w:r w:rsidR="00F8619F">
        <w:rPr>
          <w:lang w:val="hr-HR"/>
        </w:rPr>
        <w:t>s</w:t>
      </w:r>
      <w:r w:rsidR="00927F34">
        <w:rPr>
          <w:lang w:val="hr-HR"/>
        </w:rPr>
        <w:t>uda</w:t>
      </w:r>
    </w:p>
    <w:p w:rsidRDefault="00C715C0" w:rsidP="00403F01" w:rsidR="00C715C0" w:rsidRPr="00BA3272">
      <w:pPr>
        <w:jc w:val="both"/>
        <w:rPr>
          <w:lang w:val="hr-HR"/>
        </w:rPr>
      </w:pPr>
      <w:r>
        <w:rPr>
          <w:lang w:val="hr-HR"/>
        </w:rPr>
        <w:t>- računovodstvu suda, nakon pravomoćnosti</w:t>
      </w:r>
    </w:p>
    <w:p w:rsidRDefault="00403F01" w:rsidP="00403F01" w:rsidR="00EB167D" w:rsidRPr="001733FF">
      <w:pPr>
        <w:jc w:val="both"/>
        <w:rPr>
          <w:lang w:val="hr-HR"/>
        </w:rPr>
      </w:pPr>
      <w:r w:rsidRPr="001733FF">
        <w:rPr>
          <w:lang w:val="hr-HR"/>
        </w:rPr>
        <w:t xml:space="preserve">- </w:t>
      </w:r>
      <w:r w:rsidR="00870E42" w:rsidRPr="001733FF">
        <w:rPr>
          <w:lang w:val="hr-HR"/>
        </w:rPr>
        <w:t xml:space="preserve">u </w:t>
      </w:r>
      <w:r w:rsidRPr="001733FF">
        <w:rPr>
          <w:lang w:val="hr-HR"/>
        </w:rPr>
        <w:t>spis</w:t>
      </w:r>
    </w:p>
    <w:p w:rsidRDefault="00E14AE2" w:rsidP="00403F01" w:rsidR="00E14AE2" w:rsidRPr="001733F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sectPr w:rsidSect="007173B3" w:rsidR="00E14AE2" w:rsidRPr="001733FF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1C5E" w:rsidRPr="00D71C5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70465">
      <w:t>92/2018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442F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1B52"/>
    <w:rsid w:val="001468C6"/>
    <w:rsid w:val="00151CD8"/>
    <w:rsid w:val="00152689"/>
    <w:rsid w:val="00152929"/>
    <w:rsid w:val="00160774"/>
    <w:rsid w:val="001629FC"/>
    <w:rsid w:val="0017202F"/>
    <w:rsid w:val="001733F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4D1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068E"/>
    <w:rsid w:val="00325BAA"/>
    <w:rsid w:val="00332111"/>
    <w:rsid w:val="00332701"/>
    <w:rsid w:val="0035082B"/>
    <w:rsid w:val="0035131D"/>
    <w:rsid w:val="00360FB8"/>
    <w:rsid w:val="00371386"/>
    <w:rsid w:val="003734BE"/>
    <w:rsid w:val="00375762"/>
    <w:rsid w:val="00376375"/>
    <w:rsid w:val="00382327"/>
    <w:rsid w:val="003855E7"/>
    <w:rsid w:val="003929B4"/>
    <w:rsid w:val="00395BAA"/>
    <w:rsid w:val="003B0229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242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D5932"/>
    <w:rsid w:val="005E2A6E"/>
    <w:rsid w:val="005F0278"/>
    <w:rsid w:val="00602D44"/>
    <w:rsid w:val="006065E6"/>
    <w:rsid w:val="00611E7E"/>
    <w:rsid w:val="00613E25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3683"/>
    <w:rsid w:val="00685718"/>
    <w:rsid w:val="006A0CB3"/>
    <w:rsid w:val="006A1394"/>
    <w:rsid w:val="006A3632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17AEF"/>
    <w:rsid w:val="007256E0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2CED"/>
    <w:rsid w:val="007F45A7"/>
    <w:rsid w:val="008035D9"/>
    <w:rsid w:val="0081515C"/>
    <w:rsid w:val="008157DE"/>
    <w:rsid w:val="008211CD"/>
    <w:rsid w:val="00823FFA"/>
    <w:rsid w:val="00825063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248F"/>
    <w:rsid w:val="008E548B"/>
    <w:rsid w:val="008F6A6B"/>
    <w:rsid w:val="008F708F"/>
    <w:rsid w:val="00910AF3"/>
    <w:rsid w:val="00927F34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0338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34F32"/>
    <w:rsid w:val="00A5401C"/>
    <w:rsid w:val="00A61857"/>
    <w:rsid w:val="00A66D65"/>
    <w:rsid w:val="00A70465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625A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6615F"/>
    <w:rsid w:val="00B87C06"/>
    <w:rsid w:val="00B96120"/>
    <w:rsid w:val="00BA3272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22F"/>
    <w:rsid w:val="00C435B4"/>
    <w:rsid w:val="00C5093E"/>
    <w:rsid w:val="00C65FB8"/>
    <w:rsid w:val="00C706D3"/>
    <w:rsid w:val="00C70E8C"/>
    <w:rsid w:val="00C715C0"/>
    <w:rsid w:val="00C721BF"/>
    <w:rsid w:val="00C8591A"/>
    <w:rsid w:val="00C91421"/>
    <w:rsid w:val="00C95DB5"/>
    <w:rsid w:val="00CA061A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1A1"/>
    <w:rsid w:val="00D6076B"/>
    <w:rsid w:val="00D637C8"/>
    <w:rsid w:val="00D66F07"/>
    <w:rsid w:val="00D67401"/>
    <w:rsid w:val="00D71C5E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1E86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C0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8619F"/>
    <w:rsid w:val="00F913EB"/>
    <w:rsid w:val="00F9427C"/>
    <w:rsid w:val="00F94412"/>
    <w:rsid w:val="00F95DC0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C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1C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1C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1C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C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1C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1C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1C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OAZA društvo s ograničenom odgovornošću za usluge i ugostiteljstvo</izvorni_sadrzaj>
    <derivirana_varijabla naziv="DomainObject.Predmet.StrankaFormated_1">  SUNČANA OAZA društvo s ograničenom odgovornošću za usluge i ugostiteljstvo</derivirana_varijabla>
  </DomainObject.Predmet.StrankaFormated>
  <DomainObject.Predmet.StrankaFormatedOIB>
    <izvorni_sadrzaj>  SUNČANA OAZA društvo s ograničenom odgovornošću za usluge i ugostiteljstvo, OIB 15825393454</izvorni_sadrzaj>
    <derivirana_varijabla naziv="DomainObject.Predmet.StrankaFormatedOIB_1">  SUNČANA OAZA društvo s ograničenom odgovornošću za usluge i ugostiteljstvo, OIB 15825393454</derivirana_varijabla>
  </DomainObject.Predmet.StrankaFormatedOIB>
  <DomainObject.Predmet.StrankaFormatedWithAdress>
    <izvorni_sadrzaj> SUNČANA OAZA društvo s ograničenom odgovornošću za usluge i ugostiteljstvo, Preradovićevo šetalište 2, 21000 Split</izvorni_sadrzaj>
    <derivirana_varijabla naziv="DomainObject.Predmet.StrankaFormatedWithAdress_1"> SUNČANA OAZA društvo s ograničenom odgovornošću za usluge i ugostiteljstvo, Preradovićevo šetalište 2, 21000 Split</derivirana_varijabla>
  </DomainObject.Predmet.StrankaFormatedWithAdress>
  <DomainObject.Predmet.StrankaFormatedWithAdressOIB>
    <izvorni_sadrzaj> SUNČANA OAZA društvo s ograničenom odgovornošću za usluge i ugostiteljstvo, OIB 15825393454, Preradovićevo šetalište 2, 21000 Split</izvorni_sadrzaj>
    <derivirana_varijabla naziv="DomainObject.Predmet.StrankaFormatedWithAdressOIB_1"> SUNČANA OAZA društvo s ograničenom odgovornošću za usluge i ugostiteljstvo, OIB 15825393454, Preradovićevo šetalište 2, 21000 Split</derivirana_varijabla>
  </DomainObject.Predmet.StrankaFormatedWithAdressOIB>
  <DomainObject.Predmet.StrankaWithAdress>
    <izvorni_sadrzaj>SUNČANA OAZA društvo s ograničenom odgovornošću za usluge i ugostiteljstvo Preradovićevo šetalište 2,21000 Split</izvorni_sadrzaj>
    <derivirana_varijabla naziv="DomainObject.Predmet.StrankaWithAdress_1">SUNČANA OAZA društvo s ograničenom odgovornošću za usluge i ugostiteljstvo Preradovićevo šetalište 2,21000 Split</derivirana_varijabla>
  </DomainObject.Predmet.StrankaWithAdress>
  <DomainObject.Predmet.StrankaWithAdressOIB>
    <izvorni_sadrzaj>SUNČANA OAZA društvo s ograničenom odgovornošću za usluge i ugostiteljstvo, OIB 15825393454, Preradovićevo šetalište 2,21000 Split</izvorni_sadrzaj>
    <derivirana_varijabla naziv="DomainObject.Predmet.StrankaWithAdressOIB_1">SUNČANA OAZA društvo s ograničenom odgovornošću za usluge i ugostiteljstvo, OIB 15825393454, Preradovićevo šetalište 2,21000 Split</derivirana_varijabla>
  </DomainObject.Predmet.StrankaWithAdressOIB>
  <DomainObject.Predmet.StrankaNazivFormated>
    <izvorni_sadrzaj>SUNČANA OAZA društvo s ograničenom odgovornošću za usluge i ugostiteljstvo</izvorni_sadrzaj>
    <derivirana_varijabla naziv="DomainObject.Predmet.StrankaNazivFormated_1">SUNČANA OAZA društvo s ograničenom odgovornošću za usluge i ugostiteljstvo</derivirana_varijabla>
  </DomainObject.Predmet.StrankaNazivFormated>
  <DomainObject.Predmet.StrankaNazivFormatedOIB>
    <izvorni_sadrzaj>SUNČANA OAZA društvo s ograničenom odgovornošću za usluge i ugostiteljstvo, OIB 15825393454</izvorni_sadrzaj>
    <derivirana_varijabla naziv="DomainObject.Predmet.StrankaNazivFormatedOIB_1">SUNČANA OAZA društvo s ograničenom odgovornošću za usluge i ugostiteljstvo, OIB 15825393454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SUNČANA OAZA društvo s ograničenom odgovornošću za usluge i ugostiteljstvo</item>
    </izvorni_sadrzaj>
    <derivirana_varijabla naziv="DomainObject.Predmet.StrankaListFormated_1">
      <item>SUNČANA OAZA društvo s ograničenom odgovornošću za usluge i ugostiteljstvo</item>
    </derivirana_varijabla>
  </DomainObject.Predmet.StrankaListFormated>
  <DomainObject.Predmet.StrankaListFormatedOIB>
    <izvorni_sadrzaj>
      <item>SUNČANA OAZA društvo s ograničenom odgovornošću za usluge i ugostiteljstvo, OIB 15825393454</item>
    </izvorni_sadrzaj>
    <derivirana_varijabla naziv="DomainObject.Predmet.StrankaListFormatedOIB_1">
      <item>SUNČANA OAZA društvo s ograničenom odgovornošću za usluge i ugostiteljstvo, OIB 15825393454</item>
    </derivirana_varijabla>
  </DomainObject.Predmet.StrankaListFormatedOIB>
  <DomainObject.Predmet.StrankaListFormatedWithAdress>
    <izvorni_sadrzaj>
      <item>SUNČANA OAZA društvo s ograničenom odgovornošću za usluge i ugostiteljstvo, Preradovićevo šetalište 2, 21000 Split</item>
    </izvorni_sadrzaj>
    <derivirana_varijabla naziv="DomainObject.Predmet.StrankaListFormatedWithAdress_1">
      <item>SUNČANA OAZA društvo s ograničenom odgovornošću za usluge i ugostiteljstvo, Preradovićevo šetalište 2, 21000 Split</item>
    </derivirana_varijabla>
  </DomainObject.Predmet.StrankaListFormatedWithAdress>
  <DomainObject.Predmet.StrankaListFormatedWithAdressOIB>
    <izvorni_sadrzaj>
      <item>SUNČANA OAZA društvo s ograničenom odgovornošću za usluge i ugostiteljstvo, OIB 15825393454, Preradovićevo šetalište 2, 21000 Split</item>
    </izvorni_sadrzaj>
    <derivirana_varijabla naziv="DomainObject.Predmet.StrankaListFormatedWithAdressOIB_1">
      <item>SUNČANA OAZA društvo s ograničenom odgovornošću za usluge i ugostiteljstvo, OIB 15825393454, Preradovićevo šetalište 2, 21000 Split</item>
    </derivirana_varijabla>
  </DomainObject.Predmet.StrankaListFormatedWithAdressOIB>
  <DomainObject.Predmet.StrankaListNazivFormated>
    <izvorni_sadrzaj>
      <item>SUNČANA OAZA društvo s ograničenom odgovornošću za usluge i ugostiteljstvo</item>
    </izvorni_sadrzaj>
    <derivirana_varijabla naziv="DomainObject.Predmet.StrankaListNazivFormated_1">
      <item>SUNČANA OAZA društvo s ograničenom odgovornošću za usluge i ugostiteljstvo</item>
    </derivirana_varijabla>
  </DomainObject.Predmet.StrankaListNazivFormated>
  <DomainObject.Predmet.StrankaListNazivFormatedOIB>
    <izvorni_sadrzaj>
      <item>SUNČANA OAZA društvo s ograničenom odgovornošću za usluge i ugostiteljstvo, OIB 15825393454</item>
    </izvorni_sadrzaj>
    <derivirana_varijabla naziv="DomainObject.Predmet.StrankaListNazivFormatedOIB_1">
      <item>SUNČANA OAZA društvo s ograničenom odgovornošću za usluge i ugostiteljstvo, OIB 15825393454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SUNČANA OAZA društvo s ograničenom odgovornošću za usluge i ugostiteljstvo</izvorni_sadrzaj>
    <derivirana_varijabla naziv="DomainObject.Predmet.StrankaIDrugi_1">SUNČANA OAZA društvo s ograničenom odgovornošću za usluge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SUNČANA OAZA društvo s ograničenom odgovornošću za usluge i ugostiteljstvo, OIB 15825393454, Preradovićevo šetalište 2, 21000 Split</izvorni_sadrzaj>
    <derivirana_varijabla naziv="DomainObject.Predmet.StrankaIDrugiAdressOIB_1">SUNČANA OAZA društvo s ograničenom odgovornošću za usluge i ugostiteljstvo, OIB 15825393454, Preradovićevo šetalište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OAZA društvo s ograničenom odgovornošću za usluge i ugostiteljstvo</item>
    </izvorni_sadrzaj>
    <derivirana_varijabla naziv="DomainObject.Predmet.SudioniciListNaziv_1">
      <item>SUNČANA OAZA društvo s ograničenom odgovornošću za usluge i ugostiteljstvo</item>
    </derivirana_varijabla>
  </DomainObject.Predmet.SudioniciListNaziv>
  <DomainObject.Predmet.SudioniciListAdressOIB>
    <izvorni_sadrzaj>
      <item>SUNČANA OAZA društvo s ograničenom odgovornošću za usluge i ugostiteljstvo, OIB 15825393454, Preradovićevo šetalište 2,21000 Split</item>
    </izvorni_sadrzaj>
    <derivirana_varijabla naziv="DomainObject.Predmet.SudioniciListAdressOIB_1">
      <item>SUNČANA OAZA društvo s ograničenom odgovornošću za usluge i ugostiteljstvo, OIB 15825393454, Preradovićevo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15825393454</item>
    </izvorni_sadrzaj>
    <derivirana_varijabla naziv="DomainObject.Predmet.SudioniciListNazivOIB_1">
      <item>, OIB 15825393454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215B1-531E-4550-9560-6D0EB1543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618</properties:Words>
  <properties:Characters>3346</properties:Characters>
  <properties:Lines>91</properties:Lines>
  <properties:Paragraphs>30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2018-02-22T09:45:00Z</dcterms:created>
  <dc:creator>wsadmin</dc:creator>
  <cp:lastModifiedBy>Paško Bačić</cp:lastModifiedBy>
  <cp:lastPrinted>2018-02-27T09:29:00Z</cp:lastPrinted>
  <dcterms:modified xmlns:xsi="http://www.w3.org/2001/XMLSchema-instance" xsi:type="dcterms:W3CDTF">2018-02-28T12:30:00Z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naknada troška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