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50ff" w14:paraId="e9250ff" w:rsidRDefault="00CF2379" w:rsidP="004F330C" w:rsidR="004F330C" w:rsidRPr="00520047">
      <w:pPr>
        <w15:collapsed w:val="false"/>
        <w:rPr>
          <w:szCs w:val="24"/>
          <w:lang w:val="hr-HR"/>
        </w:rPr>
      </w:pPr>
      <w:bookmarkStart w:name="_GoBack" w:id="0"/>
      <w:bookmarkEnd w:id="0"/>
      <w:r w:rsidRPr="00520047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520047">
      <w:pPr>
        <w:rPr>
          <w:szCs w:val="24"/>
          <w:lang w:val="hr-HR"/>
        </w:rPr>
      </w:pPr>
      <w:r w:rsidRPr="00520047">
        <w:rPr>
          <w:szCs w:val="24"/>
          <w:lang w:val="hr-HR"/>
        </w:rPr>
        <w:t>REPUBLIKA HRVATSKA</w:t>
      </w:r>
    </w:p>
    <w:p w:rsidRDefault="004F330C" w:rsidP="004F330C" w:rsidR="004F330C" w:rsidRPr="00520047">
      <w:pPr>
        <w:rPr>
          <w:szCs w:val="24"/>
          <w:lang w:val="hr-HR"/>
        </w:rPr>
      </w:pPr>
      <w:r w:rsidRPr="00520047">
        <w:rPr>
          <w:szCs w:val="24"/>
          <w:lang w:val="hr-HR"/>
        </w:rPr>
        <w:t>TRGOVAČKI SUD U ZAGREBU</w:t>
      </w:r>
    </w:p>
    <w:p w:rsidRDefault="004F330C" w:rsidP="004F330C" w:rsidR="004F330C" w:rsidRPr="00520047">
      <w:pPr>
        <w:rPr>
          <w:szCs w:val="24"/>
          <w:lang w:val="hr-HR"/>
        </w:rPr>
      </w:pPr>
      <w:r w:rsidRPr="00520047">
        <w:rPr>
          <w:szCs w:val="24"/>
          <w:lang w:val="hr-HR"/>
        </w:rPr>
        <w:t>Zagreb, Petrinjska 8</w:t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  <w:t>7 St-</w:t>
      </w:r>
      <w:r w:rsidR="00CF2379" w:rsidRPr="00520047">
        <w:rPr>
          <w:szCs w:val="24"/>
          <w:lang w:val="hr-HR"/>
        </w:rPr>
        <w:t>119/15</w:t>
      </w:r>
    </w:p>
    <w:p w:rsidRDefault="004F330C" w:rsidP="004F330C" w:rsidR="004F330C" w:rsidRPr="00520047">
      <w:pPr>
        <w:rPr>
          <w:szCs w:val="24"/>
          <w:lang w:val="hr-HR"/>
        </w:rPr>
      </w:pPr>
    </w:p>
    <w:p w:rsidRDefault="004F330C" w:rsidP="004F330C" w:rsidR="004F330C" w:rsidRPr="00520047">
      <w:pPr>
        <w:jc w:val="center"/>
        <w:rPr>
          <w:szCs w:val="24"/>
          <w:lang w:val="hr-HR"/>
        </w:rPr>
      </w:pPr>
      <w:r w:rsidRPr="00520047">
        <w:rPr>
          <w:szCs w:val="24"/>
          <w:lang w:val="hr-HR"/>
        </w:rPr>
        <w:t>R E P U B L I K A  H R V A T S K A</w:t>
      </w:r>
    </w:p>
    <w:p w:rsidRDefault="00F006A7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F006A7" w:rsidP="004F330C" w:rsidR="00F006A7" w:rsidRPr="00520047">
      <w:pPr>
        <w:jc w:val="center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5B37F0" w:rsidRPr="00520047">
        <w:rPr>
          <w:szCs w:val="24"/>
          <w:lang w:val="hr-HR"/>
        </w:rPr>
        <w:t xml:space="preserve"> OGULINKA d. o. o.</w:t>
      </w:r>
      <w:r w:rsidR="00440A96">
        <w:rPr>
          <w:szCs w:val="24"/>
          <w:lang w:val="hr-HR"/>
        </w:rPr>
        <w:t xml:space="preserve"> u stečaju</w:t>
      </w:r>
      <w:r w:rsidR="005B37F0" w:rsidRPr="00520047">
        <w:rPr>
          <w:szCs w:val="24"/>
          <w:lang w:val="hr-HR"/>
        </w:rPr>
        <w:t>, Ogulin, Kučinići 23, OIB 45769998932, 20. listopada 2016.</w:t>
      </w:r>
    </w:p>
    <w:p w:rsidRDefault="003E5C84" w:rsidP="004F330C" w:rsidR="003E5C84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center"/>
        <w:rPr>
          <w:szCs w:val="24"/>
          <w:lang w:val="hr-HR"/>
        </w:rPr>
      </w:pPr>
      <w:r w:rsidRPr="00520047">
        <w:rPr>
          <w:szCs w:val="24"/>
          <w:lang w:val="hr-HR"/>
        </w:rPr>
        <w:t>z a k l j u č i o  j e</w:t>
      </w:r>
    </w:p>
    <w:p w:rsidRDefault="004F330C" w:rsidP="004F330C" w:rsidR="004F330C" w:rsidRPr="00520047">
      <w:pPr>
        <w:jc w:val="center"/>
        <w:rPr>
          <w:szCs w:val="24"/>
          <w:lang w:val="hr-HR"/>
        </w:rPr>
      </w:pPr>
    </w:p>
    <w:p w:rsidRDefault="004F330C" w:rsidP="00093861" w:rsidR="004F330C" w:rsidRPr="00520047">
      <w:pPr>
        <w:ind w:firstLine="646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 xml:space="preserve">1. Vrijednost nekretnine stečajnog dužnika koja je predmet prodaje </w:t>
      </w:r>
      <w:r w:rsidR="003E5C84" w:rsidRPr="00520047">
        <w:rPr>
          <w:szCs w:val="24"/>
          <w:lang w:val="hr-HR"/>
        </w:rPr>
        <w:t xml:space="preserve">upisana </w:t>
      </w:r>
      <w:r w:rsidR="00093861" w:rsidRPr="00520047">
        <w:rPr>
          <w:szCs w:val="24"/>
          <w:lang w:val="hr-HR"/>
        </w:rPr>
        <w:t xml:space="preserve">u zemljišne knjige </w:t>
      </w:r>
      <w:r w:rsidR="005B37F0" w:rsidRPr="00520047">
        <w:rPr>
          <w:szCs w:val="24"/>
          <w:lang w:val="hr-HR"/>
        </w:rPr>
        <w:t xml:space="preserve">Općinskog suda u Karlovcu, Stalna služba u Ogulinu, zemljišnoknjižni odjel Ogulin, u </w:t>
      </w:r>
      <w:r w:rsidR="005B37F0" w:rsidRPr="00520047">
        <w:rPr>
          <w:w w:val="111"/>
          <w:szCs w:val="24"/>
          <w:lang w:val="hr-HR"/>
        </w:rPr>
        <w:t>zk. ul. 7528, kč. br. 5567/2, k. o. Ogulin</w:t>
      </w:r>
      <w:r w:rsidR="005B37F0" w:rsidRPr="00520047">
        <w:rPr>
          <w:szCs w:val="24"/>
          <w:lang w:val="hr-HR"/>
        </w:rPr>
        <w:t>, oranica u Markovcu, površine 889 hvati,</w:t>
      </w:r>
      <w:r w:rsidR="003E5C84" w:rsidRPr="00520047">
        <w:rPr>
          <w:szCs w:val="24"/>
          <w:lang w:val="hr-HR"/>
        </w:rPr>
        <w:t xml:space="preserve"> </w:t>
      </w:r>
      <w:r w:rsidRPr="00520047">
        <w:rPr>
          <w:szCs w:val="24"/>
          <w:lang w:val="hr-HR"/>
        </w:rPr>
        <w:t xml:space="preserve">utvrđuje se u iznosu od </w:t>
      </w:r>
      <w:r w:rsidR="005B37F0" w:rsidRPr="00520047">
        <w:rPr>
          <w:szCs w:val="24"/>
          <w:lang w:val="hr-HR"/>
        </w:rPr>
        <w:t>1.335.650,00 kn, koji iznos uključuje i porez.</w:t>
      </w:r>
    </w:p>
    <w:p w:rsidRDefault="004F330C" w:rsidP="004F330C" w:rsidR="004F330C" w:rsidRPr="00520047">
      <w:pPr>
        <w:ind w:firstLine="720" w:right="-1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2. Nekretnina je opterećena razlučnim pravom.</w:t>
      </w:r>
    </w:p>
    <w:p w:rsidRDefault="004F330C" w:rsidP="004F330C" w:rsidR="004F330C" w:rsidRPr="00520047">
      <w:pPr>
        <w:ind w:right="-1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 xml:space="preserve">3. Određuje se prodaja nekretnine stečajnog dužnika </w:t>
      </w:r>
      <w:r w:rsidR="005B37F0" w:rsidRPr="00520047">
        <w:rPr>
          <w:szCs w:val="24"/>
          <w:lang w:val="hr-HR"/>
        </w:rPr>
        <w:t xml:space="preserve">prvom </w:t>
      </w:r>
      <w:r w:rsidRPr="00520047">
        <w:rPr>
          <w:szCs w:val="24"/>
          <w:lang w:val="hr-HR"/>
        </w:rPr>
        <w:t xml:space="preserve">usmenom javnom dražbom koja će se održati </w:t>
      </w:r>
      <w:r w:rsidR="005B37F0" w:rsidRPr="00520047">
        <w:rPr>
          <w:szCs w:val="24"/>
          <w:lang w:val="hr-HR"/>
        </w:rPr>
        <w:t>31. siječnja 2017</w:t>
      </w:r>
      <w:r w:rsidRPr="00520047">
        <w:rPr>
          <w:szCs w:val="24"/>
          <w:lang w:val="hr-HR"/>
        </w:rPr>
        <w:t xml:space="preserve">. u </w:t>
      </w:r>
      <w:r w:rsidR="005B37F0" w:rsidRPr="00520047">
        <w:rPr>
          <w:szCs w:val="24"/>
          <w:lang w:val="hr-HR"/>
        </w:rPr>
        <w:t>9,30</w:t>
      </w:r>
      <w:r w:rsidRPr="00520047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520047">
      <w:pPr>
        <w:ind w:hanging="709" w:right="-1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  <w:t>4.  Uvjeti prodaje:</w:t>
      </w:r>
    </w:p>
    <w:p w:rsidRDefault="004F330C" w:rsidP="004F330C" w:rsidR="004F330C" w:rsidRPr="00520047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nekretnina se ne može prodati za nižu vrijednost od one koja je utvrđena točkom 1. ovog zaključka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B37F0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osiguranje u iznosu od 5</w:t>
      </w:r>
      <w:r w:rsidR="004F330C" w:rsidRPr="00520047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 w:rsidRPr="00520047">
        <w:rPr>
          <w:szCs w:val="24"/>
          <w:lang w:val="hr-HR"/>
        </w:rPr>
        <w:t>HR92</w:t>
      </w:r>
      <w:r w:rsidR="004F330C" w:rsidRPr="00520047">
        <w:rPr>
          <w:szCs w:val="24"/>
          <w:lang w:val="hr-HR"/>
        </w:rPr>
        <w:t>23900011300000460 otvoren kod Hrvatske poštanske banke d. d., Zagreb, pozivom na broj 05</w:t>
      </w:r>
      <w:r w:rsidR="00093861" w:rsidRPr="00520047">
        <w:rPr>
          <w:szCs w:val="24"/>
          <w:lang w:val="hr-HR"/>
        </w:rPr>
        <w:t xml:space="preserve"> </w:t>
      </w:r>
      <w:r w:rsidRPr="00520047">
        <w:rPr>
          <w:szCs w:val="24"/>
          <w:lang w:val="hr-HR"/>
        </w:rPr>
        <w:t>11915</w:t>
      </w:r>
      <w:r w:rsidR="004F330C" w:rsidRPr="00520047">
        <w:rPr>
          <w:szCs w:val="24"/>
          <w:lang w:val="hr-HR"/>
        </w:rPr>
        <w:t>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kupac je dužan položiti kupovninu u roku od 30 dana od dana dosude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porez vezan za kupnju nekretnine snosi kupac,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kamate se ne obračunavaju na jamčevinu,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520047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520047">
      <w:pPr>
        <w:ind w:firstLine="698" w:right="-1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 xml:space="preserve">5. Imovina koja je predmet prodaje može se  razgledati uz prethodni dogovor sa stečajnim upraviteljem na </w:t>
      </w:r>
      <w:r w:rsidR="00093861" w:rsidRPr="00520047">
        <w:rPr>
          <w:szCs w:val="24"/>
          <w:lang w:val="hr-HR"/>
        </w:rPr>
        <w:t>tel.</w:t>
      </w:r>
      <w:r w:rsidR="005B37F0" w:rsidRPr="00520047">
        <w:rPr>
          <w:szCs w:val="24"/>
          <w:lang w:val="hr-HR"/>
        </w:rPr>
        <w:t xml:space="preserve"> 091 38 23 035.</w:t>
      </w:r>
    </w:p>
    <w:p w:rsidRDefault="004F330C" w:rsidP="004F330C" w:rsidR="004F330C" w:rsidRPr="00520047">
      <w:pPr>
        <w:ind w:firstLine="698" w:right="-1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lastRenderedPageBreak/>
        <w:t xml:space="preserve">6. Ovaj zaključak objavit će se na </w:t>
      </w:r>
      <w:r w:rsidR="00093861" w:rsidRPr="00520047">
        <w:rPr>
          <w:szCs w:val="24"/>
          <w:lang w:val="hr-HR"/>
        </w:rPr>
        <w:t>e-</w:t>
      </w:r>
      <w:r w:rsidRPr="00520047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520047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520047">
      <w:pPr>
        <w:ind w:hanging="709" w:left="709"/>
        <w:jc w:val="center"/>
        <w:rPr>
          <w:szCs w:val="24"/>
          <w:lang w:val="hr-HR"/>
        </w:rPr>
      </w:pPr>
      <w:r w:rsidRPr="00520047">
        <w:rPr>
          <w:szCs w:val="24"/>
          <w:lang w:val="hr-HR"/>
        </w:rPr>
        <w:t>Obrazloženje</w:t>
      </w: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ind w:right="-13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>Rješenjem suda broj St-</w:t>
      </w:r>
      <w:r w:rsidR="005B37F0" w:rsidRPr="00520047">
        <w:rPr>
          <w:szCs w:val="24"/>
          <w:lang w:val="hr-HR"/>
        </w:rPr>
        <w:t>119/15 od 9. prosinca 2015</w:t>
      </w:r>
      <w:r w:rsidR="003E5C84" w:rsidRPr="00520047">
        <w:rPr>
          <w:szCs w:val="24"/>
          <w:lang w:val="hr-HR"/>
        </w:rPr>
        <w:t>.</w:t>
      </w:r>
      <w:r w:rsidRPr="00520047"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 w:rsidRPr="00520047">
      <w:pPr>
        <w:ind w:right="-13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 xml:space="preserve">Na ročištu za utvrđivanje vrijednosti nekretnine, održanom </w:t>
      </w:r>
      <w:r w:rsidR="005B37F0" w:rsidRPr="00520047">
        <w:rPr>
          <w:szCs w:val="24"/>
          <w:lang w:val="hr-HR"/>
        </w:rPr>
        <w:t>18. listopada 2016</w:t>
      </w:r>
      <w:r w:rsidR="003E5C84" w:rsidRPr="00520047">
        <w:rPr>
          <w:szCs w:val="24"/>
          <w:lang w:val="hr-HR"/>
        </w:rPr>
        <w:t>.</w:t>
      </w:r>
      <w:r w:rsidRPr="00520047">
        <w:rPr>
          <w:szCs w:val="24"/>
          <w:lang w:val="hr-HR"/>
        </w:rPr>
        <w:t xml:space="preserve"> stečajni upravitelj predložio je početnu vrijednost navedene nekretnine u iznosu od </w:t>
      </w:r>
      <w:r w:rsidR="005B37F0" w:rsidRPr="00520047">
        <w:rPr>
          <w:szCs w:val="24"/>
          <w:lang w:val="hr-HR"/>
        </w:rPr>
        <w:t>1.335.650,00 kn</w:t>
      </w:r>
      <w:r w:rsidRPr="00520047">
        <w:rPr>
          <w:szCs w:val="24"/>
          <w:lang w:val="hr-HR"/>
        </w:rPr>
        <w:t xml:space="preserve">, </w:t>
      </w:r>
      <w:r w:rsidR="00093861" w:rsidRPr="00520047">
        <w:rPr>
          <w:szCs w:val="24"/>
          <w:lang w:val="hr-HR"/>
        </w:rPr>
        <w:t xml:space="preserve">prema Procjembenom elaboratu od </w:t>
      </w:r>
      <w:r w:rsidR="005B37F0" w:rsidRPr="00520047">
        <w:rPr>
          <w:szCs w:val="24"/>
          <w:lang w:val="hr-HR"/>
        </w:rPr>
        <w:t>siječnja 2016</w:t>
      </w:r>
      <w:r w:rsidR="00093861" w:rsidRPr="00520047">
        <w:rPr>
          <w:szCs w:val="24"/>
          <w:lang w:val="hr-HR"/>
        </w:rPr>
        <w:t>., izrađenom po stalnom sudskom vještaku</w:t>
      </w:r>
      <w:r w:rsidR="00246548">
        <w:rPr>
          <w:szCs w:val="24"/>
          <w:lang w:val="hr-HR"/>
        </w:rPr>
        <w:t xml:space="preserve"> za građevinarstvo, arhitekturu i izračun nekretnina</w:t>
      </w:r>
      <w:r w:rsidR="00093861" w:rsidRPr="00520047">
        <w:rPr>
          <w:szCs w:val="24"/>
          <w:lang w:val="hr-HR"/>
        </w:rPr>
        <w:t>.</w:t>
      </w:r>
    </w:p>
    <w:p w:rsidRDefault="005B37F0" w:rsidP="004F330C" w:rsidR="004F330C" w:rsidRPr="00520047">
      <w:pPr>
        <w:ind w:right="-13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>Razlučni vjerovnici prihvatili su</w:t>
      </w:r>
      <w:r w:rsidR="004F330C" w:rsidRPr="00520047">
        <w:rPr>
          <w:szCs w:val="24"/>
          <w:lang w:val="hr-HR"/>
        </w:rPr>
        <w:t xml:space="preserve"> prijedlog stečajnog upravitelja.</w:t>
      </w:r>
    </w:p>
    <w:p w:rsidRDefault="004F330C" w:rsidP="004F330C" w:rsidR="004F330C" w:rsidRPr="00520047">
      <w:pPr>
        <w:ind w:right="-13"/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  <w:t>Stoga je temeljem odredbe čl. 164 Stečajnog zakona određeno ročište za prvu javnu dražbu.</w:t>
      </w:r>
    </w:p>
    <w:p w:rsidRDefault="004F330C" w:rsidP="004F330C" w:rsidR="004F330C" w:rsidRPr="00520047">
      <w:pPr>
        <w:jc w:val="center"/>
        <w:rPr>
          <w:szCs w:val="24"/>
          <w:lang w:val="hr-HR"/>
        </w:rPr>
      </w:pPr>
      <w:r w:rsidRPr="00520047">
        <w:rPr>
          <w:szCs w:val="24"/>
          <w:lang w:val="hr-HR"/>
        </w:rPr>
        <w:t xml:space="preserve">Zagreb, </w:t>
      </w:r>
      <w:r w:rsidR="005B37F0" w:rsidRPr="00520047">
        <w:rPr>
          <w:szCs w:val="24"/>
          <w:lang w:val="hr-HR"/>
        </w:rPr>
        <w:t>20. listopad 2016.</w:t>
      </w:r>
    </w:p>
    <w:p w:rsidRDefault="004F330C" w:rsidP="004F330C" w:rsidR="004F330C" w:rsidRPr="00520047">
      <w:pPr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  <w:t>SUDAC:</w:t>
      </w:r>
    </w:p>
    <w:p w:rsidRDefault="004F330C" w:rsidP="004F330C" w:rsidR="004F330C" w:rsidRPr="00520047">
      <w:pPr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</w:r>
      <w:r w:rsidRPr="00520047">
        <w:rPr>
          <w:szCs w:val="24"/>
          <w:lang w:val="hr-HR"/>
        </w:rPr>
        <w:tab/>
        <w:t>Vesna Malenica</w:t>
      </w:r>
      <w:r w:rsidR="00452896">
        <w:rPr>
          <w:szCs w:val="24"/>
          <w:lang w:val="hr-HR"/>
        </w:rPr>
        <w:t xml:space="preserve"> v. r. </w:t>
      </w:r>
    </w:p>
    <w:p w:rsidRDefault="005B37F0" w:rsidP="005B37F0" w:rsidR="005B37F0">
      <w:pPr>
        <w:jc w:val="both"/>
        <w:rPr>
          <w:b/>
          <w:szCs w:val="24"/>
          <w:lang w:val="hr-HR"/>
        </w:rPr>
      </w:pPr>
    </w:p>
    <w:p w:rsidRDefault="00452896" w:rsidP="00AB7A2F" w:rsidR="0045289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52896" w:rsidP="00995CE9" w:rsidR="0045289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52896" w:rsidP="005B37F0" w:rsidR="00452896" w:rsidRPr="00520047">
      <w:pPr>
        <w:jc w:val="both"/>
        <w:rPr>
          <w:b/>
          <w:szCs w:val="24"/>
          <w:lang w:val="hr-HR"/>
        </w:rPr>
      </w:pPr>
    </w:p>
    <w:p w:rsidRDefault="004F330C" w:rsidP="005B37F0" w:rsidR="004F330C" w:rsidRPr="00520047">
      <w:pPr>
        <w:jc w:val="both"/>
        <w:rPr>
          <w:szCs w:val="24"/>
          <w:lang w:val="hr-HR"/>
        </w:rPr>
      </w:pPr>
      <w:r w:rsidRPr="00520047">
        <w:rPr>
          <w:szCs w:val="24"/>
          <w:lang w:val="hr-HR"/>
        </w:rPr>
        <w:t xml:space="preserve"> </w:t>
      </w: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4F330C" w:rsidP="004F330C" w:rsidR="004F330C" w:rsidRPr="00520047">
      <w:pPr>
        <w:jc w:val="both"/>
        <w:rPr>
          <w:szCs w:val="24"/>
          <w:lang w:val="hr-HR"/>
        </w:rPr>
      </w:pPr>
    </w:p>
    <w:p w:rsidRDefault="00BC5661" w:rsidP="004F330C" w:rsidR="00BC5661" w:rsidRPr="00520047">
      <w:pPr>
        <w:rPr>
          <w:lang w:val="hr-HR"/>
        </w:rPr>
      </w:pPr>
    </w:p>
    <w:sectPr w:rsidSect="00F45B86" w:rsidR="00BC5661" w:rsidRPr="0052004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8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5B37F0">
      <w:rPr>
        <w:rFonts w:hAnsi="Verdana" w:ascii="Verdana"/>
        <w:sz w:val="20"/>
        <w:lang w:val="hr-HR"/>
      </w:rPr>
      <w:t>119/15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2BB3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548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0A96"/>
    <w:rsid w:val="00445E2B"/>
    <w:rsid w:val="00452896"/>
    <w:rsid w:val="004D03D0"/>
    <w:rsid w:val="004F330C"/>
    <w:rsid w:val="00520047"/>
    <w:rsid w:val="00541AEE"/>
    <w:rsid w:val="00573276"/>
    <w:rsid w:val="005B37F0"/>
    <w:rsid w:val="005E47DD"/>
    <w:rsid w:val="005E6BAE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2379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006A7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37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7F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8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8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8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8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37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7F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8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8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8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8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</izvorni_sadrzaj>
    <derivirana_varijabla naziv="DomainObject.Predmet.StrankaFormated_1">  Natalija Puškarić</derivirana_varijabla>
  </DomainObject.Predmet.StrankaFormated>
  <DomainObject.Predmet.StrankaFormatedOIB>
    <izvorni_sadrzaj>  Natalija Puškarić, OIB 90955386682</izvorni_sadrzaj>
    <derivirana_varijabla naziv="DomainObject.Predmet.StrankaFormatedOIB_1">  Natalija Puškarić, OIB 90955386682</derivirana_varijabla>
  </DomainObject.Predmet.StrankaFormatedOIB>
  <DomainObject.Predmet.StrankaFormatedWithAdress>
    <izvorni_sadrzaj> Natalija Puškarić, Sveti Rok 67, 47300 Ogulin</izvorni_sadrzaj>
    <derivirana_varijabla naziv="DomainObject.Predmet.StrankaFormatedWithAdress_1"> Natalija Puškarić, Sveti Rok 67, 47300 Ogulin</derivirana_varijabla>
  </DomainObject.Predmet.StrankaFormatedWithAdress>
  <DomainObject.Predmet.StrankaFormatedWithAdressOIB>
    <izvorni_sadrzaj> Natalija Puškarić, OIB 90955386682, Sveti Rok 67, 47300 Ogulin</izvorni_sadrzaj>
    <derivirana_varijabla naziv="DomainObject.Predmet.StrankaFormatedWithAdressOIB_1"> Natalija Puškarić, OIB 90955386682, Sveti Rok 67, 47300 Ogulin</derivirana_varijabla>
  </DomainObject.Predmet.StrankaFormatedWithAdressOIB>
  <DomainObject.Predmet.StrankaWithAdress>
    <izvorni_sadrzaj>Natalija Puškarić Sveti Rok 67,47300 Ogulin</izvorni_sadrzaj>
    <derivirana_varijabla naziv="DomainObject.Predmet.StrankaWithAdress_1">Natalija Puškarić Sveti Rok 67,47300 Ogulin</derivirana_varijabla>
  </DomainObject.Predmet.StrankaWithAdress>
  <DomainObject.Predmet.StrankaWithAdressOIB>
    <izvorni_sadrzaj>Natalija Puškarić, OIB 90955386682, Sveti Rok 67,47300 Ogulin</izvorni_sadrzaj>
    <derivirana_varijabla naziv="DomainObject.Predmet.StrankaWithAdressOIB_1">Natalija Puškarić, OIB 90955386682, Sveti Rok 67,47300 Ogulin</derivirana_varijabla>
  </DomainObject.Predmet.StrankaWithAdressOIB>
  <DomainObject.Predmet.StrankaNazivFormated>
    <izvorni_sadrzaj>Natalija Puškarić</izvorni_sadrzaj>
    <derivirana_varijabla naziv="DomainObject.Predmet.StrankaNazivFormated_1">Natalija Puškarić</derivirana_varijabla>
  </DomainObject.Predmet.StrankaNazivFormated>
  <DomainObject.Predmet.StrankaNazivFormatedOIB>
    <izvorni_sadrzaj>Natalija Puškarić, OIB 90955386682</izvorni_sadrzaj>
    <derivirana_varijabla naziv="DomainObject.Predmet.StrankaNazivFormatedOIB_1">Natalija Puškarić, OIB 90955386682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</izvorni_sadrzaj>
    <derivirana_varijabla naziv="DomainObject.Predmet.StrankaListFormated_1">
      <item>Natalija Puškarić</item>
    </derivirana_varijabla>
  </DomainObject.Predmet.StrankaListFormated>
  <DomainObject.Predmet.StrankaListFormatedOIB>
    <izvorni_sadrzaj>
      <item>Natalija Puškarić, OIB 90955386682</item>
    </izvorni_sadrzaj>
    <derivirana_varijabla naziv="DomainObject.Predmet.StrankaListFormatedOIB_1">
      <item>Natalija Puškarić, OIB 90955386682</item>
    </derivirana_varijabla>
  </DomainObject.Predmet.StrankaListFormatedOIB>
  <DomainObject.Predmet.StrankaListFormatedWithAdress>
    <izvorni_sadrzaj>
      <item>Natalija Puškarić, Sveti Rok 67, 47300 Ogulin</item>
    </izvorni_sadrzaj>
    <derivirana_varijabla naziv="DomainObject.Predmet.StrankaListFormatedWithAdress_1">
      <item>Natalija Puškarić, Sveti Rok 67, 47300 Ogulin</item>
    </derivirana_varijabla>
  </DomainObject.Predmet.StrankaListFormatedWithAdress>
  <DomainObject.Predmet.StrankaListFormatedWithAdressOIB>
    <izvorni_sadrzaj>
      <item>Natalija Puškarić, OIB 90955386682, Sveti Rok 67, 47300 Ogulin</item>
    </izvorni_sadrzaj>
    <derivirana_varijabla naziv="DomainObject.Predmet.StrankaListFormatedWithAdressOIB_1">
      <item>Natalija Puškarić, OIB 90955386682, Sveti Rok 67, 47300 Ogulin</item>
    </derivirana_varijabla>
  </DomainObject.Predmet.StrankaListFormatedWithAdressOIB>
  <DomainObject.Predmet.StrankaListNazivFormated>
    <izvorni_sadrzaj>
      <item>Natalija Puškarić</item>
    </izvorni_sadrzaj>
    <derivirana_varijabla naziv="DomainObject.Predmet.StrankaListNazivFormated_1">
      <item>Natalija Puškarić</item>
    </derivirana_varijabla>
  </DomainObject.Predmet.StrankaListNazivFormated>
  <DomainObject.Predmet.StrankaListNazivFormatedOIB>
    <izvorni_sadrzaj>
      <item>Natalija Puškarić, OIB 90955386682</item>
    </izvorni_sadrzaj>
    <derivirana_varijabla naziv="DomainObject.Predmet.StrankaListNazivFormatedOIB_1">
      <item>Natalija Puškarić, OIB 90955386682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Ulica grada Vukovara 269 D, 10000 Zagreb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Ulica grada Vukovara 269 D, 10000 Zagreb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Ulica grada Vukovara 269 D, 10000 Zagreb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Ulica grada Vukovara 269 D, 10000 Zagreb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</izvorni_sadrzaj>
    <derivirana_varijabla naziv="DomainObject.Predmet.StrankaIDrugi_1">Natalija Puškarić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</izvorni_sadrzaj>
    <derivirana_varijabla naziv="DomainObject.Predmet.StrankaIDrugiAdressOIB_1">Natalija Puškarić, OIB 90955386682, Sveti Rok 67, 47300 Ogulin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Ulica grada Vukovara 269 D,10000 Zagreb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2874</properties:Characters>
  <properties:Lines>76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2016-10-20T08:55:00Z</dcterms:created>
  <dc:creator>ksvajger</dc:creator>
  <cp:lastModifiedBy>Kristina Švajger</cp:lastModifiedBy>
  <cp:lastPrinted>2016-10-20T09:15:00Z</cp:lastPrinted>
  <dcterms:modified xmlns:xsi="http://www.w3.org/2001/XMLSchema-instance" xsi:type="dcterms:W3CDTF">2016-10-20T09:15:00Z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