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E557A2">
        <w:tc>
          <w:tcPr>
            <w:tcW w:type="dxa" w:w="2985"/>
            <w:shd w:fill="auto" w:color="auto" w:val="clear"/>
          </w:tcPr>
          <w:p w:rsidRDefault="005E1D89" w:rsidP="0049749B" w:rsidR="00B92B86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E557A2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557A2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557A2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557A2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908210" w14:paraId="7908210" w:rsidRDefault="00B92B86" w:rsidP="0049749B" w:rsidR="00B92B86" w:rsidRPr="00E557A2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E557A2">
        <w:trPr>
          <w:jc w:val="right"/>
        </w:trPr>
        <w:tc>
          <w:tcPr>
            <w:tcW w:type="dxa" w:w="4320"/>
          </w:tcPr>
          <w:p w:rsidRDefault="002F61DE" w:rsidP="00E557A2" w:rsidR="00340399" w:rsidRPr="00E557A2">
            <w:pPr>
              <w:pStyle w:val="VSVerzija"/>
              <w:jc w:val="right"/>
            </w:pPr>
            <w:r w:rsidRPr="00E557A2">
              <w:t>Poslovni b</w:t>
            </w:r>
            <w:r w:rsidR="0092437B" w:rsidRPr="00E557A2">
              <w:t xml:space="preserve">roj: </w:t>
            </w:r>
            <w:r w:rsidR="00834096" w:rsidRPr="00E557A2">
              <w:t>10</w:t>
            </w:r>
            <w:r w:rsidRPr="00E557A2">
              <w:t xml:space="preserve"> </w:t>
            </w:r>
            <w:r w:rsidR="00834096" w:rsidRPr="00E557A2">
              <w:t>St</w:t>
            </w:r>
            <w:r w:rsidR="00630252" w:rsidRPr="00E557A2">
              <w:t>-</w:t>
            </w:r>
            <w:r w:rsidR="00E557A2">
              <w:t>434</w:t>
            </w:r>
            <w:r w:rsidR="00340399" w:rsidRPr="00E557A2">
              <w:t>/</w:t>
            </w:r>
            <w:r w:rsidR="00834096" w:rsidRPr="00E557A2">
              <w:t>2018</w:t>
            </w:r>
            <w:r w:rsidR="00340399" w:rsidRPr="00E557A2">
              <w:t>-</w:t>
            </w:r>
            <w:r w:rsidR="00630252" w:rsidRPr="00E557A2">
              <w:t>7</w:t>
            </w:r>
          </w:p>
        </w:tc>
      </w:tr>
    </w:tbl>
    <w:p w:rsidRDefault="00340399" w:rsidP="00340399" w:rsidR="00340399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U    I M E    R E P U B L I K E    H R V A T S K E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keepNext/>
        <w:spacing w:lineRule="auto" w:line="240" w:after="0"/>
        <w:jc w:val="center"/>
        <w:outlineLvl w:val="1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R J E Š E NJ E</w:t>
      </w: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ab/>
        <w:t xml:space="preserve">Trgovački sud u Varaždinu po sucu toga suda, Denisu Krnjaku, u predmetu u povodu zahtjeva predlagatelja Financijske agencije, OIB:85821130368, Regionalni centar Zagreb, Podružnica Varaždin, Augusta Cesarca 2, Varaždin, za pokretanje skraćenog stečajnog postupka protiv dužnika </w:t>
      </w:r>
      <w:r w:rsidR="00E557A2" w:rsidRPr="00E557A2">
        <w:rPr>
          <w:rFonts w:hAnsi="Times New Roman" w:ascii="Times New Roman"/>
          <w:sz w:val="24"/>
          <w:szCs w:val="24"/>
        </w:rPr>
        <w:t>HEDA j.d.o.o., Ferdinandovac, Ulica Stari Drum 29, OIB: 96086235897</w:t>
      </w:r>
      <w:r w:rsidRPr="00E557A2">
        <w:rPr>
          <w:rFonts w:hAnsi="Times New Roman" w:ascii="Times New Roman"/>
          <w:sz w:val="24"/>
          <w:szCs w:val="24"/>
        </w:rPr>
        <w:t xml:space="preserve">, 14. siječnja 2019. 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r i j e š i o  j e</w:t>
      </w:r>
    </w:p>
    <w:p w:rsidRDefault="00834096" w:rsidP="00834096" w:rsidR="00834096" w:rsidRPr="00E557A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E557A2" w:rsidR="00834096" w:rsidRPr="00E557A2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 xml:space="preserve"> Otvara se stečajni postupak nad stečajnim dužnikom </w:t>
      </w:r>
      <w:r w:rsidR="00E557A2" w:rsidRPr="00E557A2">
        <w:rPr>
          <w:rFonts w:hAnsi="Times New Roman" w:ascii="Times New Roman"/>
          <w:sz w:val="24"/>
          <w:szCs w:val="24"/>
        </w:rPr>
        <w:t>HEDA j.d.o.o., Ferdinandovac, Ulica Stari Drum 29, OIB: 96086235897</w:t>
      </w:r>
      <w:r w:rsidRPr="00E557A2">
        <w:rPr>
          <w:rFonts w:hAnsi="Times New Roman" w:ascii="Times New Roman"/>
          <w:sz w:val="24"/>
          <w:szCs w:val="24"/>
        </w:rPr>
        <w:t xml:space="preserve">, s danom 14. siječnja 2019. u </w:t>
      </w:r>
      <w:r w:rsidR="00E557A2">
        <w:rPr>
          <w:rFonts w:hAnsi="Times New Roman" w:ascii="Times New Roman"/>
          <w:sz w:val="24"/>
          <w:szCs w:val="24"/>
        </w:rPr>
        <w:t>14</w:t>
      </w:r>
      <w:r w:rsidRPr="00E557A2">
        <w:rPr>
          <w:rFonts w:hAnsi="Times New Roman" w:ascii="Times New Roman"/>
          <w:sz w:val="24"/>
          <w:szCs w:val="24"/>
        </w:rPr>
        <w:t>,00 sati.</w:t>
      </w:r>
    </w:p>
    <w:p w:rsidRDefault="00834096" w:rsidP="00834096" w:rsidR="00834096" w:rsidRPr="00E557A2">
      <w:p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834096" w:rsidP="00570646" w:rsidR="00834096" w:rsidRPr="00E557A2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570646">
        <w:rPr>
          <w:rFonts w:hAnsi="Times New Roman" w:ascii="Times New Roman"/>
          <w:sz w:val="24"/>
          <w:szCs w:val="24"/>
        </w:rPr>
        <w:t xml:space="preserve">Za stečajnog upravitelja imenuje se </w:t>
      </w:r>
      <w:r w:rsidR="00570646" w:rsidRPr="00570646">
        <w:rPr>
          <w:rFonts w:hAnsi="Times New Roman" w:ascii="Times New Roman"/>
          <w:sz w:val="24"/>
          <w:szCs w:val="24"/>
        </w:rPr>
        <w:t>Dragan Čemerin, Čakovec, Vukovarska 3, OIB: 90776078028</w:t>
      </w:r>
      <w:r w:rsidRPr="00E557A2">
        <w:rPr>
          <w:rFonts w:hAnsi="Times New Roman" w:ascii="Times New Roman"/>
          <w:sz w:val="24"/>
          <w:szCs w:val="24"/>
        </w:rPr>
        <w:t>.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E557A2" w:rsidR="00834096" w:rsidRPr="00E557A2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 xml:space="preserve"> Zaključuje se stečajni postupak nad stečajnim dužnikom </w:t>
      </w:r>
      <w:r w:rsidR="00E557A2" w:rsidRPr="00E557A2">
        <w:rPr>
          <w:rFonts w:hAnsi="Times New Roman" w:ascii="Times New Roman"/>
          <w:sz w:val="24"/>
          <w:szCs w:val="24"/>
        </w:rPr>
        <w:t>HEDA j.d.o.o., Ferdinandovac, Ulica Stari Drum 29, OIB: 96086235897</w:t>
      </w:r>
      <w:r w:rsidRPr="00E557A2">
        <w:rPr>
          <w:rFonts w:hAnsi="Times New Roman" w:ascii="Times New Roman"/>
          <w:sz w:val="24"/>
          <w:szCs w:val="24"/>
        </w:rPr>
        <w:t>.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 xml:space="preserve"> O</w:t>
      </w:r>
      <w:r w:rsidR="00630252" w:rsidRPr="00E557A2">
        <w:rPr>
          <w:rFonts w:hAnsi="Times New Roman" w:ascii="Times New Roman"/>
          <w:sz w:val="24"/>
          <w:szCs w:val="24"/>
        </w:rPr>
        <w:t>vo rješenje objavit će se na e-O</w:t>
      </w:r>
      <w:r w:rsidRPr="00E557A2">
        <w:rPr>
          <w:rFonts w:hAnsi="Times New Roman" w:ascii="Times New Roman"/>
          <w:sz w:val="24"/>
          <w:szCs w:val="24"/>
        </w:rPr>
        <w:t>glasnoj ploči suda.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E557A2" w:rsidR="00834096" w:rsidRPr="00E557A2">
      <w:pPr>
        <w:numPr>
          <w:ilvl w:val="0"/>
          <w:numId w:val="1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 xml:space="preserve"> Po pravomoćnosti ovoga rješenja stečajni dužnik </w:t>
      </w:r>
      <w:r w:rsidR="00E557A2" w:rsidRPr="00E557A2">
        <w:rPr>
          <w:rFonts w:hAnsi="Times New Roman" w:ascii="Times New Roman"/>
          <w:sz w:val="24"/>
          <w:szCs w:val="24"/>
        </w:rPr>
        <w:t>HEDA j.d.o.o., Ferdinandovac, Ulica Stari Drum 29, OIB: 96086235897</w:t>
      </w:r>
      <w:r w:rsidRPr="00E557A2">
        <w:rPr>
          <w:rFonts w:hAnsi="Times New Roman" w:ascii="Times New Roman"/>
          <w:sz w:val="24"/>
          <w:szCs w:val="24"/>
        </w:rPr>
        <w:t>, bit će brisan iz sudskog registra.</w:t>
      </w:r>
    </w:p>
    <w:p w:rsidRDefault="00834096" w:rsidP="00834096" w:rsidR="00834096" w:rsidRPr="00E557A2">
      <w:pPr>
        <w:spacing w:lineRule="auto" w:line="240" w:after="240"/>
        <w:ind w:left="720"/>
        <w:contextualSpacing/>
        <w:rPr>
          <w:rFonts w:hAnsi="Times New Roman" w:ascii="Times New Roman"/>
          <w:sz w:val="24"/>
          <w:szCs w:val="24"/>
        </w:rPr>
      </w:pPr>
    </w:p>
    <w:p w:rsidRDefault="00630252" w:rsidP="00834096" w:rsidR="00630252" w:rsidRPr="00E557A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Obrazloženje</w:t>
      </w:r>
    </w:p>
    <w:p w:rsidRDefault="00834096" w:rsidP="00834096" w:rsidR="00834096" w:rsidRPr="00E557A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ab/>
        <w:t xml:space="preserve">Predlagatelj je </w:t>
      </w:r>
      <w:r w:rsidR="00E557A2">
        <w:rPr>
          <w:rFonts w:hAnsi="Times New Roman" w:ascii="Times New Roman"/>
          <w:sz w:val="24"/>
          <w:szCs w:val="24"/>
        </w:rPr>
        <w:t>5</w:t>
      </w:r>
      <w:r w:rsidRPr="00E557A2">
        <w:rPr>
          <w:rFonts w:hAnsi="Times New Roman" w:ascii="Times New Roman"/>
          <w:sz w:val="24"/>
          <w:szCs w:val="24"/>
        </w:rPr>
        <w:t xml:space="preserve">. </w:t>
      </w:r>
      <w:r w:rsidR="00E557A2">
        <w:rPr>
          <w:rFonts w:hAnsi="Times New Roman" w:ascii="Times New Roman"/>
          <w:sz w:val="24"/>
          <w:szCs w:val="24"/>
        </w:rPr>
        <w:t>studenog</w:t>
      </w:r>
      <w:r w:rsidRPr="00E557A2">
        <w:rPr>
          <w:rFonts w:hAnsi="Times New Roman" w:ascii="Times New Roman"/>
          <w:sz w:val="24"/>
          <w:szCs w:val="24"/>
        </w:rPr>
        <w:t xml:space="preserve"> 2018. podnio zahtjev za pokretanje skraćenog stečajnog postupka nad dužnikom navedenim u izreci, pa kako su za to bile ispunjene pretpostavke iz čl. 428. Stečajnog zakona (Narodne novine, broj 71/15 i 104/17 – u daljnjem tekstu: SZ), sud je, primjenom čl. 430. i</w:t>
      </w:r>
      <w:r w:rsidR="00630252" w:rsidRPr="00E557A2">
        <w:rPr>
          <w:rFonts w:hAnsi="Times New Roman" w:ascii="Times New Roman"/>
          <w:sz w:val="24"/>
          <w:szCs w:val="24"/>
        </w:rPr>
        <w:t xml:space="preserve"> 431. SZ-a, objavio oglas na e-O</w:t>
      </w:r>
      <w:r w:rsidRPr="00E557A2">
        <w:rPr>
          <w:rFonts w:hAnsi="Times New Roman" w:ascii="Times New Roman"/>
          <w:sz w:val="24"/>
          <w:szCs w:val="24"/>
        </w:rPr>
        <w:t xml:space="preserve">glasnoj ploči suda, u kojem je zatražio od osobe ovlaštene za zastupanje da u roku od petnaest dana podnese sudu javnobilježnički ovjerovljeni  prokazni  popis  imovine i  obveza  dužnika  na  propisanom  obrascu  i kojim je 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lastRenderedPageBreak/>
        <w:t>pozvao vjerovnike da najkasnije u roku od četrdeset pet dana od objave oglasa predlože otvaranje stečajnoga postupka. Oglas je na e-</w:t>
      </w:r>
      <w:r w:rsidR="00630252" w:rsidRPr="00E557A2">
        <w:rPr>
          <w:rFonts w:hAnsi="Times New Roman" w:ascii="Times New Roman"/>
          <w:sz w:val="24"/>
          <w:szCs w:val="24"/>
        </w:rPr>
        <w:t>O</w:t>
      </w:r>
      <w:r w:rsidRPr="00E557A2">
        <w:rPr>
          <w:rFonts w:hAnsi="Times New Roman" w:ascii="Times New Roman"/>
          <w:sz w:val="24"/>
          <w:szCs w:val="24"/>
        </w:rPr>
        <w:t xml:space="preserve">glasnoj ploči suda objavljen </w:t>
      </w:r>
      <w:r w:rsidR="00E557A2">
        <w:rPr>
          <w:rFonts w:hAnsi="Times New Roman" w:ascii="Times New Roman"/>
          <w:sz w:val="24"/>
          <w:szCs w:val="24"/>
        </w:rPr>
        <w:t>7</w:t>
      </w:r>
      <w:r w:rsidRPr="00E557A2">
        <w:rPr>
          <w:rFonts w:hAnsi="Times New Roman" w:ascii="Times New Roman"/>
          <w:sz w:val="24"/>
          <w:szCs w:val="24"/>
        </w:rPr>
        <w:t xml:space="preserve">. </w:t>
      </w:r>
      <w:r w:rsidR="00E557A2">
        <w:rPr>
          <w:rFonts w:hAnsi="Times New Roman" w:ascii="Times New Roman"/>
          <w:sz w:val="24"/>
          <w:szCs w:val="24"/>
        </w:rPr>
        <w:t>studenog</w:t>
      </w:r>
      <w:r w:rsidRPr="00E557A2">
        <w:rPr>
          <w:rFonts w:hAnsi="Times New Roman" w:ascii="Times New Roman"/>
          <w:sz w:val="24"/>
          <w:szCs w:val="24"/>
        </w:rPr>
        <w:t xml:space="preserve"> 2018.</w:t>
      </w: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ab/>
        <w:t xml:space="preserve">Napominje se da je sud u postupku utvrđenja uvjeta za istodobno otvaranje i zaključenje stečajnog postupka zatražio od Hrvatskog zavoda za mirovinsko osiguranje podatke o zaposlenicima dužnika te da iz zaprimljenih podataka imenovane osobe proizlazi da dužnik nema zaposlenika. Također, uvidom u web portal eBlokade Financijske agencije na dan 14. siječnja 2019. utvrđeno je da dužnik na taj dan i nadalje u Očevidniku neizvršenih osnova za plaćanje ima ukupan iznos obveza po svim neizvršenim osnovama za plaćanje s kamatom od </w:t>
      </w:r>
      <w:r w:rsidR="00E557A2">
        <w:rPr>
          <w:rFonts w:hAnsi="Times New Roman" w:ascii="Times New Roman"/>
          <w:sz w:val="24"/>
          <w:szCs w:val="24"/>
        </w:rPr>
        <w:t>21.557,38</w:t>
      </w:r>
      <w:r w:rsidRPr="00E557A2">
        <w:rPr>
          <w:rFonts w:hAnsi="Times New Roman" w:ascii="Times New Roman"/>
          <w:sz w:val="24"/>
          <w:szCs w:val="24"/>
        </w:rPr>
        <w:t xml:space="preserve"> kn.</w:t>
      </w: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U Varaždinu 14. siječnja 2019.</w:t>
      </w:r>
    </w:p>
    <w:p w:rsidRDefault="007D0CB7" w:rsidP="007D0CB7" w:rsidR="007D0CB7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644"/>
        <w:gridCol w:w="4644"/>
      </w:tblGrid>
      <w:tr w:rsidTr="007D0CB7" w:rsidR="00394E85" w:rsidRPr="00E557A2">
        <w:tc>
          <w:tcPr>
            <w:tcW w:type="dxa" w:w="4644"/>
            <w:tcBorders>
              <w:top w:val="nil"/>
              <w:left w:val="nil"/>
              <w:bottom w:val="nil"/>
              <w:right w:val="nil"/>
            </w:tcBorders>
          </w:tcPr>
          <w:p w:rsidRDefault="007D0CB7" w:rsidP="007D0CB7" w:rsidR="007D0CB7" w:rsidRPr="00E557A2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4644"/>
            <w:tcBorders>
              <w:top w:val="nil"/>
              <w:left w:val="nil"/>
              <w:bottom w:val="nil"/>
              <w:right w:val="nil"/>
            </w:tcBorders>
          </w:tcPr>
          <w:p w:rsidRDefault="007D0CB7" w:rsidP="007D0CB7" w:rsidR="007D0CB7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557A2">
              <w:rPr>
                <w:rFonts w:hAnsi="Times New Roman" w:ascii="Times New Roman"/>
                <w:sz w:val="24"/>
                <w:szCs w:val="24"/>
              </w:rPr>
              <w:t>Sudac:</w:t>
            </w:r>
          </w:p>
          <w:p w:rsidRDefault="007D0CB7" w:rsidP="007D0CB7" w:rsidR="007D0CB7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0CB7" w:rsidP="007D0CB7" w:rsidR="007D0CB7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557A2">
              <w:rPr>
                <w:rFonts w:hAnsi="Times New Roman" w:ascii="Times New Roman"/>
                <w:sz w:val="24"/>
                <w:szCs w:val="24"/>
              </w:rPr>
              <w:t>Denis Krnjak, v.r.</w:t>
            </w:r>
          </w:p>
          <w:p w:rsidRDefault="007D0CB7" w:rsidP="007D0CB7" w:rsidR="007D0CB7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0CB7" w:rsidP="007D0CB7" w:rsidR="007D0CB7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0CB7" w:rsidP="007D0CB7" w:rsidR="007D0CB7" w:rsidRPr="00E557A2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E557A2">
              <w:rPr>
                <w:rFonts w:hAnsi="Times New Roman" w:ascii="Times New Roman"/>
                <w:sz w:val="24"/>
                <w:szCs w:val="24"/>
              </w:rPr>
              <w:t>Za točnost otpravka-ovlašteni službenik:</w:t>
            </w:r>
          </w:p>
        </w:tc>
      </w:tr>
    </w:tbl>
    <w:p w:rsidRDefault="00834096" w:rsidP="007D0CB7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D0CB7" w:rsidP="00834096" w:rsidR="007D0CB7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Uputa o pravnom lijeku: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ab/>
        <w:t>Protiv ovoga rješenja može se podnijeti žalba u roku od osam dana nakon isteka os</w:t>
      </w:r>
      <w:r w:rsidR="00630252" w:rsidRPr="00E557A2">
        <w:rPr>
          <w:rFonts w:hAnsi="Times New Roman" w:ascii="Times New Roman"/>
          <w:sz w:val="24"/>
          <w:szCs w:val="24"/>
        </w:rPr>
        <w:t>am dana od njegove objave na e-O</w:t>
      </w:r>
      <w:r w:rsidRPr="00E557A2">
        <w:rPr>
          <w:rFonts w:hAnsi="Times New Roman" w:ascii="Times New Roman"/>
          <w:sz w:val="24"/>
          <w:szCs w:val="24"/>
        </w:rPr>
        <w:t xml:space="preserve">glasnoj ploči suda, pisano u tri primjerka, putem ovoga suda, Visokom trgovačkom sudu RH. </w:t>
      </w:r>
    </w:p>
    <w:p w:rsidRDefault="00834096" w:rsidP="00834096" w:rsidR="00834096" w:rsidRPr="00E557A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ab/>
        <w:t>Protiv točke 1. rješenja žalbu može podnijeti osoba koja je bila zastupnik po zakonu dužnika pravne osobe do dana nastupanja pravnih posljedica otvaranja stečajnog postupka (čl. 128. st. 8. SZ-a).</w:t>
      </w: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34096" w:rsidP="00834096" w:rsidR="00834096" w:rsidRPr="00E557A2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DNA:</w:t>
      </w:r>
    </w:p>
    <w:p w:rsidRDefault="00834096" w:rsidP="00834096" w:rsidR="00834096" w:rsidRPr="00E557A2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</w:p>
    <w:p w:rsidRDefault="00834096" w:rsidP="00834096" w:rsidR="00834096" w:rsidRPr="00E557A2">
      <w:pPr>
        <w:numPr>
          <w:ilvl w:val="0"/>
          <w:numId w:val="2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 xml:space="preserve">Županijsko državno odvjetništvo u Varaždinu, Braće Radića 2 </w:t>
      </w:r>
    </w:p>
    <w:p w:rsidRDefault="00834096" w:rsidP="00E557A2" w:rsidR="00834096" w:rsidRPr="00E557A2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 xml:space="preserve">Dužnik  </w:t>
      </w:r>
      <w:r w:rsidR="00E557A2" w:rsidRPr="00E557A2">
        <w:rPr>
          <w:rFonts w:hAnsi="Times New Roman" w:ascii="Times New Roman"/>
          <w:sz w:val="24"/>
          <w:szCs w:val="24"/>
        </w:rPr>
        <w:t>HEDA j.d.o.o., Ferdinandovac, Ulica Stari D</w:t>
      </w:r>
      <w:r w:rsidR="00E557A2">
        <w:rPr>
          <w:rFonts w:hAnsi="Times New Roman" w:ascii="Times New Roman"/>
          <w:sz w:val="24"/>
          <w:szCs w:val="24"/>
        </w:rPr>
        <w:t>rum 29</w:t>
      </w:r>
    </w:p>
    <w:p w:rsidRDefault="00834096" w:rsidP="00834096" w:rsidR="00834096" w:rsidRPr="00570646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570646">
        <w:rPr>
          <w:rFonts w:hAnsi="Times New Roman" w:ascii="Times New Roman"/>
          <w:sz w:val="24"/>
          <w:szCs w:val="24"/>
        </w:rPr>
        <w:t xml:space="preserve">Direktor dužnika </w:t>
      </w:r>
      <w:r w:rsidR="00570646">
        <w:rPr>
          <w:rFonts w:hAnsi="Times New Roman" w:ascii="Times New Roman"/>
          <w:sz w:val="24"/>
          <w:szCs w:val="24"/>
        </w:rPr>
        <w:t>Dejan Bačić, Ferdinadovac, Ulica Stari Drum 29</w:t>
      </w:r>
    </w:p>
    <w:p w:rsidRDefault="00834096" w:rsidP="00834096" w:rsidR="00834096" w:rsidRPr="00E557A2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Sudski registar ovog suda radi zabilježbe (odmah</w:t>
      </w:r>
      <w:r w:rsidR="00570646">
        <w:rPr>
          <w:rFonts w:hAnsi="Times New Roman" w:ascii="Times New Roman"/>
          <w:sz w:val="24"/>
          <w:szCs w:val="24"/>
        </w:rPr>
        <w:t>-elektronski</w:t>
      </w:r>
      <w:r w:rsidRPr="00E557A2">
        <w:rPr>
          <w:rFonts w:hAnsi="Times New Roman" w:ascii="Times New Roman"/>
          <w:sz w:val="24"/>
          <w:szCs w:val="24"/>
        </w:rPr>
        <w:t xml:space="preserve"> i nakon pravomoćnosti) </w:t>
      </w:r>
    </w:p>
    <w:p w:rsidRDefault="00834096" w:rsidP="00834096" w:rsidR="00834096" w:rsidRPr="00E557A2">
      <w:pPr>
        <w:numPr>
          <w:ilvl w:val="0"/>
          <w:numId w:val="2"/>
        </w:numPr>
        <w:spacing w:lineRule="auto" w:line="240" w:after="240"/>
        <w:contextualSpacing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Ministarstvo financija, Porezna uprava</w:t>
      </w:r>
      <w:r w:rsidR="00630252" w:rsidRPr="00E557A2">
        <w:rPr>
          <w:rFonts w:hAnsi="Times New Roman" w:ascii="Times New Roman"/>
          <w:sz w:val="24"/>
          <w:szCs w:val="24"/>
        </w:rPr>
        <w:t xml:space="preserve">, Područni ured </w:t>
      </w:r>
      <w:r w:rsidR="00570646">
        <w:rPr>
          <w:rFonts w:hAnsi="Times New Roman" w:ascii="Times New Roman"/>
          <w:sz w:val="24"/>
          <w:szCs w:val="24"/>
        </w:rPr>
        <w:t>Koprivnica, Hrvatske državnosti 7</w:t>
      </w:r>
    </w:p>
    <w:p w:rsidRDefault="00834096" w:rsidP="00570646" w:rsidR="00834096" w:rsidRPr="00E557A2">
      <w:pPr>
        <w:numPr>
          <w:ilvl w:val="0"/>
          <w:numId w:val="2"/>
        </w:numPr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 xml:space="preserve">Stečajni upravitelj </w:t>
      </w:r>
      <w:r w:rsidR="00570646" w:rsidRPr="00570646">
        <w:rPr>
          <w:rFonts w:eastAsia="Arial Unicode MS" w:hAnsi="Times New Roman" w:ascii="Times New Roman"/>
          <w:sz w:val="24"/>
          <w:szCs w:val="24"/>
        </w:rPr>
        <w:t>Dragan Čemerin, Čakovec</w:t>
      </w:r>
      <w:r w:rsidR="00570646">
        <w:rPr>
          <w:rFonts w:eastAsia="Arial Unicode MS" w:hAnsi="Times New Roman" w:ascii="Times New Roman"/>
          <w:sz w:val="24"/>
          <w:szCs w:val="24"/>
        </w:rPr>
        <w:t>, Vukovarska 3</w:t>
      </w:r>
    </w:p>
    <w:p w:rsidRDefault="00834096" w:rsidP="002F61DE" w:rsidR="00DC70E5" w:rsidRPr="00E557A2">
      <w:pPr>
        <w:numPr>
          <w:ilvl w:val="0"/>
          <w:numId w:val="2"/>
        </w:numPr>
        <w:spacing w:lineRule="auto" w:line="240" w:after="0"/>
        <w:rPr>
          <w:rFonts w:hAnsi="Times New Roman" w:ascii="Times New Roman"/>
          <w:sz w:val="24"/>
          <w:szCs w:val="24"/>
        </w:rPr>
      </w:pPr>
      <w:r w:rsidRPr="00E557A2">
        <w:rPr>
          <w:rFonts w:hAnsi="Times New Roman" w:ascii="Times New Roman"/>
          <w:sz w:val="24"/>
          <w:szCs w:val="24"/>
        </w:rPr>
        <w:t>e-</w:t>
      </w:r>
      <w:r w:rsidR="00630252" w:rsidRPr="00E557A2">
        <w:rPr>
          <w:rFonts w:hAnsi="Times New Roman" w:ascii="Times New Roman"/>
          <w:sz w:val="24"/>
          <w:szCs w:val="24"/>
        </w:rPr>
        <w:t>O</w:t>
      </w:r>
      <w:r w:rsidRPr="00E557A2">
        <w:rPr>
          <w:rFonts w:hAnsi="Times New Roman" w:ascii="Times New Roman"/>
          <w:sz w:val="24"/>
          <w:szCs w:val="24"/>
        </w:rPr>
        <w:t>glasna ploča suda</w:t>
      </w:r>
    </w:p>
    <w:sectPr w:rsidSect="008659E3" w:rsidR="00DC70E5" w:rsidRPr="00E557A2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80A0C">
      <w:rPr>
        <w:rFonts w:hAnsi="Times New Roman" w:ascii="Times New Roman"/>
        <w:noProof/>
        <w:sz w:val="24"/>
        <w:szCs w:val="24"/>
      </w:rPr>
      <w:t>Poslovni broj: 10 St-434/2018-7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80A0C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223C1"/>
    <w:multiLevelType w:val="hybridMultilevel"/>
    <w:tmpl w:val="7E143892"/>
    <w:lvl w:tplc="0326135E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1041FB"/>
    <w:rsid w:val="00180A0C"/>
    <w:rsid w:val="00194888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94E85"/>
    <w:rsid w:val="003A4477"/>
    <w:rsid w:val="00450291"/>
    <w:rsid w:val="0049749B"/>
    <w:rsid w:val="004A0BD1"/>
    <w:rsid w:val="004E1C60"/>
    <w:rsid w:val="00501147"/>
    <w:rsid w:val="00564ED6"/>
    <w:rsid w:val="00570646"/>
    <w:rsid w:val="005E1D89"/>
    <w:rsid w:val="005F633B"/>
    <w:rsid w:val="00630252"/>
    <w:rsid w:val="00685195"/>
    <w:rsid w:val="00741600"/>
    <w:rsid w:val="00757A30"/>
    <w:rsid w:val="007802E2"/>
    <w:rsid w:val="0078776D"/>
    <w:rsid w:val="007A409A"/>
    <w:rsid w:val="007D0CB7"/>
    <w:rsid w:val="00834096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470B6"/>
    <w:rsid w:val="00C50709"/>
    <w:rsid w:val="00CB0DAC"/>
    <w:rsid w:val="00CE3864"/>
    <w:rsid w:val="00D228AD"/>
    <w:rsid w:val="00D43FE4"/>
    <w:rsid w:val="00D50D29"/>
    <w:rsid w:val="00D865A9"/>
    <w:rsid w:val="00DB5D1B"/>
    <w:rsid w:val="00DC66A8"/>
    <w:rsid w:val="00DC70E5"/>
    <w:rsid w:val="00E349A5"/>
    <w:rsid w:val="00E557A2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0A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0A0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0A0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0A0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0A0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0A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0A0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0A0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0A0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0A0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2018.</izvorni_sadrzaj>
    <derivirana_varijabla naziv="DomainObject.Predmet.DatumOsnivanja_1">5.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St-434/2018</izvorni_sadrzaj>
    <derivirana_varijabla naziv="DomainObject.Predmet.OznakaBroj_1">St-434/2018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HEDA jednostavno društvo s ograničenom odgovornošću za trgovinu i usluge zastupanog po punomoćniku Dejan Bačić</izvorni_sadrzaj>
    <derivirana_varijabla naziv="DomainObject.Predmet.ProtustrankaFormated_1">  HEDA jednostavno društvo s ograničenom odgovornošću za trgovinu i usluge zastupanog po punomoćniku Dejan Bačić</derivirana_varijabla>
  </DomainObject.Predmet.ProtustrankaFormated>
  <DomainObject.Predmet.ProtustrankaFormatedOIB>
    <izvorni_sadrzaj>  HEDA jednostavno društvo s ograničenom odgovornošću za trgovinu i usluge, OIB 96086235897 zastupanog po punomoćniku Dejan Bačić</izvorni_sadrzaj>
    <derivirana_varijabla naziv="DomainObject.Predmet.ProtustrankaFormatedOIB_1">  HEDA jednostavno društvo s ograničenom odgovornošću za trgovinu i usluge, OIB 96086235897 zastupanog po punomoćniku Dejan Bačić</derivirana_varijabla>
  </DomainObject.Predmet.ProtustrankaFormatedOIB>
  <DomainObject.Predmet.ProtustrankaFormatedWithAdress>
    <izvorni_sadrzaj> HEDA jednostavno društvo s ograničenom odgovornošću za trgovinu i usluge, Ulica Stari Drum 29, 48350 Ferdinandovac zastupanog po punomoćniku Dejan Bačić</izvorni_sadrzaj>
    <derivirana_varijabla naziv="DomainObject.Predmet.ProtustrankaFormatedWithAdress_1"> HEDA jednostavno društvo s ograničenom odgovornošću za trgovinu i usluge, Ulica Stari Drum 29, 48350 Ferdinandovac zastupanog po punomoćniku Dejan Bačić</derivirana_varijabla>
  </DomainObject.Predmet.ProtustrankaFormatedWithAdress>
  <DomainObject.Predmet.ProtustrankaFormatedWithAdressOIB>
    <izvorni_sadrzaj> HEDA jednostavno društvo s ograničenom odgovornošću za trgovinu i usluge, OIB 96086235897, Ulica Stari Drum 29, 48350 Ferdinandovac zastupanog po punomoćniku Dejan Bačić</izvorni_sadrzaj>
    <derivirana_varijabla naziv="DomainObject.Predmet.ProtustrankaFormatedWithAdressOIB_1"> HEDA jednostavno društvo s ograničenom odgovornošću za trgovinu i usluge, OIB 96086235897, Ulica Stari Drum 29, 48350 Ferdinandovac zastupanog po punomoćniku Dejan Bačić</derivirana_varijabla>
  </DomainObject.Predmet.ProtustrankaFormatedWithAdressOIB>
  <DomainObject.Predmet.ProtustrankaWithAdress>
    <izvorni_sadrzaj>HEDA jednostavno društvo s ograničenom odgovornošću za trgovinu i usluge Ulica Stari Drum 29, 48350 Ferdinandovac</izvorni_sadrzaj>
    <derivirana_varijabla naziv="DomainObject.Predmet.ProtustrankaWithAdress_1">HEDA jednostavno društvo s ograničenom odgovornošću za trgovinu i usluge Ulica Stari Drum 29, 48350 Ferdinandovac</derivirana_varijabla>
  </DomainObject.Predmet.ProtustrankaWithAdress>
  <DomainObject.Predmet.ProtustrankaWithAdressOIB>
    <izvorni_sadrzaj>HEDA jednostavno društvo s ograničenom odgovornošću za trgovinu i usluge, OIB 96086235897, Ulica Stari Drum 29, 48350 Ferdinandovac</izvorni_sadrzaj>
    <derivirana_varijabla naziv="DomainObject.Predmet.ProtustrankaWithAdressOIB_1">HEDA jednostavno društvo s ograničenom odgovornošću za trgovinu i usluge, OIB 96086235897, Ulica Stari Drum 29, 48350 Ferdinandovac</derivirana_varijabla>
  </DomainObject.Predmet.ProtustrankaWithAdressOIB>
  <DomainObject.Predmet.ProtustrankaNazivFormated>
    <izvorni_sadrzaj>HEDA jednostavno društvo s ograničenom odgovornošću za trgovinu i usluge</izvorni_sadrzaj>
    <derivirana_varijabla naziv="DomainObject.Predmet.ProtustrankaNazivFormated_1">HEDA jednostavno društvo s ograničenom odgovornošću za trgovinu i usluge</derivirana_varijabla>
  </DomainObject.Predmet.ProtustrankaNazivFormated>
  <DomainObject.Predmet.ProtustrankaNazivFormatedOIB>
    <izvorni_sadrzaj>HEDA jednostavno društvo s ograničenom odgovornošću za trgovinu i usluge, OIB 96086235897</izvorni_sadrzaj>
    <derivirana_varijabla naziv="DomainObject.Predmet.ProtustrankaNazivFormatedOIB_1">HEDA jednostavno društvo s ograničenom odgovornošću za trgovinu i usluge, OIB 96086235897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21519.36</izvorni_sadrzaj>
    <derivirana_varijabla naziv="DomainObject.Predmet.TrenutnaVrijednost_1">21519.36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HEDA jednostavno društvo s ograničenom odgovornošću za trgovinu i usluge zastupanog po punomoćniku Dejan Bačić</item>
    </izvorni_sadrzaj>
    <derivirana_varijabla naziv="DomainObject.Predmet.ProtuStrankaListFormated_1">
      <item>HEDA jednostavno društvo s ograničenom odgovornošću za trgovinu i usluge zastupanog po punomoćniku Dejan Bačić</item>
    </derivirana_varijabla>
  </DomainObject.Predmet.ProtuStrankaListFormated>
  <DomainObject.Predmet.ProtuStrankaListFormatedOIB>
    <izvorni_sadrzaj>
      <item>HEDA jednostavno društvo s ograničenom odgovornošću za trgovinu i usluge, OIB 96086235897 zastupanog po punomoćniku Dejan Bačić</item>
    </izvorni_sadrzaj>
    <derivirana_varijabla naziv="DomainObject.Predmet.ProtuStrankaListFormatedOIB_1">
      <item>HEDA jednostavno društvo s ograničenom odgovornošću za trgovinu i usluge, OIB 96086235897 zastupanog po punomoćniku Dejan Bačić</item>
    </derivirana_varijabla>
  </DomainObject.Predmet.ProtuStrankaListFormatedOIB>
  <DomainObject.Predmet.ProtuStrankaListFormatedWithAdress>
    <izvorni_sadrzaj>
      <item>HEDA jednostavno društvo s ograničenom odgovornošću za trgovinu i usluge, Ulica Stari Drum 29, 48350 Ferdinandovac zastupanog po punomoćniku Dejan Bačić</item>
    </izvorni_sadrzaj>
    <derivirana_varijabla naziv="DomainObject.Predmet.ProtuStrankaListFormatedWithAdress_1">
      <item>HEDA jednostavno društvo s ograničenom odgovornošću za trgovinu i usluge, Ulica Stari Drum 29, 48350 Ferdinandovac zastupanog po punomoćniku Dejan Bačić</item>
    </derivirana_varijabla>
  </DomainObject.Predmet.ProtuStrankaListFormatedWithAdress>
  <DomainObject.Predmet.ProtuStrankaListFormatedWithAdressOIB>
    <izvorni_sadrzaj>
      <item>HEDA jednostavno društvo s ograničenom odgovornošću za trgovinu i usluge, OIB 96086235897, Ulica Stari Drum 29, 48350 Ferdinandovac zastupanog po punomoćniku Dejan Bačić</item>
    </izvorni_sadrzaj>
    <derivirana_varijabla naziv="DomainObject.Predmet.ProtuStrankaListFormatedWithAdressOIB_1">
      <item>HEDA jednostavno društvo s ograničenom odgovornošću za trgovinu i usluge, OIB 96086235897, Ulica Stari Drum 29, 48350 Ferdinandovac zastupanog po punomoćniku Dejan Bačić</item>
    </derivirana_varijabla>
  </DomainObject.Predmet.ProtuStrankaListFormatedWithAdressOIB>
  <DomainObject.Predmet.ProtuStrankaListNazivFormated>
    <izvorni_sadrzaj>
      <item>HEDA jednostavno društvo s ograničenom odgovornošću za trgovinu i usluge</item>
    </izvorni_sadrzaj>
    <derivirana_varijabla naziv="DomainObject.Predmet.ProtuStrankaListNazivFormated_1">
      <item>HEDA jednostavno društvo s ograničenom odgovornošću za trgovinu i usluge</item>
    </derivirana_varijabla>
  </DomainObject.Predmet.ProtuStrankaListNazivFormated>
  <DomainObject.Predmet.ProtuStrankaListNazivFormatedOIB>
    <izvorni_sadrzaj>
      <item>HEDA jednostavno društvo s ograničenom odgovornošću za trgovinu i usluge, OIB 96086235897</item>
    </izvorni_sadrzaj>
    <derivirana_varijabla naziv="DomainObject.Predmet.ProtuStrankaListNazivFormatedOIB_1">
      <item>HEDA jednostavno društvo s ograničenom odgovornošću za trgovinu i usluge, OIB 96086235897</item>
    </derivirana_varijabla>
  </DomainObject.Predmet.ProtuStrankaListNazivFormatedOIB>
  <DomainObject.Predmet.OstaliListFormated>
    <izvorni_sadrzaj>
      <item>Sudski registar</item>
      <item>Dejan Bačić punomoćnik sudionika u postupku HEDA jednostavno društvo s ograničenom odgovornošću za trgovinu i usluge</item>
      <item>Županijsko drdžavno odvjetništvo</item>
      <item>Porezna uprava - Područni ured Koprivnica</item>
    </izvorni_sadrzaj>
    <derivirana_varijabla naziv="DomainObject.Predmet.OstaliListFormated_1">
      <item>Sudski registar</item>
      <item>Dejan Bačić punomoćnik sudionika u postupku HEDA jednostavno društvo s ograničenom odgovornošću za trgovinu i usluge</item>
      <item>Županijsko drdžavno odvjetništvo</item>
      <item>Porezna uprava - Područni ured Koprivnica</item>
    </derivirana_varijabla>
  </DomainObject.Predmet.OstaliListFormated>
  <DomainObject.Predmet.OstaliListFormatedOIB>
    <izvorni_sadrzaj>
      <item>Sudski registar</item>
      <item>Dejan Bačić, OIB 61680654837 punomoćnik sudionika u postupku HEDA jednostavno društvo s ograničenom odgovornošću za trgovinu i usluge</item>
      <item>Županijsko drdžavno odvjetništvo</item>
      <item>Porezna uprava - Područni ured Koprivnica</item>
    </izvorni_sadrzaj>
    <derivirana_varijabla naziv="DomainObject.Predmet.OstaliListFormatedOIB_1">
      <item>Sudski registar</item>
      <item>Dejan Bačić, OIB 61680654837 punomoćnik sudionika u postupku HEDA jednostavno društvo s ograničenom odgovornošću za trgovinu i usluge</item>
      <item>Županijsko drdžavno odvjetništvo</item>
      <item>Porezna uprava - Područni ured Koprivnica</item>
    </derivirana_varijabla>
  </DomainObject.Predmet.OstaliListFormatedOIB>
  <DomainObject.Predmet.OstaliListFormatedWithAdress>
    <izvorni_sadrzaj>
      <item>Sudski registar</item>
      <item>Dejan Bačić, Ulica Stari Drum 29, 48350 Ferdinandovac punomoćnik sudionika u postupku HEDA jednostavno društvo s ograničenom odgovornošću za trgovinu i usluge</item>
      <item>Županijsko drdžavno odvjetništvo</item>
      <item>Porezna uprava - Područni ured Koprivnica, Hrvatske državnosti 7, 48000 Koprivnica</item>
    </izvorni_sadrzaj>
    <derivirana_varijabla naziv="DomainObject.Predmet.OstaliListFormatedWithAdress_1">
      <item>Sudski registar</item>
      <item>Dejan Bačić, Ulica Stari Drum 29, 48350 Ferdinandovac punomoćnik sudionika u postupku HEDA jednostavno društvo s ograničenom odgovornošću za trgovinu i usluge</item>
      <item>Županijsko drdžavno odvjetništvo</item>
      <item>Porezna uprava - Područni ured Koprivnica, Hrvatske državnosti 7, 48000 Koprivnica</item>
    </derivirana_varijabla>
  </DomainObject.Predmet.OstaliListFormatedWithAdress>
  <DomainObject.Predmet.OstaliListFormatedWithAdressOIB>
    <izvorni_sadrzaj>
      <item>Sudski registar</item>
      <item>Dejan Bačić, OIB 61680654837, Ulica Stari Drum 29, 48350 Ferdinandovac punomoćnik sudionika u postupku HEDA jednostavno društvo s ograničenom odgovornošću za trgovinu i usluge</item>
      <item>Županijsko drdžavno odvjetništvo</item>
      <item>Porezna uprava - Područni ured Koprivnica, Hrvatske državnosti 7, 48000 Koprivnica</item>
    </izvorni_sadrzaj>
    <derivirana_varijabla naziv="DomainObject.Predmet.OstaliListFormatedWithAdressOIB_1">
      <item>Sudski registar</item>
      <item>Dejan Bačić, OIB 61680654837, Ulica Stari Drum 29, 48350 Ferdinandovac punomoćnik sudionika u postupku HEDA jednostavno društvo s ograničenom odgovornošću za trgovinu i usluge</item>
      <item>Županijsko drdžavno odvjetništvo</item>
      <item>Porezna uprava - Područni ured Koprivnica, Hrvatske državnosti 7, 48000 Koprivnica</item>
    </derivirana_varijabla>
  </DomainObject.Predmet.OstaliListFormatedWithAdressOIB>
  <DomainObject.Predmet.OstaliListNazivFormated>
    <izvorni_sadrzaj>
      <item>Sudski registar</item>
      <item>Dejan Bačić</item>
      <item>Županijsko drdžavno odvjetništvo</item>
      <item>Porezna uprava - Područni ured Koprivnica</item>
    </izvorni_sadrzaj>
    <derivirana_varijabla naziv="DomainObject.Predmet.OstaliListNazivFormated_1">
      <item>Sudski registar</item>
      <item>Dejan Bačić</item>
      <item>Županijsko drdžavno odvjetništvo</item>
      <item>Porezna uprava - Područni ured Koprivnica</item>
    </derivirana_varijabla>
  </DomainObject.Predmet.OstaliListNazivFormated>
  <DomainObject.Predmet.OstaliListNazivFormatedOIB>
    <izvorni_sadrzaj>
      <item>Sudski registar</item>
      <item>Dejan Bačić, OIB 61680654837</item>
      <item>Županijsko drdžavno odvjetništvo</item>
      <item>Porezna uprava - Područni ured Koprivnica</item>
    </izvorni_sadrzaj>
    <derivirana_varijabla naziv="DomainObject.Predmet.OstaliListNazivFormatedOIB_1">
      <item>Sudski registar</item>
      <item>Dejan Bačić, OIB 61680654837</item>
      <item>Županijsko drdžavno odvjetništvo</item>
      <item>Porezna uprava - Područni ured Koprivnica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HEDA jednostavno društvo s ograničenom odgovornošću za trgovinu i usluge</izvorni_sadrzaj>
    <derivirana_varijabla naziv="DomainObject.Predmet.ProtustrankaIDrugi_1">HEDA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HEDA jednostavno društvo s ograničenom odgovornošću za trgovinu i usluge, OIB 96086235897, Ulica Stari Drum 29, 48350 Ferdinandovac</izvorni_sadrzaj>
    <derivirana_varijabla naziv="DomainObject.Predmet.ProtustrankaIDrugiAdressOIB_1">HEDA jednostavno društvo s ograničenom odgovornošću za trgovinu i usluge, OIB 96086235897, Ulica Stari Drum 29, 48350 Ferdinandovac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HEDA jednostavno društvo s ograničenom odgovornošću za trgovinu i usluge</item>
      <item>Sudski registar</item>
      <item>Dejan Bačić</item>
      <item>Županijsko drdžavno odvjetništvo</item>
      <item>Porezna uprava - Područni ured Koprivnica</item>
    </izvorni_sadrzaj>
    <derivirana_varijabla naziv="DomainObject.Predmet.SudioniciListNaziv_1">
      <item>Financijska agencija</item>
      <item>HEDA jednostavno društvo s ograničenom odgovornošću za trgovinu i usluge</item>
      <item>Sudski registar</item>
      <item>Dejan Bačić</item>
      <item>Županijsko drdžavno odvjetništvo</item>
      <item>Porezna uprava - Područni ured Koprivnica</item>
    </derivirana_varijabla>
  </DomainObject.Predmet.SudioniciListNaziv>
  <DomainObject.Predmet.SudioniciListAdressOIB>
    <izvorni_sadrzaj>
      <item>Financijska agencija, OIB 85821130368, A. Cesarca 2,42000 Varaždin</item>
      <item>HEDA jednostavno društvo s ograničenom odgovornošću za trgovinu i usluge, OIB 96086235897, Ulica Stari Drum 29,48350 Ferdinandovac</item>
      <item>Sudski registar</item>
      <item>Dejan Bačić, OIB 61680654837, Ulica Stari Drum 29,48350 Ferdinandovac</item>
      <item>Županijsko drdžavno odvjetništvo</item>
      <item>Porezna uprava - Područni ured Koprivnica, Hrvatske državnosti 7,48000 Koprivnica</item>
    </izvorni_sadrzaj>
    <derivirana_varijabla naziv="DomainObject.Predmet.SudioniciListAdressOIB_1">
      <item>Financijska agencija, OIB 85821130368, A. Cesarca 2,42000 Varaždin</item>
      <item>HEDA jednostavno društvo s ograničenom odgovornošću za trgovinu i usluge, OIB 96086235897, Ulica Stari Drum 29,48350 Ferdinandovac</item>
      <item>Sudski registar</item>
      <item>Dejan Bačić, OIB 61680654837, Ulica Stari Drum 29,48350 Ferdinandovac</item>
      <item>Županijsko drdžavno odvjetništvo</item>
      <item>Porezna uprava - Područni ured Koprivnica, Hrvatske državnosti 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96086235897</item>
      <item>, OIB null</item>
      <item>, OIB 61680654837</item>
      <item>, OIB null</item>
      <item>, OIB null</item>
    </izvorni_sadrzaj>
    <derivirana_varijabla naziv="DomainObject.Predmet.SudioniciListNazivOIB_1">
      <item>, OIB 85821130368</item>
      <item>, OIB 96086235897</item>
      <item>, OIB null</item>
      <item>, OIB 61680654837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St-434/2018-3</izvorni_sadrzaj>
    <derivirana_varijabla naziv="DomainObject.PredzadnjaOdlukaIzPredmeta.Oznaka_1">St-434/2018-3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46E620-8533-4B00-9927-8F09B7C72E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597</properties:Words>
  <properties:Characters>3299</properties:Characters>
  <properties:Lines>95</properties:Lines>
  <properties:Paragraphs>34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2019-01-14T10:22:00Z</dcterms:created>
  <dc:creator>Mirjana Mlinarić</dc:creator>
  <cp:lastModifiedBy>Nevenka Vuković</cp:lastModifiedBy>
  <cp:lastPrinted>2019-01-14T12:14:00Z</cp:lastPrinted>
  <dcterms:modified xmlns:xsi="http://www.w3.org/2001/XMLSchema-instance" xsi:type="dcterms:W3CDTF">2019-01-14T12:14:00Z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(St-434-18 Rješenje - otvaranje i zaključenje skraćenog stečaja - čl. 431 SZa.docx)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