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9a1a" w14:paraId="8549a1a" w:rsidRDefault="00C75536" w:rsidP="00910611" w:rsidR="00C755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536" w:rsidP="00910611" w:rsidR="00C75536">
      <w:r>
        <w:rPr>
          <w:rFonts w:eastAsia="MS Mincho"/>
        </w:rPr>
        <w:t>REPUBLIKA HRVATSKA</w:t>
      </w:r>
    </w:p>
    <w:p w:rsidRDefault="00C75536" w:rsidP="00910611" w:rsidR="00C75536">
      <w:r>
        <w:rPr>
          <w:rFonts w:eastAsia="MS Mincho"/>
        </w:rPr>
        <w:t>TRGOVAČKI SUD U RIJECI</w:t>
      </w:r>
    </w:p>
    <w:p w:rsidRDefault="00C75536" w:rsidR="00C755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>
      <w:pPr>
        <w:jc w:val="center"/>
        <w:rPr>
          <w:rFonts w:hAnsi="Times New Roman" w:ascii="Times New Roman"/>
          <w:b w:val="false"/>
          <w:bCs/>
        </w:rPr>
      </w:pPr>
    </w:p>
    <w:p w:rsidRDefault="00A9479B" w:rsidR="00A9479B" w:rsidRPr="00C61869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C61869">
      <w:pPr>
        <w:jc w:val="center"/>
        <w:rPr>
          <w:rFonts w:hAnsi="Times New Roman" w:ascii="Times New Roman"/>
          <w:b w:val="false"/>
          <w:bCs/>
        </w:rPr>
      </w:pPr>
      <w:r w:rsidRPr="00C61869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C61869">
      <w:pPr>
        <w:jc w:val="center"/>
        <w:rPr>
          <w:rFonts w:hAnsi="Times New Roman" w:ascii="Times New Roman"/>
          <w:b w:val="false"/>
          <w:bCs/>
        </w:rPr>
      </w:pPr>
      <w:r w:rsidRPr="00C61869">
        <w:rPr>
          <w:rFonts w:hAnsi="Times New Roman" w:ascii="Times New Roman"/>
          <w:b w:val="false"/>
          <w:bCs/>
        </w:rPr>
        <w:t>R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J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E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Š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E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N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J</w:t>
      </w:r>
      <w:r w:rsidR="00AA5EA6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E</w:t>
      </w:r>
    </w:p>
    <w:p w:rsidRDefault="002D4FA5" w:rsidR="002D4FA5" w:rsidRPr="00C61869">
      <w:pPr>
        <w:jc w:val="center"/>
        <w:rPr>
          <w:rFonts w:hAnsi="Times New Roman" w:ascii="Times New Roman"/>
          <w:b w:val="false"/>
        </w:rPr>
      </w:pPr>
    </w:p>
    <w:p w:rsidRDefault="00C61869" w:rsidP="00C61869" w:rsidR="00C61869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Trgovački sud u Rijeci, po stečajnom sucu Veri Jelenović, postupajući po prijedlogu GÜNTER ALTENBERGER, Kinostrasse 231, 5273 Uttendorf, Republika Austrija, kojeg zastupa Antonio Volarević, odvjetnik u Zagrebu, Gjure Szaba 1a, za nastavak postupka radi naknadne diobe stečajne mase iza ELEKTROTECHNIK Ing. GUNTER d.o.o. u stečaju Jurdani (Općina Matulji), Mučići 36, MBS: 040125912, dana 23. listopada 2017.</w:t>
      </w: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</w:p>
    <w:p w:rsidRDefault="002D4FA5" w:rsidR="002D4FA5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r i j e š i o  j e</w:t>
      </w: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  <w:bCs/>
        </w:rPr>
        <w:tab/>
      </w:r>
      <w:r w:rsidRPr="00C61869">
        <w:rPr>
          <w:rFonts w:hAnsi="Times New Roman" w:ascii="Times New Roman"/>
          <w:b w:val="false"/>
          <w:bCs/>
        </w:rPr>
        <w:tab/>
        <w:t>I. Određuje se nastav</w:t>
      </w:r>
      <w:r w:rsidR="002D6390" w:rsidRPr="00C61869">
        <w:rPr>
          <w:rFonts w:hAnsi="Times New Roman" w:ascii="Times New Roman"/>
          <w:b w:val="false"/>
          <w:bCs/>
        </w:rPr>
        <w:t>ljanje</w:t>
      </w:r>
      <w:r w:rsidRPr="00C61869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C61869" w:rsidRPr="00C61869">
        <w:rPr>
          <w:rFonts w:hAnsi="Times New Roman" w:ascii="Times New Roman"/>
          <w:b w:val="false"/>
        </w:rPr>
        <w:t>ELEKTROTECHNIK Ing. GUNTER d.o.o. u stečaju Jurdani (Općina Matulji), Mučići 36, MBS: 040125912</w:t>
      </w:r>
      <w:r w:rsidRPr="00C61869">
        <w:rPr>
          <w:rFonts w:hAnsi="Times New Roman" w:ascii="Times New Roman"/>
          <w:b w:val="false"/>
        </w:rPr>
        <w:t>.</w:t>
      </w:r>
    </w:p>
    <w:p w:rsidRDefault="00164E16" w:rsidP="00164E16" w:rsidR="00164E16" w:rsidRPr="00C61869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II. Rješenje o nastav</w:t>
      </w:r>
      <w:r w:rsidR="002D6390" w:rsidRPr="00C61869">
        <w:rPr>
          <w:rFonts w:hAnsi="Times New Roman" w:ascii="Times New Roman"/>
          <w:b w:val="false"/>
        </w:rPr>
        <w:t xml:space="preserve">ljanju </w:t>
      </w:r>
      <w:r w:rsidRPr="00C61869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C61869" w:rsidRPr="00C61869">
        <w:rPr>
          <w:rFonts w:hAnsi="Times New Roman" w:ascii="Times New Roman"/>
          <w:b w:val="false"/>
        </w:rPr>
        <w:t>23. listopada</w:t>
      </w:r>
      <w:r w:rsidRPr="00C61869">
        <w:rPr>
          <w:rFonts w:hAnsi="Times New Roman" w:ascii="Times New Roman"/>
          <w:b w:val="false"/>
        </w:rPr>
        <w:t xml:space="preserve"> 2017. g.  u 1</w:t>
      </w:r>
      <w:r w:rsidR="00A9479B">
        <w:rPr>
          <w:rFonts w:hAnsi="Times New Roman" w:ascii="Times New Roman"/>
          <w:b w:val="false"/>
        </w:rPr>
        <w:t>4</w:t>
      </w:r>
      <w:r w:rsidRPr="00C61869">
        <w:rPr>
          <w:rFonts w:hAnsi="Times New Roman" w:ascii="Times New Roman"/>
          <w:b w:val="false"/>
        </w:rPr>
        <w:t>,</w:t>
      </w:r>
      <w:r w:rsidR="00A9479B">
        <w:rPr>
          <w:rFonts w:hAnsi="Times New Roman" w:ascii="Times New Roman"/>
          <w:b w:val="false"/>
        </w:rPr>
        <w:t>3</w:t>
      </w:r>
      <w:r w:rsidRPr="00C61869">
        <w:rPr>
          <w:rFonts w:hAnsi="Times New Roman" w:ascii="Times New Roman"/>
          <w:b w:val="false"/>
        </w:rPr>
        <w:t>5 sati.</w:t>
      </w:r>
    </w:p>
    <w:p w:rsidRDefault="007A4ECC" w:rsidP="007A4ECC" w:rsidR="007A4ECC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 xml:space="preserve">IV. Pozivaju se vjerovnici da u roku od </w:t>
      </w:r>
      <w:r w:rsidR="00C61869" w:rsidRPr="00C61869">
        <w:rPr>
          <w:rFonts w:hAnsi="Times New Roman" w:ascii="Times New Roman"/>
          <w:b w:val="false"/>
        </w:rPr>
        <w:t>3</w:t>
      </w:r>
      <w:r w:rsidRPr="00C61869">
        <w:rPr>
          <w:rFonts w:hAnsi="Times New Roman" w:ascii="Times New Roman"/>
          <w:b w:val="false"/>
        </w:rPr>
        <w:t xml:space="preserve">0 dana od dana objave ovog rješenja u skladu s pravilima Stečajnog zakona (objavljenog u NN 71/15) o prijavi tražbina prijave svoje tražbine stečajnom upravitelju </w:t>
      </w:r>
      <w:r w:rsidR="00C61869" w:rsidRPr="00C61869">
        <w:rPr>
          <w:rFonts w:hAnsi="Times New Roman" w:ascii="Times New Roman"/>
          <w:b w:val="false"/>
        </w:rPr>
        <w:t>Ivanu Prpiću, OIB: 16795120342, Hruševečka ulica 11, Zagreb</w:t>
      </w:r>
      <w:r w:rsidRPr="00C61869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C6186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C61869" w:rsidRPr="00C61869">
        <w:rPr>
          <w:rFonts w:hAnsi="Times New Roman" w:ascii="Times New Roman"/>
          <w:b w:val="false"/>
        </w:rPr>
        <w:t>12602016</w:t>
      </w:r>
      <w:r w:rsidRPr="00C61869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 xml:space="preserve">IX. Otvaranje stečajnog postupka upisati će se u sudski registar ovog suda i u zemljišne knjige Općinskog suda u </w:t>
      </w:r>
      <w:r w:rsidR="00C61869" w:rsidRPr="00C61869">
        <w:rPr>
          <w:rFonts w:hAnsi="Times New Roman" w:ascii="Times New Roman"/>
          <w:b w:val="false"/>
        </w:rPr>
        <w:t xml:space="preserve">Puli-Pola </w:t>
      </w:r>
      <w:r w:rsidRPr="00C61869">
        <w:rPr>
          <w:rFonts w:hAnsi="Times New Roman" w:ascii="Times New Roman"/>
          <w:b w:val="false"/>
        </w:rPr>
        <w:t xml:space="preserve">zemljišnoknjižni odjel </w:t>
      </w:r>
      <w:r w:rsidR="00C61869" w:rsidRPr="00C61869">
        <w:rPr>
          <w:rFonts w:hAnsi="Times New Roman" w:ascii="Times New Roman"/>
          <w:b w:val="false"/>
        </w:rPr>
        <w:t>Pula</w:t>
      </w:r>
      <w:r w:rsidRPr="00C61869">
        <w:rPr>
          <w:rFonts w:hAnsi="Times New Roman" w:ascii="Times New Roman"/>
          <w:b w:val="false"/>
        </w:rPr>
        <w:t xml:space="preserve"> za dužnikove nekretnine:</w:t>
      </w:r>
    </w:p>
    <w:p w:rsidRDefault="00A5729A" w:rsidP="00E22FAD" w:rsidR="00A5729A" w:rsidRPr="00C6186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 xml:space="preserve">k.č. </w:t>
      </w:r>
      <w:r w:rsidR="00C61869" w:rsidRPr="00C61869">
        <w:rPr>
          <w:rFonts w:hAnsi="Times New Roman" w:ascii="Times New Roman"/>
          <w:b w:val="false"/>
        </w:rPr>
        <w:t>865/10</w:t>
      </w:r>
      <w:r w:rsidR="00E22FAD" w:rsidRPr="00C61869">
        <w:rPr>
          <w:rFonts w:hAnsi="Times New Roman" w:ascii="Times New Roman"/>
          <w:b w:val="false"/>
        </w:rPr>
        <w:t xml:space="preserve"> u naravi</w:t>
      </w:r>
      <w:r w:rsidR="00C61869" w:rsidRPr="00C61869">
        <w:rPr>
          <w:rFonts w:hAnsi="Times New Roman" w:ascii="Times New Roman"/>
          <w:b w:val="false"/>
        </w:rPr>
        <w:t xml:space="preserve"> oranica površine 1910 </w:t>
      </w:r>
      <w:r w:rsidR="00E22FAD" w:rsidRPr="00C61869">
        <w:rPr>
          <w:rFonts w:hAnsi="Times New Roman" w:ascii="Times New Roman"/>
          <w:b w:val="false"/>
        </w:rPr>
        <w:t>m2, upisano u ZK uložak broj:</w:t>
      </w:r>
      <w:r w:rsidR="00C61869" w:rsidRPr="00C61869">
        <w:rPr>
          <w:rFonts w:hAnsi="Times New Roman" w:ascii="Times New Roman"/>
          <w:b w:val="false"/>
        </w:rPr>
        <w:t xml:space="preserve"> 3389</w:t>
      </w:r>
      <w:r w:rsidR="00E22FAD" w:rsidRPr="00C61869">
        <w:rPr>
          <w:rFonts w:hAnsi="Times New Roman" w:ascii="Times New Roman"/>
          <w:b w:val="false"/>
        </w:rPr>
        <w:t>, upisano u Katastar</w:t>
      </w:r>
      <w:r w:rsidR="00C61869" w:rsidRPr="00C61869">
        <w:rPr>
          <w:rFonts w:hAnsi="Times New Roman" w:ascii="Times New Roman"/>
          <w:b w:val="false"/>
        </w:rPr>
        <w:t>s</w:t>
      </w:r>
      <w:r w:rsidR="00E22FAD" w:rsidRPr="00C61869">
        <w:rPr>
          <w:rFonts w:hAnsi="Times New Roman" w:ascii="Times New Roman"/>
          <w:b w:val="false"/>
        </w:rPr>
        <w:t>ku općinu: 3</w:t>
      </w:r>
      <w:r w:rsidR="00C61869" w:rsidRPr="00C61869">
        <w:rPr>
          <w:rFonts w:hAnsi="Times New Roman" w:ascii="Times New Roman"/>
          <w:b w:val="false"/>
        </w:rPr>
        <w:t>24086, FAŽANA</w:t>
      </w:r>
      <w:r w:rsidRPr="00C61869">
        <w:rPr>
          <w:rFonts w:hAnsi="Times New Roman" w:ascii="Times New Roman"/>
          <w:b w:val="false"/>
        </w:rPr>
        <w:t>.</w:t>
      </w:r>
    </w:p>
    <w:p w:rsidRDefault="00A5729A" w:rsidP="00A5729A" w:rsidR="00A5729A" w:rsidRPr="00C61869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</w:p>
    <w:p w:rsidRDefault="00E22FAD" w:rsidP="00A5729A" w:rsidR="00A5729A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1</w:t>
      </w:r>
      <w:r w:rsidR="00C61869" w:rsidRPr="00C61869">
        <w:rPr>
          <w:rFonts w:hAnsi="Times New Roman" w:ascii="Times New Roman"/>
          <w:b w:val="false"/>
        </w:rPr>
        <w:t>6</w:t>
      </w:r>
      <w:r w:rsidRPr="00C61869">
        <w:rPr>
          <w:rFonts w:hAnsi="Times New Roman" w:ascii="Times New Roman"/>
          <w:b w:val="false"/>
        </w:rPr>
        <w:t>. siječnja 2018.</w:t>
      </w:r>
      <w:r w:rsidR="00A5729A" w:rsidRPr="00C61869">
        <w:rPr>
          <w:rFonts w:hAnsi="Times New Roman" w:ascii="Times New Roman"/>
          <w:b w:val="false"/>
        </w:rPr>
        <w:t xml:space="preserve"> u </w:t>
      </w:r>
      <w:r w:rsidRPr="00C61869">
        <w:rPr>
          <w:rFonts w:hAnsi="Times New Roman" w:ascii="Times New Roman"/>
          <w:b w:val="false"/>
        </w:rPr>
        <w:t>9</w:t>
      </w:r>
      <w:r w:rsidR="00A5729A" w:rsidRPr="00C61869">
        <w:rPr>
          <w:rFonts w:hAnsi="Times New Roman" w:ascii="Times New Roman"/>
          <w:b w:val="false"/>
        </w:rPr>
        <w:t>:00 sati</w:t>
      </w:r>
    </w:p>
    <w:p w:rsidRDefault="00A5729A" w:rsidP="00A5729A" w:rsidR="00A5729A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C61869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C61869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C6186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 xml:space="preserve">XIV. Stečajna masa iza </w:t>
      </w:r>
      <w:r w:rsidR="00C61869" w:rsidRPr="00C61869">
        <w:rPr>
          <w:rFonts w:hAnsi="Times New Roman" w:ascii="Times New Roman"/>
          <w:b w:val="false"/>
        </w:rPr>
        <w:t>ELEKTROTECHNIK Ing. GUNTER d.o.o. u stečaju Jurdani (Općina Matulji), Mučići 36, MBS: 040125912</w:t>
      </w:r>
      <w:r w:rsidRPr="00C61869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C61869">
        <w:rPr>
          <w:rFonts w:hAnsi="Times New Roman" w:ascii="Times New Roman"/>
          <w:b w:val="false"/>
        </w:rPr>
        <w:t xml:space="preserve"> </w:t>
      </w:r>
      <w:r w:rsidR="00C61869" w:rsidRPr="00C61869">
        <w:rPr>
          <w:rFonts w:hAnsi="Times New Roman" w:ascii="Times New Roman"/>
          <w:b w:val="false"/>
          <w:lang w:eastAsia="hr-HR"/>
        </w:rPr>
        <w:t>Ivan Prpić, OIB: 16795120342, Hruševečka ulica 11, Zagreb</w:t>
      </w:r>
      <w:r w:rsidRPr="00C61869">
        <w:rPr>
          <w:rFonts w:hAnsi="Times New Roman" w:ascii="Times New Roman"/>
          <w:b w:val="false"/>
          <w:lang w:eastAsia="hr-HR"/>
        </w:rPr>
        <w:t>.</w:t>
      </w:r>
      <w:r w:rsidR="00E22FAD" w:rsidRPr="00C61869">
        <w:rPr>
          <w:rFonts w:hAnsi="Times New Roman" w:ascii="Times New Roman"/>
          <w:b w:val="false"/>
          <w:lang w:eastAsia="hr-HR"/>
        </w:rPr>
        <w:t xml:space="preserve"> 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A9479B" w:rsidR="00A9479B" w:rsidRPr="00C61869">
      <w:pPr>
        <w:jc w:val="both"/>
        <w:rPr>
          <w:rFonts w:hAnsi="Times New Roman" w:ascii="Times New Roman"/>
          <w:b w:val="false"/>
        </w:rPr>
      </w:pPr>
    </w:p>
    <w:p w:rsidRDefault="002D4FA5" w:rsidR="002D4FA5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C61869">
      <w:pPr>
        <w:jc w:val="both"/>
        <w:rPr>
          <w:rFonts w:hAnsi="Times New Roman" w:ascii="Times New Roman"/>
          <w:b w:val="false"/>
          <w:bCs/>
        </w:rPr>
      </w:pPr>
      <w:r w:rsidRPr="00E35DA0">
        <w:rPr>
          <w:rFonts w:hAnsi="Times New Roman" w:ascii="Times New Roman"/>
          <w:b w:val="false"/>
          <w:bCs/>
        </w:rPr>
        <w:t xml:space="preserve"> </w:t>
      </w:r>
      <w:r w:rsidRPr="00E35DA0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E35DA0" w:rsidRPr="00E35DA0">
        <w:rPr>
          <w:rFonts w:hAnsi="Times New Roman" w:ascii="Times New Roman"/>
          <w:b w:val="false"/>
          <w:bCs/>
        </w:rPr>
        <w:t xml:space="preserve">14 </w:t>
      </w:r>
      <w:r w:rsidRPr="00E35DA0">
        <w:rPr>
          <w:rFonts w:hAnsi="Times New Roman" w:ascii="Times New Roman"/>
          <w:b w:val="false"/>
          <w:bCs/>
        </w:rPr>
        <w:t>St-</w:t>
      </w:r>
      <w:r w:rsidR="00E35DA0" w:rsidRPr="00E35DA0">
        <w:rPr>
          <w:rFonts w:hAnsi="Times New Roman" w:ascii="Times New Roman"/>
          <w:b w:val="false"/>
          <w:bCs/>
        </w:rPr>
        <w:t>697</w:t>
      </w:r>
      <w:r w:rsidR="00E22FAD" w:rsidRPr="00E35DA0">
        <w:rPr>
          <w:rFonts w:hAnsi="Times New Roman" w:ascii="Times New Roman"/>
          <w:b w:val="false"/>
          <w:bCs/>
        </w:rPr>
        <w:t>/201</w:t>
      </w:r>
      <w:r w:rsidR="00E35DA0" w:rsidRPr="00E35DA0">
        <w:rPr>
          <w:rFonts w:hAnsi="Times New Roman" w:ascii="Times New Roman"/>
          <w:b w:val="false"/>
          <w:bCs/>
        </w:rPr>
        <w:t>5</w:t>
      </w:r>
      <w:r w:rsidR="00E22FAD" w:rsidRPr="00E35DA0">
        <w:rPr>
          <w:rFonts w:hAnsi="Times New Roman" w:ascii="Times New Roman"/>
          <w:b w:val="false"/>
          <w:bCs/>
        </w:rPr>
        <w:t>-6</w:t>
      </w:r>
      <w:r w:rsidRPr="00E35DA0">
        <w:rPr>
          <w:rFonts w:hAnsi="Times New Roman" w:ascii="Times New Roman"/>
          <w:b w:val="false"/>
          <w:bCs/>
        </w:rPr>
        <w:t xml:space="preserve"> od </w:t>
      </w:r>
      <w:r w:rsidR="00E35DA0" w:rsidRPr="00E35DA0">
        <w:rPr>
          <w:rFonts w:hAnsi="Times New Roman" w:ascii="Times New Roman"/>
          <w:b w:val="false"/>
        </w:rPr>
        <w:t>21. ožujka 2016</w:t>
      </w:r>
      <w:r w:rsidRPr="00E35DA0">
        <w:rPr>
          <w:rFonts w:hAnsi="Times New Roman" w:ascii="Times New Roman"/>
          <w:b w:val="false"/>
          <w:bCs/>
        </w:rPr>
        <w:t>.</w:t>
      </w:r>
      <w:r w:rsidRPr="00C61869">
        <w:rPr>
          <w:rFonts w:hAnsi="Times New Roman" w:ascii="Times New Roman"/>
          <w:b w:val="false"/>
          <w:bCs/>
        </w:rPr>
        <w:t xml:space="preserve"> </w:t>
      </w:r>
      <w:r w:rsidR="00E57E98" w:rsidRPr="00C61869">
        <w:rPr>
          <w:rFonts w:hAnsi="Times New Roman" w:ascii="Times New Roman"/>
          <w:b w:val="false"/>
          <w:bCs/>
        </w:rPr>
        <w:t xml:space="preserve">je </w:t>
      </w:r>
      <w:r w:rsidR="00CC6DE6" w:rsidRPr="00C61869">
        <w:rPr>
          <w:rFonts w:hAnsi="Times New Roman" w:ascii="Times New Roman"/>
          <w:b w:val="false"/>
          <w:bCs/>
        </w:rPr>
        <w:t>otvoren i istovremeno zaključen stečajni postupak nad dužnikom</w:t>
      </w:r>
      <w:r w:rsidR="00E22FAD" w:rsidRPr="00C61869">
        <w:rPr>
          <w:rFonts w:hAnsi="Times New Roman" w:ascii="Times New Roman"/>
          <w:b w:val="false"/>
          <w:bCs/>
        </w:rPr>
        <w:t xml:space="preserve"> </w:t>
      </w:r>
      <w:r w:rsidR="00E35DA0" w:rsidRPr="00C61869">
        <w:rPr>
          <w:rFonts w:hAnsi="Times New Roman" w:ascii="Times New Roman"/>
          <w:b w:val="false"/>
        </w:rPr>
        <w:t>ELEKTROTECHNIK Ing. GUNTER d.o.o. Jurdani (Općina Matulji), Mučići 36</w:t>
      </w:r>
      <w:r w:rsidRPr="00C61869">
        <w:rPr>
          <w:rFonts w:hAnsi="Times New Roman" w:ascii="Times New Roman"/>
          <w:b w:val="false"/>
          <w:bCs/>
        </w:rPr>
        <w:t>.</w:t>
      </w:r>
      <w:r w:rsidR="00146C1C" w:rsidRPr="00C61869">
        <w:rPr>
          <w:rFonts w:hAnsi="Times New Roman" w:ascii="Times New Roman"/>
          <w:b w:val="false"/>
          <w:bCs/>
        </w:rPr>
        <w:t xml:space="preserve"> Istim je rješenjem za steča</w:t>
      </w:r>
      <w:r w:rsidR="00E40FB2" w:rsidRPr="00C61869">
        <w:rPr>
          <w:rFonts w:hAnsi="Times New Roman" w:ascii="Times New Roman"/>
          <w:b w:val="false"/>
          <w:bCs/>
        </w:rPr>
        <w:t>j</w:t>
      </w:r>
      <w:r w:rsidR="00146C1C" w:rsidRPr="00C61869">
        <w:rPr>
          <w:rFonts w:hAnsi="Times New Roman" w:ascii="Times New Roman"/>
          <w:b w:val="false"/>
          <w:bCs/>
        </w:rPr>
        <w:t>nog upravitelja imenovan</w:t>
      </w:r>
      <w:r w:rsidR="00D32E3F" w:rsidRPr="00C61869">
        <w:rPr>
          <w:rFonts w:hAnsi="Times New Roman" w:ascii="Times New Roman"/>
          <w:b w:val="false"/>
          <w:bCs/>
        </w:rPr>
        <w:t xml:space="preserve"> </w:t>
      </w:r>
      <w:r w:rsidR="00E35DA0" w:rsidRPr="00E35DA0">
        <w:rPr>
          <w:rFonts w:hAnsi="Times New Roman" w:ascii="Times New Roman"/>
          <w:b w:val="false"/>
        </w:rPr>
        <w:t>Ivan Prpić, OIB: 16795120342, Hruševečka ulica 11, Zagreb</w:t>
      </w:r>
      <w:r w:rsidR="00146C1C" w:rsidRPr="00C61869">
        <w:rPr>
          <w:rFonts w:hAnsi="Times New Roman" w:ascii="Times New Roman"/>
          <w:b w:val="false"/>
          <w:bCs/>
        </w:rPr>
        <w:t>.</w:t>
      </w:r>
      <w:r w:rsidRPr="00C61869">
        <w:rPr>
          <w:rFonts w:hAnsi="Times New Roman" w:ascii="Times New Roman"/>
          <w:b w:val="false"/>
          <w:bCs/>
        </w:rPr>
        <w:t xml:space="preserve"> </w:t>
      </w:r>
    </w:p>
    <w:p w:rsidRDefault="00E35DA0" w:rsidP="00E35DA0" w:rsidR="0055509A" w:rsidRPr="00C61869">
      <w:pPr>
        <w:ind w:firstLine="720"/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 xml:space="preserve">GÜNTER ALTENBERGER, Kinostrasse 231, 5273 Uttendorf, Republika Austrija </w:t>
      </w:r>
      <w:r>
        <w:rPr>
          <w:rFonts w:hAnsi="Times New Roman" w:ascii="Times New Roman"/>
          <w:b w:val="false"/>
        </w:rPr>
        <w:t xml:space="preserve"> </w:t>
      </w:r>
      <w:r w:rsidR="002D6390" w:rsidRPr="00C61869">
        <w:rPr>
          <w:rFonts w:hAnsi="Times New Roman" w:ascii="Times New Roman"/>
          <w:b w:val="false"/>
        </w:rPr>
        <w:t>je</w:t>
      </w:r>
      <w:r w:rsidR="002D4FA5" w:rsidRPr="00C61869">
        <w:rPr>
          <w:rFonts w:hAnsi="Times New Roman" w:ascii="Times New Roman"/>
          <w:b w:val="false"/>
          <w:bCs/>
        </w:rPr>
        <w:t xml:space="preserve">  podni</w:t>
      </w:r>
      <w:r w:rsidR="00F20796" w:rsidRPr="00C61869">
        <w:rPr>
          <w:rFonts w:hAnsi="Times New Roman" w:ascii="Times New Roman"/>
          <w:b w:val="false"/>
          <w:bCs/>
        </w:rPr>
        <w:t>o</w:t>
      </w:r>
      <w:r w:rsidR="002D4FA5" w:rsidRPr="00C61869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C61869">
        <w:rPr>
          <w:rFonts w:hAnsi="Times New Roman" w:ascii="Times New Roman"/>
          <w:b w:val="false"/>
          <w:bCs/>
        </w:rPr>
        <w:t>ljanje</w:t>
      </w:r>
      <w:r w:rsidR="002D4FA5" w:rsidRPr="00C61869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C61869">
        <w:rPr>
          <w:rFonts w:hAnsi="Times New Roman" w:ascii="Times New Roman"/>
          <w:b w:val="false"/>
          <w:bCs/>
        </w:rPr>
        <w:t>289</w:t>
      </w:r>
      <w:r w:rsidR="002D4FA5" w:rsidRPr="00C61869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C61869">
        <w:rPr>
          <w:rFonts w:hAnsi="Times New Roman" w:ascii="Times New Roman"/>
          <w:b w:val="false"/>
          <w:bCs/>
        </w:rPr>
        <w:t>Stečajnog zakona</w:t>
      </w:r>
      <w:r w:rsidR="002D4FA5" w:rsidRPr="00C61869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C61869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C61869">
        <w:rPr>
          <w:rFonts w:hAnsi="Times New Roman" w:ascii="Times New Roman"/>
          <w:b w:val="false"/>
          <w:bCs/>
        </w:rPr>
        <w:t xml:space="preserve"> i to nekretnine</w:t>
      </w:r>
      <w:r w:rsidR="007A4ECC" w:rsidRPr="00C61869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P="00E35DA0" w:rsidR="002D4FA5" w:rsidRPr="00C61869">
      <w:pPr>
        <w:ind w:firstLine="720"/>
        <w:jc w:val="both"/>
        <w:rPr>
          <w:rFonts w:hAnsi="Times New Roman" w:ascii="Times New Roman"/>
          <w:b w:val="false"/>
          <w:bCs/>
        </w:rPr>
      </w:pPr>
      <w:r w:rsidRPr="00C61869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C61869">
        <w:rPr>
          <w:rFonts w:hAnsi="Times New Roman" w:ascii="Times New Roman"/>
          <w:b w:val="false"/>
          <w:bCs/>
        </w:rPr>
        <w:t>a pristupiti unovčenju predmetnih</w:t>
      </w:r>
      <w:r w:rsidRPr="00C61869">
        <w:rPr>
          <w:rFonts w:hAnsi="Times New Roman" w:ascii="Times New Roman"/>
          <w:b w:val="false"/>
          <w:bCs/>
        </w:rPr>
        <w:t xml:space="preserve"> nekretnin</w:t>
      </w:r>
      <w:r w:rsidR="002D6390" w:rsidRPr="00C61869">
        <w:rPr>
          <w:rFonts w:hAnsi="Times New Roman" w:ascii="Times New Roman"/>
          <w:b w:val="false"/>
          <w:bCs/>
        </w:rPr>
        <w:t>a koje ulaze u dužnikovu stečajnu masu</w:t>
      </w:r>
      <w:r w:rsidRPr="00C61869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P="00E35DA0" w:rsidR="002D4FA5" w:rsidRPr="00C61869">
      <w:pPr>
        <w:ind w:firstLine="720"/>
        <w:jc w:val="both"/>
        <w:rPr>
          <w:rFonts w:hAnsi="Times New Roman" w:ascii="Times New Roman"/>
          <w:b w:val="false"/>
          <w:bCs/>
        </w:rPr>
      </w:pPr>
      <w:r w:rsidRPr="00C61869">
        <w:rPr>
          <w:rFonts w:hAnsi="Times New Roman" w:ascii="Times New Roman"/>
          <w:b w:val="false"/>
          <w:bCs/>
        </w:rPr>
        <w:t xml:space="preserve">Odredbom čl. </w:t>
      </w:r>
      <w:r w:rsidR="002D6390" w:rsidRPr="00C61869">
        <w:rPr>
          <w:rFonts w:hAnsi="Times New Roman" w:ascii="Times New Roman"/>
          <w:b w:val="false"/>
          <w:bCs/>
        </w:rPr>
        <w:t>289</w:t>
      </w:r>
      <w:r w:rsidRPr="00C61869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C61869">
        <w:rPr>
          <w:rFonts w:hAnsi="Times New Roman" w:ascii="Times New Roman"/>
          <w:b w:val="false"/>
          <w:bCs/>
        </w:rPr>
        <w:t xml:space="preserve">(NN 71/15) </w:t>
      </w:r>
      <w:r w:rsidRPr="00C61869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C61869">
        <w:rPr>
          <w:rFonts w:hAnsi="Times New Roman" w:ascii="Times New Roman"/>
          <w:b w:val="false"/>
          <w:bCs/>
        </w:rPr>
        <w:t>ljanje</w:t>
      </w:r>
      <w:r w:rsidRPr="00C61869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C61869">
        <w:rPr>
          <w:rFonts w:hAnsi="Times New Roman" w:ascii="Times New Roman"/>
          <w:b w:val="false"/>
          <w:bCs/>
        </w:rPr>
        <w:t>(između ostalog)</w:t>
      </w:r>
      <w:r w:rsidRPr="00C61869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P="00E35DA0" w:rsidR="002D4FA5" w:rsidRPr="00C61869">
      <w:pPr>
        <w:jc w:val="both"/>
        <w:rPr>
          <w:rFonts w:hAnsi="Times New Roman" w:ascii="Times New Roman"/>
          <w:b w:val="false"/>
          <w:bCs/>
        </w:rPr>
      </w:pPr>
      <w:r w:rsidRPr="00C61869">
        <w:rPr>
          <w:rFonts w:hAnsi="Times New Roman" w:ascii="Times New Roman"/>
          <w:b w:val="false"/>
          <w:bCs/>
        </w:rPr>
        <w:tab/>
        <w:t xml:space="preserve">U konkretnom slučaju </w:t>
      </w:r>
      <w:r w:rsidR="00E35DA0">
        <w:rPr>
          <w:rFonts w:hAnsi="Times New Roman" w:ascii="Times New Roman"/>
          <w:b w:val="false"/>
          <w:bCs/>
        </w:rPr>
        <w:t>podnositelj prijedloga</w:t>
      </w:r>
      <w:r w:rsidR="00E22FAD" w:rsidRPr="00C61869">
        <w:rPr>
          <w:rFonts w:hAnsi="Times New Roman" w:ascii="Times New Roman"/>
          <w:b w:val="false"/>
          <w:bCs/>
        </w:rPr>
        <w:t xml:space="preserve"> </w:t>
      </w:r>
      <w:r w:rsidRPr="00C61869">
        <w:rPr>
          <w:rFonts w:hAnsi="Times New Roman" w:ascii="Times New Roman"/>
          <w:b w:val="false"/>
          <w:bCs/>
        </w:rPr>
        <w:t>je pružio dokaz o pronađenoj imovini koja ulazi u stečajnu masu, pa je primjenom citiranog zakonskog propisa valjalo odrediti nastav</w:t>
      </w:r>
      <w:r w:rsidR="002D6390" w:rsidRPr="00C61869">
        <w:rPr>
          <w:rFonts w:hAnsi="Times New Roman" w:ascii="Times New Roman"/>
          <w:b w:val="false"/>
          <w:bCs/>
        </w:rPr>
        <w:t>ljanje</w:t>
      </w:r>
      <w:r w:rsidRPr="00C61869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C61869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E35DA0" w:rsidR="002D4FA5" w:rsidRPr="00C61869">
      <w:pPr>
        <w:jc w:val="center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Rije</w:t>
      </w:r>
      <w:r w:rsidR="006B7DBB" w:rsidRPr="00C61869">
        <w:rPr>
          <w:rFonts w:hAnsi="Times New Roman" w:ascii="Times New Roman"/>
          <w:b w:val="false"/>
        </w:rPr>
        <w:t>ka</w:t>
      </w:r>
      <w:r w:rsidRPr="00C61869">
        <w:rPr>
          <w:rFonts w:hAnsi="Times New Roman" w:ascii="Times New Roman"/>
          <w:b w:val="false"/>
        </w:rPr>
        <w:t xml:space="preserve">, </w:t>
      </w:r>
      <w:r w:rsidR="00E40FB2" w:rsidRPr="00C61869">
        <w:rPr>
          <w:rFonts w:hAnsi="Times New Roman" w:ascii="Times New Roman"/>
          <w:b w:val="false"/>
        </w:rPr>
        <w:t>23. listopada 2017.</w:t>
      </w:r>
    </w:p>
    <w:p w:rsidRDefault="00E40FB2" w:rsidR="00E40FB2" w:rsidRPr="00C61869">
      <w:pPr>
        <w:jc w:val="both"/>
        <w:rPr>
          <w:rFonts w:hAnsi="Times New Roman" w:ascii="Times New Roman"/>
          <w:b w:val="false"/>
        </w:rPr>
      </w:pP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  <w:t xml:space="preserve">          </w:t>
      </w:r>
      <w:r w:rsidR="007C1BD1" w:rsidRPr="00C61869">
        <w:rPr>
          <w:rFonts w:hAnsi="Times New Roman" w:ascii="Times New Roman"/>
          <w:b w:val="false"/>
        </w:rPr>
        <w:t xml:space="preserve">      </w:t>
      </w:r>
      <w:r w:rsidRPr="00C61869">
        <w:rPr>
          <w:rFonts w:hAnsi="Times New Roman" w:ascii="Times New Roman"/>
          <w:b w:val="false"/>
        </w:rPr>
        <w:t>Sudac</w:t>
      </w: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Pr="00C61869">
        <w:rPr>
          <w:rFonts w:hAnsi="Times New Roman" w:ascii="Times New Roman"/>
          <w:b w:val="false"/>
        </w:rPr>
        <w:tab/>
      </w:r>
      <w:r w:rsidR="006B7DBB" w:rsidRPr="00C61869">
        <w:rPr>
          <w:rFonts w:hAnsi="Times New Roman" w:ascii="Times New Roman"/>
          <w:b w:val="false"/>
        </w:rPr>
        <w:t xml:space="preserve">  </w:t>
      </w:r>
      <w:r w:rsidR="008D5739" w:rsidRPr="00C61869">
        <w:rPr>
          <w:rFonts w:hAnsi="Times New Roman" w:ascii="Times New Roman"/>
          <w:b w:val="false"/>
        </w:rPr>
        <w:t xml:space="preserve">        </w:t>
      </w:r>
      <w:r w:rsidR="006B7DBB" w:rsidRPr="00C61869">
        <w:rPr>
          <w:rFonts w:hAnsi="Times New Roman" w:ascii="Times New Roman"/>
          <w:b w:val="false"/>
        </w:rPr>
        <w:t>Vera Jelenović</w:t>
      </w: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</w:p>
    <w:p w:rsidRDefault="002D4FA5" w:rsidR="002D4FA5" w:rsidRPr="00C61869">
      <w:pPr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>UPUTA O PRAVNOM LIJEKU:</w:t>
      </w:r>
    </w:p>
    <w:p w:rsidRDefault="002D4FA5" w:rsidR="002D4FA5" w:rsidRPr="00C61869">
      <w:pPr>
        <w:jc w:val="both"/>
        <w:rPr>
          <w:rFonts w:hAnsi="Times New Roman" w:ascii="Times New Roman"/>
          <w:b w:val="false"/>
        </w:rPr>
      </w:pPr>
      <w:r w:rsidRPr="00C61869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E40FB2" w:rsidRPr="00C61869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sectPr w:rsidSect="002D4FA5" w:rsidR="002D4FA5" w:rsidRPr="00C6186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77C" w:rsidR="0084077C">
      <w:r>
        <w:separator/>
      </w:r>
    </w:p>
  </w:endnote>
  <w:endnote w:id="0" w:type="continuationSeparator">
    <w:p w:rsidRDefault="0084077C" w:rsidR="00840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5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77C" w:rsidR="0084077C">
      <w:r>
        <w:separator/>
      </w:r>
    </w:p>
  </w:footnote>
  <w:footnote w:id="0" w:type="continuationSeparator">
    <w:p w:rsidRDefault="0084077C" w:rsidR="00840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C61869">
      <w:rPr>
        <w:rFonts w:hAnsi="Times New Roman" w:ascii="Times New Roman"/>
        <w:b w:val="false"/>
      </w:rPr>
      <w:t>1260/2016</w:t>
    </w:r>
    <w:r w:rsidR="005D5FA3">
      <w:rPr>
        <w:rFonts w:hAnsi="Times New Roman" w:ascii="Times New Roman"/>
        <w:b w:val="false"/>
      </w:rPr>
      <w:t>-6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04F7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39B7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5FA3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77C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479B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1869"/>
    <w:rsid w:val="00C6284F"/>
    <w:rsid w:val="00C73566"/>
    <w:rsid w:val="00C738E5"/>
    <w:rsid w:val="00C750C5"/>
    <w:rsid w:val="00C75536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2FAD"/>
    <w:rsid w:val="00E2388D"/>
    <w:rsid w:val="00E246A5"/>
    <w:rsid w:val="00E25A91"/>
    <w:rsid w:val="00E2671E"/>
    <w:rsid w:val="00E27881"/>
    <w:rsid w:val="00E27BB8"/>
    <w:rsid w:val="00E31869"/>
    <w:rsid w:val="00E35DA0"/>
    <w:rsid w:val="00E40B8B"/>
    <w:rsid w:val="00E40FB2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5F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5FA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5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5F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5FA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5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St-697/15</izvorni_sadrzaj>
    <derivirana_varijabla naziv="DomainObject.Predmet.PrimjedbaSuca_1">Nastavak postupka radi naknadne diobe,
veza St-697/15</derivirana_varijabla>
  </DomainObject.Predmet.PrimjedbaSuca>
  <DomainObject.Predmet.ProtustrankaFormated>
    <izvorni_sadrzaj>  ELEKTROTECHNIK Ing. GUNTER d.o.o.</izvorni_sadrzaj>
    <derivirana_varijabla naziv="DomainObject.Predmet.ProtustrankaFormated_1">  ELEKTROTECHNIK Ing. GUNTER d.o.o.</derivirana_varijabla>
  </DomainObject.Predmet.ProtustrankaFormated>
  <DomainObject.Predmet.ProtustrankaFormatedOIB>
    <izvorni_sadrzaj>  ELEKTROTECHNIK Ing. GUNTER d.o.o., OIB 48792155540</izvorni_sadrzaj>
    <derivirana_varijabla naziv="DomainObject.Predmet.ProtustrankaFormatedOIB_1">  ELEKTROTECHNIK Ing. GUNTER d.o.o., OIB 48792155540</derivirana_varijabla>
  </DomainObject.Predmet.ProtustrankaFormatedOIB>
  <DomainObject.Predmet.ProtustrankaFormatedWithAdress>
    <izvorni_sadrzaj> ELEKTROTECHNIK Ing. GUNTER d.o.o., Mučići 36, 51213 Jurdani</izvorni_sadrzaj>
    <derivirana_varijabla naziv="DomainObject.Predmet.ProtustrankaFormatedWithAdress_1"> ELEKTROTECHNIK Ing. GUNTER d.o.o., Mučići 36, 51213 Jurdani</derivirana_varijabla>
  </DomainObject.Predmet.ProtustrankaFormatedWithAdress>
  <DomainObject.Predmet.ProtustrankaFormatedWithAdressOIB>
    <izvorni_sadrzaj> ELEKTROTECHNIK Ing. GUNTER d.o.o., OIB 48792155540, Mučići 36, 51213 Jurdani</izvorni_sadrzaj>
    <derivirana_varijabla naziv="DomainObject.Predmet.ProtustrankaFormatedWithAdressOIB_1"> ELEKTROTECHNIK Ing. GUNTER d.o.o., OIB 48792155540, Mučići 36, 51213 Jurdani</derivirana_varijabla>
  </DomainObject.Predmet.ProtustrankaFormatedWithAdressOIB>
  <DomainObject.Predmet.ProtustrankaWithAdress>
    <izvorni_sadrzaj>ELEKTROTECHNIK Ing. GUNTER d.o.o. Mučići 36, 51213 Jurdani</izvorni_sadrzaj>
    <derivirana_varijabla naziv="DomainObject.Predmet.ProtustrankaWithAdress_1">ELEKTROTECHNIK Ing. GUNTER d.o.o. Mučići 36, 51213 Jurdani</derivirana_varijabla>
  </DomainObject.Predmet.ProtustrankaWithAdress>
  <DomainObject.Predmet.ProtustrankaWithAdressOIB>
    <izvorni_sadrzaj>ELEKTROTECHNIK Ing. GUNTER d.o.o., OIB 48792155540, Mučići 36, 51213 Jurdani</izvorni_sadrzaj>
    <derivirana_varijabla naziv="DomainObject.Predmet.ProtustrankaWithAdressOIB_1">ELEKTROTECHNIK Ing. GUNTER d.o.o., OIB 48792155540, Mučići 36, 51213 Jurdani</derivirana_varijabla>
  </DomainObject.Predmet.ProtustrankaWithAdressOIB>
  <DomainObject.Predmet.ProtustrankaNazivFormated>
    <izvorni_sadrzaj>ELEKTROTECHNIK Ing. GUNTER d.o.o.</izvorni_sadrzaj>
    <derivirana_varijabla naziv="DomainObject.Predmet.ProtustrankaNazivFormated_1">ELEKTROTECHNIK Ing. GUNTER d.o.o.</derivirana_varijabla>
  </DomainObject.Predmet.ProtustrankaNazivFormated>
  <DomainObject.Predmet.ProtustrankaNazivFormatedOIB>
    <izvorni_sadrzaj>ELEKTROTECHNIK Ing. GUNTER d.o.o., OIB 48792155540</izvorni_sadrzaj>
    <derivirana_varijabla naziv="DomainObject.Predmet.ProtustrankaNazivFormatedOIB_1">ELEKTROTECHNIK Ing. GUNTER d.o.o., OIB 48792155540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GUNTER ALTENBERGER</izvorni_sadrzaj>
    <derivirana_varijabla naziv="DomainObject.Predmet.StrankaFormated_1">  GUNTER ALTENBERGER</derivirana_varijabla>
  </DomainObject.Predmet.StrankaFormated>
  <DomainObject.Predmet.StrankaFormatedOIB>
    <izvorni_sadrzaj>  GUNTER ALTENBERGER</izvorni_sadrzaj>
    <derivirana_varijabla naziv="DomainObject.Predmet.StrankaFormatedOIB_1">  GUNTER ALTENBERGER</derivirana_varijabla>
  </DomainObject.Predmet.StrankaFormatedOIB>
  <DomainObject.Predmet.StrankaFormatedWithAdress>
    <izvorni_sadrzaj> GUNTER ALTENBERGER, Kinostrasse 231, 5273 Uttendorf</izvorni_sadrzaj>
    <derivirana_varijabla naziv="DomainObject.Predmet.StrankaFormatedWithAdress_1"> GUNTER ALTENBERGER, Kinostrasse 231, 5273 Uttendorf</derivirana_varijabla>
  </DomainObject.Predmet.StrankaFormatedWithAdress>
  <DomainObject.Predmet.StrankaFormatedWithAdressOIB>
    <izvorni_sadrzaj> GUNTER ALTENBERGER, Kinostrasse 231, 5273 Uttendorf</izvorni_sadrzaj>
    <derivirana_varijabla naziv="DomainObject.Predmet.StrankaFormatedWithAdressOIB_1"> GUNTER ALTENBERGER, Kinostrasse 231, 5273 Uttendorf</derivirana_varijabla>
  </DomainObject.Predmet.StrankaFormatedWithAdressOIB>
  <DomainObject.Predmet.StrankaWithAdress>
    <izvorni_sadrzaj>GUNTER ALTENBERGER Kinostrasse 231,5273 Uttendorf</izvorni_sadrzaj>
    <derivirana_varijabla naziv="DomainObject.Predmet.StrankaWithAdress_1">GUNTER ALTENBERGER Kinostrasse 231,5273 Uttendorf</derivirana_varijabla>
  </DomainObject.Predmet.StrankaWithAdress>
  <DomainObject.Predmet.StrankaWithAdressOIB>
    <izvorni_sadrzaj>GUNTER ALTENBERGER, Kinostrasse 231,5273 Uttendorf</izvorni_sadrzaj>
    <derivirana_varijabla naziv="DomainObject.Predmet.StrankaWithAdressOIB_1">GUNTER ALTENBERGER, Kinostrasse 231,5273 Uttendorf</derivirana_varijabla>
  </DomainObject.Predmet.StrankaWithAdressOIB>
  <DomainObject.Predmet.StrankaNazivFormated>
    <izvorni_sadrzaj>GUNTER ALTENBERGER</izvorni_sadrzaj>
    <derivirana_varijabla naziv="DomainObject.Predmet.StrankaNazivFormated_1">GUNTER ALTENBERGER</derivirana_varijabla>
  </DomainObject.Predmet.StrankaNazivFormated>
  <DomainObject.Predmet.StrankaNazivFormatedOIB>
    <izvorni_sadrzaj>GUNTER ALTENBERGER</izvorni_sadrzaj>
    <derivirana_varijabla naziv="DomainObject.Predmet.StrankaNazivFormatedOIB_1">GUNTER ALTENBERGER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GUNTER ALTENBERGER</item>
    </izvorni_sadrzaj>
    <derivirana_varijabla naziv="DomainObject.Predmet.StrankaListFormated_1">
      <item>GUNTER ALTENBERGER</item>
    </derivirana_varijabla>
  </DomainObject.Predmet.StrankaListFormated>
  <DomainObject.Predmet.StrankaListFormatedOIB>
    <izvorni_sadrzaj>
      <item>GUNTER ALTENBERGER</item>
    </izvorni_sadrzaj>
    <derivirana_varijabla naziv="DomainObject.Predmet.StrankaListFormatedOIB_1">
      <item>GUNTER ALTENBERGER</item>
    </derivirana_varijabla>
  </DomainObject.Predmet.StrankaListFormatedOIB>
  <DomainObject.Predmet.StrankaListFormatedWithAdress>
    <izvorni_sadrzaj>
      <item>GUNTER ALTENBERGER, Kinostrasse 231, 5273 Uttendorf</item>
    </izvorni_sadrzaj>
    <derivirana_varijabla naziv="DomainObject.Predmet.StrankaListFormatedWithAdress_1">
      <item>GUNTER ALTENBERGER, Kinostrasse 231, 5273 Uttendorf</item>
    </derivirana_varijabla>
  </DomainObject.Predmet.StrankaListFormatedWithAdress>
  <DomainObject.Predmet.StrankaListFormatedWithAdressOIB>
    <izvorni_sadrzaj>
      <item>GUNTER ALTENBERGER, Kinostrasse 231, 5273 Uttendorf</item>
    </izvorni_sadrzaj>
    <derivirana_varijabla naziv="DomainObject.Predmet.StrankaListFormatedWithAdressOIB_1">
      <item>GUNTER ALTENBERGER, Kinostrasse 231, 5273 Uttendorf</item>
    </derivirana_varijabla>
  </DomainObject.Predmet.StrankaListFormatedWithAdressOIB>
  <DomainObject.Predmet.StrankaListNazivFormated>
    <izvorni_sadrzaj>
      <item>GUNTER ALTENBERGER</item>
    </izvorni_sadrzaj>
    <derivirana_varijabla naziv="DomainObject.Predmet.StrankaListNazivFormated_1">
      <item>GUNTER ALTENBERGER</item>
    </derivirana_varijabla>
  </DomainObject.Predmet.StrankaListNazivFormated>
  <DomainObject.Predmet.StrankaListNazivFormatedOIB>
    <izvorni_sadrzaj>
      <item>GUNTER ALTENBERGER</item>
    </izvorni_sadrzaj>
    <derivirana_varijabla naziv="DomainObject.Predmet.StrankaListNazivFormatedOIB_1">
      <item>GUNTER ALTENBERGER</item>
    </derivirana_varijabla>
  </DomainObject.Predmet.StrankaListNazivFormatedOIB>
  <DomainObject.Predmet.ProtuStrankaListFormated>
    <izvorni_sadrzaj>
      <item>ELEKTROTECHNIK Ing. GUNTER d.o.o.</item>
    </izvorni_sadrzaj>
    <derivirana_varijabla naziv="DomainObject.Predmet.ProtuStrankaListFormated_1">
      <item>ELEKTROTECHNIK Ing. GUNTER d.o.o.</item>
    </derivirana_varijabla>
  </DomainObject.Predmet.ProtuStrankaListFormated>
  <DomainObject.Predmet.ProtuStrankaListFormatedOIB>
    <izvorni_sadrzaj>
      <item>ELEKTROTECHNIK Ing. GUNTER d.o.o., OIB 48792155540</item>
    </izvorni_sadrzaj>
    <derivirana_varijabla naziv="DomainObject.Predmet.ProtuStrankaListFormatedOIB_1">
      <item>ELEKTROTECHNIK Ing. GUNTER d.o.o., OIB 48792155540</item>
    </derivirana_varijabla>
  </DomainObject.Predmet.ProtuStrankaListFormatedOIB>
  <DomainObject.Predmet.ProtuStrankaListFormatedWithAdress>
    <izvorni_sadrzaj>
      <item>ELEKTROTECHNIK Ing. GUNTER d.o.o., Mučići 36, 51213 Jurdani</item>
    </izvorni_sadrzaj>
    <derivirana_varijabla naziv="DomainObject.Predmet.ProtuStrankaListFormatedWithAdress_1">
      <item>ELEKTROTECHNIK Ing. GUNTER d.o.o., Mučići 36, 51213 Jurdani</item>
    </derivirana_varijabla>
  </DomainObject.Predmet.ProtuStrankaListFormatedWithAdress>
  <DomainObject.Predmet.ProtuStrankaListFormatedWithAdressOIB>
    <izvorni_sadrzaj>
      <item>ELEKTROTECHNIK Ing. GUNTER d.o.o., OIB 48792155540, Mučići 36, 51213 Jurdani</item>
    </izvorni_sadrzaj>
    <derivirana_varijabla naziv="DomainObject.Predmet.ProtuStrankaListFormatedWithAdressOIB_1">
      <item>ELEKTROTECHNIK Ing. GUNTER d.o.o., OIB 48792155540, Mučići 36, 51213 Jurdani</item>
    </derivirana_varijabla>
  </DomainObject.Predmet.ProtuStrankaListFormatedWithAdressOIB>
  <DomainObject.Predmet.ProtuStrankaListNazivFormated>
    <izvorni_sadrzaj>
      <item>ELEKTROTECHNIK Ing. GUNTER d.o.o.</item>
    </izvorni_sadrzaj>
    <derivirana_varijabla naziv="DomainObject.Predmet.ProtuStrankaListNazivFormated_1">
      <item>ELEKTROTECHNIK Ing. GUNTER d.o.o.</item>
    </derivirana_varijabla>
  </DomainObject.Predmet.ProtuStrankaListNazivFormated>
  <DomainObject.Predmet.ProtuStrankaListNazivFormatedOIB>
    <izvorni_sadrzaj>
      <item>ELEKTROTECHNIK Ing. GUNTER d.o.o., OIB 48792155540</item>
    </izvorni_sadrzaj>
    <derivirana_varijabla naziv="DomainObject.Predmet.ProtuStrankaListNazivFormatedOIB_1">
      <item>ELEKTROTECHNIK Ing. GUNTER d.o.o., OIB 48792155540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GUNTER ALTENBERGER</izvorni_sadrzaj>
    <derivirana_varijabla naziv="DomainObject.Predmet.StrankaIDrugi_1">GUNTER ALTENBERGER</derivirana_varijabla>
  </DomainObject.Predmet.StrankaIDrugi>
  <DomainObject.Predmet.ProtustrankaIDrugi>
    <izvorni_sadrzaj>ELEKTROTECHNIK Ing. GUNTER d.o.o.</izvorni_sadrzaj>
    <derivirana_varijabla naziv="DomainObject.Predmet.ProtustrankaIDrugi_1">ELEKTROTECHNIK Ing. GUNTER d.o.o.</derivirana_varijabla>
  </DomainObject.Predmet.ProtustrankaIDrugi>
  <DomainObject.Predmet.StrankaIDrugiAdressOIB>
    <izvorni_sadrzaj>GUNTER ALTENBERGER, Kinostrasse 231, 5273 Uttendorf</izvorni_sadrzaj>
    <derivirana_varijabla naziv="DomainObject.Predmet.StrankaIDrugiAdressOIB_1">GUNTER ALTENBERGER, Kinostrasse 231, 5273 Uttendorf</derivirana_varijabla>
  </DomainObject.Predmet.StrankaIDrugiAdressOIB>
  <DomainObject.Predmet.ProtustrankaIDrugiAdressOIB>
    <izvorni_sadrzaj>ELEKTROTECHNIK Ing. GUNTER d.o.o., OIB 48792155540, Mučići 36, 51213 Jurdani</izvorni_sadrzaj>
    <derivirana_varijabla naziv="DomainObject.Predmet.ProtustrankaIDrugiAdressOIB_1">ELEKTROTECHNIK Ing. GUNTER d.o.o., OIB 48792155540, Mučići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GUNTER ALTENBERGER</item>
      <item>ELEKTROTECHNIK Ing. GUNTER d.o.o.</item>
    </izvorni_sadrzaj>
    <derivirana_varijabla naziv="DomainObject.Predmet.SudioniciListNaziv_1">
      <item>GUNTER ALTENBERGER</item>
      <item>ELEKTROTECHNIK Ing. GUNTER d.o.o.</item>
    </derivirana_varijabla>
  </DomainObject.Predmet.SudioniciListNaziv>
  <DomainObject.Predmet.SudioniciListAdressOIB>
    <izvorni_sadrzaj>
      <item>GUNTER ALTENBERGER, Kinostrasse 231,5273 Uttendorf</item>
      <item>ELEKTROTECHNIK Ing. GUNTER d.o.o., OIB 48792155540, Mučići 36,51213 Jurdani</item>
    </izvorni_sadrzaj>
    <derivirana_varijabla naziv="DomainObject.Predmet.SudioniciListAdressOIB_1">
      <item>GUNTER ALTENBERGER, Kinostrasse 231,5273 Uttendorf</item>
      <item>ELEKTROTECHNIK Ing. GUNTER d.o.o., OIB 48792155540, Mučići 36,51213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48792155540</item>
    </izvorni_sadrzaj>
    <derivirana_varijabla naziv="DomainObject.Predmet.SudioniciListNazivOIB_1">
      <item>, OIB null</item>
      <item>, OIB 48792155540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1050</properties:Words>
  <properties:Characters>5761</properties:Characters>
  <properties:Lines>133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2017-10-23T12:30:00Z</dcterms:created>
  <dc:creator>korlevicd</dc:creator>
  <cp:lastModifiedBy>Danijela Fumić</cp:lastModifiedBy>
  <cp:lastPrinted>2017-10-23T12:30:00Z</cp:lastPrinted>
  <dcterms:modified xmlns:xsi="http://www.w3.org/2001/XMLSchema-instance" xsi:type="dcterms:W3CDTF">2017-10-23T12:31:00Z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