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ecda4" w14:paraId="0decda4" w:rsidRDefault="00B91297" w:rsidP="006069F2" w:rsidR="006069F2">
      <w:pPr>
        <w:pStyle w:val="Tijeloteksta"/>
        <w:jc w:val="right"/>
        <w15:collapsed w:val="false"/>
      </w:pPr>
      <w:bookmarkStart w:name="_GoBack" w:id="0"/>
      <w:bookmarkEnd w:id="0"/>
      <w:r>
        <w:t>13 St-204/15-115</w:t>
      </w:r>
    </w:p>
    <w:p w:rsidRDefault="006069F2" w:rsidP="006069F2" w:rsidR="006069F2">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069F2" w:rsidP="006069F2" w:rsidR="006069F2" w:rsidRPr="00D21A2C"/>
    <w:p w:rsidRDefault="006069F2" w:rsidP="006069F2" w:rsidR="006069F2" w:rsidRPr="00B82754">
      <w:pPr>
        <w:ind w:hanging="720" w:left="360"/>
        <w:rPr>
          <w:b/>
        </w:rPr>
      </w:pPr>
      <w:r w:rsidRPr="00B82754">
        <w:rPr>
          <w:b/>
        </w:rPr>
        <w:t xml:space="preserve">     REPUBLIKA HRVATSKA</w:t>
      </w:r>
    </w:p>
    <w:p w:rsidRDefault="006069F2" w:rsidP="006069F2" w:rsidR="006069F2" w:rsidRPr="00261B9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069F2" w:rsidP="006069F2" w:rsidR="006069F2">
      <w:pPr>
        <w:pStyle w:val="Tijeloteksta"/>
      </w:pPr>
    </w:p>
    <w:p w:rsidRDefault="00525948" w:rsidP="006069F2" w:rsidR="00525948" w:rsidRPr="005E05E5">
      <w:pPr>
        <w:pStyle w:val="Tijeloteksta"/>
      </w:pPr>
    </w:p>
    <w:p w:rsidRDefault="006069F2" w:rsidP="006069F2" w:rsidR="006069F2">
      <w:pPr>
        <w:pStyle w:val="Tijeloteksta"/>
        <w:ind w:left="360"/>
        <w:jc w:val="center"/>
        <w:rPr>
          <w:bCs/>
        </w:rPr>
      </w:pPr>
      <w:r>
        <w:rPr>
          <w:bCs/>
        </w:rPr>
        <w:t xml:space="preserve">R E P U B L I K A    H R V A T S K A  </w:t>
      </w:r>
    </w:p>
    <w:p w:rsidRDefault="006069F2" w:rsidP="006069F2" w:rsidR="006069F2" w:rsidRPr="005E05E5">
      <w:pPr>
        <w:pStyle w:val="Tijeloteksta"/>
        <w:ind w:left="360"/>
        <w:jc w:val="center"/>
        <w:rPr>
          <w:bCs/>
        </w:rPr>
      </w:pPr>
      <w:r>
        <w:rPr>
          <w:bCs/>
        </w:rPr>
        <w:t>R J E Š E N J E</w:t>
      </w:r>
    </w:p>
    <w:p w:rsidRDefault="006069F2" w:rsidP="006069F2" w:rsidR="006069F2">
      <w:pPr>
        <w:pStyle w:val="Tijeloteksta"/>
        <w:rPr>
          <w:b/>
          <w:bCs/>
        </w:rPr>
      </w:pPr>
    </w:p>
    <w:p w:rsidRDefault="00525948" w:rsidP="006069F2" w:rsidR="00525948">
      <w:pPr>
        <w:pStyle w:val="Tijeloteksta"/>
        <w:rPr>
          <w:b/>
          <w:bCs/>
        </w:rPr>
      </w:pPr>
    </w:p>
    <w:p w:rsidRDefault="006069F2" w:rsidP="006069F2" w:rsidR="006069F2">
      <w:pPr>
        <w:pStyle w:val="Tijeloteksta"/>
        <w:rPr>
          <w:b/>
          <w:bCs/>
        </w:rPr>
      </w:pPr>
    </w:p>
    <w:p w:rsidRDefault="006069F2" w:rsidP="006069F2" w:rsidR="006069F2">
      <w:pPr>
        <w:ind w:firstLine="708"/>
        <w:jc w:val="both"/>
      </w:pPr>
      <w:r>
        <w:t>Trgovački sud u Osijeku, po sucu pojedincu Jadranki Herman kao stečajnom sucu, u stečajnom postupku nad dužnikom GRAMAT d.o.o. za  trgovinu  i usluge, u stečaju,  Đakovo, Industrijska zona bb, MBS 040</w:t>
      </w:r>
      <w:r w:rsidR="00B91297">
        <w:t>006223, OIB 46256580078, dana 25</w:t>
      </w:r>
      <w:r>
        <w:t xml:space="preserve">. listopada 2018.    </w:t>
      </w:r>
    </w:p>
    <w:p w:rsidRDefault="00525948" w:rsidP="006069F2" w:rsidR="00525948">
      <w:pPr>
        <w:ind w:firstLine="708"/>
        <w:jc w:val="both"/>
      </w:pPr>
    </w:p>
    <w:p w:rsidRDefault="00525948" w:rsidP="006069F2" w:rsidR="00525948">
      <w:pPr>
        <w:ind w:firstLine="708"/>
        <w:jc w:val="both"/>
      </w:pPr>
    </w:p>
    <w:p w:rsidRDefault="006069F2" w:rsidP="006069F2" w:rsidR="006069F2" w:rsidRPr="00AE7D8E">
      <w:pPr>
        <w:jc w:val="center"/>
        <w:rPr>
          <w:bCs/>
        </w:rPr>
      </w:pPr>
      <w:r w:rsidRPr="00AE7D8E">
        <w:rPr>
          <w:bCs/>
        </w:rPr>
        <w:t>r i j e š i o   j e</w:t>
      </w:r>
    </w:p>
    <w:p w:rsidRDefault="00075F66" w:rsidP="00C2390C" w:rsidR="00075F66"/>
    <w:p w:rsidRDefault="00075F66" w:rsidP="00C2390C" w:rsidR="00075F66"/>
    <w:p w:rsidRDefault="00AE22BB" w:rsidP="00871F26" w:rsidR="00302CF0">
      <w:pPr>
        <w:ind w:left="708"/>
        <w:jc w:val="both"/>
      </w:pPr>
      <w:r w:rsidRPr="00AE22BB">
        <w:rPr>
          <w:b/>
        </w:rPr>
        <w:t>I</w:t>
      </w:r>
      <w:r>
        <w:t xml:space="preserve"> </w:t>
      </w:r>
      <w:r w:rsidR="00C007FD">
        <w:t>Kupcu</w:t>
      </w:r>
      <w:r w:rsidR="006069F2">
        <w:t xml:space="preserve"> KTL – PROMET d.o.o. Zagreb, Resnički put 65 b, OIB 46825721842</w:t>
      </w:r>
      <w:r w:rsidR="00C84374">
        <w:t xml:space="preserve">, </w:t>
      </w:r>
      <w:r w:rsidR="00871F26">
        <w:t>dosuđuju</w:t>
      </w:r>
      <w:r w:rsidR="00397238">
        <w:t xml:space="preserve"> se</w:t>
      </w:r>
      <w:r w:rsidR="00871F26">
        <w:t xml:space="preserve"> nekretnine</w:t>
      </w:r>
      <w:r w:rsidR="004701E1">
        <w:t xml:space="preserve"> stečajnog dužnika</w:t>
      </w:r>
      <w:r w:rsidR="006069F2">
        <w:t xml:space="preserve"> GRAMAT d.o.o. za  trgovinu  i usluge, u stečaju,  Đakovo, Industrijska zona bb, MBS 040006223, OIB 46256580078</w:t>
      </w:r>
      <w:r w:rsidR="00871F26">
        <w:rPr>
          <w:bCs/>
        </w:rPr>
        <w:t xml:space="preserve">, </w:t>
      </w:r>
      <w:r w:rsidR="004701E1">
        <w:rPr>
          <w:bCs/>
        </w:rPr>
        <w:t xml:space="preserve"> </w:t>
      </w:r>
      <w:r w:rsidR="007E6CEA">
        <w:t>i to</w:t>
      </w:r>
      <w:r w:rsidR="00397238">
        <w:t>:</w:t>
      </w:r>
    </w:p>
    <w:p w:rsidRDefault="00646579" w:rsidP="00871F26" w:rsidR="00646579">
      <w:pPr>
        <w:ind w:left="708"/>
        <w:jc w:val="both"/>
      </w:pPr>
    </w:p>
    <w:p w:rsidRDefault="00C84374" w:rsidP="00C84374" w:rsidR="00C84374">
      <w:pPr>
        <w:pStyle w:val="Tijeloteksta"/>
        <w:numPr>
          <w:ilvl w:val="0"/>
          <w:numId w:val="11"/>
        </w:numPr>
        <w:rPr>
          <w:bCs/>
        </w:rPr>
      </w:pPr>
      <w:r>
        <w:rPr>
          <w:color w:val="000000"/>
        </w:rPr>
        <w:t xml:space="preserve">2.ETAŽA 350/1000 </w:t>
      </w:r>
      <w:r>
        <w:rPr>
          <w:bCs/>
        </w:rPr>
        <w:t xml:space="preserve">suvlasničkog dijela nekretnine na kč.br. 790/62 u naravi dvije industrijske zgrade, industrijsko dvorište i kolska vaga, površine 10118 m2 , etažno vlasništvo u određenim omjerima upisano u zk.ul. 1970 poduložak 2 k.o. Blažići, </w:t>
      </w:r>
    </w:p>
    <w:p w:rsidRDefault="00C84374" w:rsidP="00C84374" w:rsidR="00C84374" w:rsidRPr="009F6781">
      <w:pPr>
        <w:pStyle w:val="Tijeloteksta"/>
        <w:numPr>
          <w:ilvl w:val="0"/>
          <w:numId w:val="10"/>
        </w:numPr>
        <w:rPr>
          <w:bCs/>
        </w:rPr>
      </w:pPr>
      <w:r>
        <w:rPr>
          <w:bCs/>
        </w:rPr>
        <w:t xml:space="preserve">što u naravi čini – prostor 2A kojeg čini skladište neto površine 1934,24 m2.                                        </w:t>
      </w:r>
    </w:p>
    <w:p w:rsidRDefault="00C84374" w:rsidP="00C84374" w:rsidR="00C84374">
      <w:pPr>
        <w:ind w:firstLine="3" w:left="705"/>
        <w:jc w:val="both"/>
        <w:rPr>
          <w:color w:val="000000"/>
        </w:rPr>
      </w:pPr>
    </w:p>
    <w:p w:rsidRDefault="00C84374" w:rsidP="00C84374" w:rsidR="00C84374" w:rsidRPr="0098066D">
      <w:pPr>
        <w:pStyle w:val="Odlomakpopisa"/>
        <w:numPr>
          <w:ilvl w:val="0"/>
          <w:numId w:val="11"/>
        </w:numPr>
        <w:jc w:val="both"/>
        <w:rPr>
          <w:color w:val="000000"/>
        </w:rPr>
      </w:pPr>
      <w:r>
        <w:rPr>
          <w:color w:val="000000"/>
        </w:rPr>
        <w:t xml:space="preserve">3. ETAŽA 41/1000 </w:t>
      </w:r>
      <w:r>
        <w:rPr>
          <w:bCs/>
        </w:rPr>
        <w:t xml:space="preserve">suvlasničkog dijela nekretnine na kč.br. 790/62 u naravi dvije industrijske zgrade, industrijsko dvorište i kolska vaga, površine 10118 m2 , etažno vlasništvo u određenim omjerima upisano u zk.ul. 1970 poduložak 3 k.o. Blažići, </w:t>
      </w:r>
    </w:p>
    <w:p w:rsidRDefault="00C84374" w:rsidP="00C84374" w:rsidR="00C84374" w:rsidRPr="00524F6E">
      <w:pPr>
        <w:pStyle w:val="Odlomakpopisa"/>
        <w:numPr>
          <w:ilvl w:val="0"/>
          <w:numId w:val="10"/>
        </w:numPr>
        <w:jc w:val="both"/>
        <w:rPr>
          <w:color w:val="000000"/>
        </w:rPr>
      </w:pPr>
      <w:r>
        <w:rPr>
          <w:bCs/>
        </w:rPr>
        <w:t>što u naravi čini – prostor 2B kojeg čine: ulazni prostor  i stubište, dvije kancelarije, blagovaonice, čajna kuhinja i dva WC-a, ukupne neto površine od 225,88 m2.</w:t>
      </w:r>
    </w:p>
    <w:p w:rsidRDefault="00C84374" w:rsidP="00C84374" w:rsidR="00C84374" w:rsidRPr="0098066D">
      <w:pPr>
        <w:rPr>
          <w:color w:val="000000"/>
        </w:rPr>
      </w:pPr>
    </w:p>
    <w:p w:rsidRDefault="00C84374" w:rsidP="00C84374" w:rsidR="00C84374" w:rsidRPr="0098066D">
      <w:pPr>
        <w:pStyle w:val="Odlomakpopisa"/>
        <w:numPr>
          <w:ilvl w:val="0"/>
          <w:numId w:val="11"/>
        </w:numPr>
        <w:jc w:val="both"/>
        <w:rPr>
          <w:color w:val="000000"/>
        </w:rPr>
      </w:pPr>
      <w:r>
        <w:rPr>
          <w:color w:val="000000"/>
        </w:rPr>
        <w:t xml:space="preserve">4. ETAŽA 129/1000 </w:t>
      </w:r>
      <w:r>
        <w:rPr>
          <w:bCs/>
        </w:rPr>
        <w:t xml:space="preserve">suvlasničkog dijela nekretnine na kč.br. 790/62 u naravi dvije industrijske zgrade, industrijsko dvorište i kolska vaga, površine 10118 m2 , etažno vlasništvo u određenim omjerima upisano u zk.ul. 1970 poduložak 4 k.o. Blažići, </w:t>
      </w:r>
    </w:p>
    <w:p w:rsidRDefault="00C84374" w:rsidP="00C84374" w:rsidR="00C84374" w:rsidRPr="009F6781">
      <w:pPr>
        <w:pStyle w:val="Odlomakpopisa"/>
        <w:numPr>
          <w:ilvl w:val="0"/>
          <w:numId w:val="10"/>
        </w:numPr>
        <w:jc w:val="both"/>
        <w:rPr>
          <w:color w:val="000000"/>
        </w:rPr>
      </w:pPr>
      <w:r>
        <w:rPr>
          <w:bCs/>
        </w:rPr>
        <w:t>što u naravi čini – prostor 2C kojeg čine: skladište, hodnik, garderoba sa tuševima, kancelarija i WC,  ukupne neto površine od 705,20 m2.</w:t>
      </w:r>
    </w:p>
    <w:p w:rsidRDefault="00C84374" w:rsidP="00C84374" w:rsidR="00C84374" w:rsidRPr="0098066D">
      <w:pPr>
        <w:rPr>
          <w:color w:val="000000"/>
        </w:rPr>
      </w:pPr>
    </w:p>
    <w:p w:rsidRDefault="00C84374" w:rsidP="00C84374" w:rsidR="00C84374" w:rsidRPr="00525948">
      <w:pPr>
        <w:pStyle w:val="Odlomakpopisa"/>
        <w:numPr>
          <w:ilvl w:val="0"/>
          <w:numId w:val="11"/>
        </w:numPr>
        <w:jc w:val="both"/>
        <w:rPr>
          <w:color w:val="000000"/>
        </w:rPr>
      </w:pPr>
      <w:r>
        <w:rPr>
          <w:color w:val="000000"/>
        </w:rPr>
        <w:t xml:space="preserve">5. ETAŽA 129/1000 </w:t>
      </w:r>
      <w:r>
        <w:rPr>
          <w:bCs/>
        </w:rPr>
        <w:t xml:space="preserve">suvlasničkog dijela nekretnine na kč.br. 790/62 u naravi dvije industrijske zgrade, industrijsko dvorište i kolska vaga, površine 10118 m2 , etažno vlasništvo u određenim omjerima upisano u zk.ul. 1970 poduložak 5 k.o. Blažići, </w:t>
      </w:r>
    </w:p>
    <w:p w:rsidRDefault="00525948" w:rsidP="00525948" w:rsidR="00525948">
      <w:pPr>
        <w:pStyle w:val="Odlomakpopisa"/>
        <w:ind w:left="1425"/>
        <w:jc w:val="center"/>
        <w:rPr>
          <w:bCs/>
        </w:rPr>
      </w:pPr>
      <w:r>
        <w:rPr>
          <w:bCs/>
        </w:rPr>
        <w:lastRenderedPageBreak/>
        <w:t>2</w:t>
      </w:r>
    </w:p>
    <w:p w:rsidRDefault="00525948" w:rsidP="00525948" w:rsidR="00525948">
      <w:pPr>
        <w:pStyle w:val="Tijeloteksta"/>
        <w:jc w:val="right"/>
      </w:pPr>
      <w:r>
        <w:t>13 St-204/15-115</w:t>
      </w:r>
    </w:p>
    <w:p w:rsidRDefault="00525948" w:rsidP="00525948" w:rsidR="00525948">
      <w:pPr>
        <w:pStyle w:val="Odlomakpopisa"/>
        <w:ind w:left="1425"/>
        <w:jc w:val="center"/>
        <w:rPr>
          <w:color w:val="000000"/>
        </w:rPr>
      </w:pPr>
    </w:p>
    <w:p w:rsidRDefault="00525948" w:rsidP="00525948" w:rsidR="00525948">
      <w:pPr>
        <w:pStyle w:val="Odlomakpopisa"/>
        <w:ind w:left="1425"/>
        <w:jc w:val="center"/>
        <w:rPr>
          <w:color w:val="000000"/>
        </w:rPr>
      </w:pPr>
    </w:p>
    <w:p w:rsidRDefault="00525948" w:rsidP="00525948" w:rsidR="00525948">
      <w:pPr>
        <w:pStyle w:val="Odlomakpopisa"/>
        <w:ind w:left="1425"/>
        <w:jc w:val="center"/>
        <w:rPr>
          <w:color w:val="000000"/>
        </w:rPr>
      </w:pPr>
    </w:p>
    <w:p w:rsidRDefault="00525948" w:rsidP="00525948" w:rsidR="00525948">
      <w:pPr>
        <w:pStyle w:val="Odlomakpopisa"/>
        <w:ind w:left="1425"/>
        <w:jc w:val="center"/>
        <w:rPr>
          <w:color w:val="000000"/>
        </w:rPr>
      </w:pPr>
    </w:p>
    <w:p w:rsidRDefault="00525948" w:rsidP="00525948" w:rsidR="00525948" w:rsidRPr="0098066D">
      <w:pPr>
        <w:pStyle w:val="Odlomakpopisa"/>
        <w:ind w:left="1425"/>
        <w:jc w:val="center"/>
        <w:rPr>
          <w:color w:val="000000"/>
        </w:rPr>
      </w:pPr>
    </w:p>
    <w:p w:rsidRDefault="00C84374" w:rsidP="00C84374" w:rsidR="00C84374" w:rsidRPr="009F6781">
      <w:pPr>
        <w:pStyle w:val="Odlomakpopisa"/>
        <w:numPr>
          <w:ilvl w:val="0"/>
          <w:numId w:val="10"/>
        </w:numPr>
        <w:jc w:val="both"/>
        <w:rPr>
          <w:color w:val="000000"/>
        </w:rPr>
      </w:pPr>
      <w:r>
        <w:rPr>
          <w:bCs/>
        </w:rPr>
        <w:t>što u naravi čini – prostor 4D kojeg čine: dva hodnika, soba za stranke, 11 kancelarija, soba za prezentacije, dvije čajne kuhinje i 3 WC-a, ukupne neto površine od 706,48 m2.</w:t>
      </w:r>
    </w:p>
    <w:p w:rsidRDefault="00C84374" w:rsidP="00C84374" w:rsidR="00C84374" w:rsidRPr="0098066D">
      <w:pPr>
        <w:ind w:left="1065"/>
        <w:rPr>
          <w:color w:val="000000"/>
        </w:rPr>
      </w:pPr>
    </w:p>
    <w:p w:rsidRDefault="00C84374" w:rsidP="00C84374" w:rsidR="00C84374" w:rsidRPr="00C84374">
      <w:pPr>
        <w:pStyle w:val="Tijeloteksta"/>
        <w:numPr>
          <w:ilvl w:val="0"/>
          <w:numId w:val="11"/>
        </w:numPr>
        <w:rPr>
          <w:bCs/>
        </w:rPr>
      </w:pPr>
      <w:r>
        <w:rPr>
          <w:bCs/>
        </w:rPr>
        <w:t xml:space="preserve">Kč.br.  790/65 u naravi industrijsko dvorište, površine 2218 m2, upisano u zk.ul. 1759 k.o. Blažići. </w:t>
      </w:r>
    </w:p>
    <w:p w:rsidRDefault="00646579" w:rsidP="00C84374" w:rsidR="00646579" w:rsidRPr="00453CB3">
      <w:pPr>
        <w:ind w:left="1065"/>
        <w:jc w:val="both"/>
        <w:rPr>
          <w:b/>
          <w:color w:val="000000"/>
        </w:rPr>
      </w:pPr>
      <w:r>
        <w:rPr>
          <w:color w:val="000000"/>
        </w:rPr>
        <w:t xml:space="preserve"> </w:t>
      </w:r>
      <w:r w:rsidR="00C84374">
        <w:rPr>
          <w:color w:val="000000"/>
        </w:rPr>
        <w:tab/>
      </w:r>
      <w:r w:rsidR="00453CB3" w:rsidRPr="00453CB3">
        <w:rPr>
          <w:b/>
          <w:color w:val="000000"/>
        </w:rPr>
        <w:t xml:space="preserve">za kupovninu u iznosu od </w:t>
      </w:r>
      <w:r w:rsidR="00C84374">
        <w:rPr>
          <w:b/>
          <w:color w:val="000000"/>
        </w:rPr>
        <w:t xml:space="preserve">7.520.000,00 kn. </w:t>
      </w:r>
    </w:p>
    <w:p w:rsidRDefault="00D91B1D" w:rsidP="00C007FD" w:rsidR="00D91B1D" w:rsidRPr="00E128B5">
      <w:pPr>
        <w:jc w:val="both"/>
      </w:pPr>
    </w:p>
    <w:p w:rsidRDefault="00AE22BB" w:rsidP="00BE6CAD" w:rsidR="00515457">
      <w:pPr>
        <w:ind w:left="708"/>
        <w:jc w:val="both"/>
      </w:pPr>
      <w:r w:rsidRPr="00AE22BB">
        <w:rPr>
          <w:b/>
        </w:rPr>
        <w:t>II</w:t>
      </w:r>
      <w:r>
        <w:t xml:space="preserve"> </w:t>
      </w:r>
      <w:r w:rsidR="00C007FD">
        <w:t>Kupac  KTL – PROMET d.o.o. Zagreb, Resnički put 65 b, OIB 46825721842</w:t>
      </w:r>
      <w:r w:rsidR="00D91B1D">
        <w:t xml:space="preserve">, </w:t>
      </w:r>
      <w:r w:rsidR="00C007FD">
        <w:t xml:space="preserve"> </w:t>
      </w:r>
      <w:r w:rsidR="00F80EB9">
        <w:t xml:space="preserve"> </w:t>
      </w:r>
      <w:r w:rsidR="00357636">
        <w:t xml:space="preserve">koji </w:t>
      </w:r>
      <w:r w:rsidR="00F57FC7">
        <w:t xml:space="preserve"> je razlučni vjerovnik i  koji se namiruje iz kupovnine nije dužan uplatiti kupovninu u </w:t>
      </w:r>
      <w:r w:rsidR="009334C9">
        <w:t xml:space="preserve">ukupnom </w:t>
      </w:r>
      <w:r w:rsidR="00F57FC7">
        <w:t>iznosu od</w:t>
      </w:r>
      <w:r w:rsidR="00871F26">
        <w:t xml:space="preserve"> </w:t>
      </w:r>
      <w:r w:rsidR="00D91B1D">
        <w:t xml:space="preserve"> </w:t>
      </w:r>
      <w:r w:rsidR="00C007FD">
        <w:t>7.520.000</w:t>
      </w:r>
      <w:r w:rsidR="009334C9">
        <w:t>,00</w:t>
      </w:r>
      <w:r w:rsidR="004134D2">
        <w:t xml:space="preserve"> </w:t>
      </w:r>
      <w:r w:rsidR="004701E1">
        <w:t xml:space="preserve">kn, </w:t>
      </w:r>
      <w:r w:rsidR="00515457">
        <w:t>s obzirom da će se isti iznos prebiti s tražbinom kupca kao ra</w:t>
      </w:r>
      <w:r w:rsidR="009334C9">
        <w:t>zlučnog vjerovnika na predmetnim nekretninama</w:t>
      </w:r>
      <w:r w:rsidR="00515457">
        <w:t xml:space="preserve">. </w:t>
      </w:r>
      <w:r w:rsidR="004134D2">
        <w:t xml:space="preserve"> </w:t>
      </w:r>
    </w:p>
    <w:p w:rsidRDefault="00AE22BB" w:rsidP="00AE22BB" w:rsidR="00AE22BB">
      <w:pPr>
        <w:ind w:left="1065"/>
        <w:jc w:val="both"/>
      </w:pPr>
    </w:p>
    <w:p w:rsidRDefault="00AE22BB" w:rsidP="00140EA9" w:rsidR="008B38AD">
      <w:pPr>
        <w:ind w:left="708"/>
        <w:jc w:val="both"/>
      </w:pPr>
      <w:r w:rsidRPr="00AE22BB">
        <w:rPr>
          <w:b/>
        </w:rPr>
        <w:t>III</w:t>
      </w:r>
      <w:r>
        <w:t xml:space="preserve"> </w:t>
      </w:r>
      <w:r w:rsidR="00C007FD">
        <w:t>Kupac</w:t>
      </w:r>
      <w:r w:rsidR="00357636">
        <w:t xml:space="preserve"> </w:t>
      </w:r>
      <w:r w:rsidR="00C007FD">
        <w:t>KTL – PROMET d.o.o. Zagreb, Resnički put 65 b, OIB 46825721842</w:t>
      </w:r>
      <w:r w:rsidR="003F0249">
        <w:t xml:space="preserve">, </w:t>
      </w:r>
      <w:r w:rsidR="00F80EB9">
        <w:t xml:space="preserve">dužan je </w:t>
      </w:r>
      <w:r w:rsidR="00140EA9">
        <w:t>u</w:t>
      </w:r>
      <w:r w:rsidR="00AF417C">
        <w:t>platiti iznos</w:t>
      </w:r>
      <w:r w:rsidR="00140EA9">
        <w:t xml:space="preserve"> od</w:t>
      </w:r>
      <w:r w:rsidR="00515457">
        <w:t xml:space="preserve"> </w:t>
      </w:r>
      <w:r w:rsidR="00B91297">
        <w:t>564.912,00</w:t>
      </w:r>
      <w:r w:rsidR="00AF417C">
        <w:t xml:space="preserve"> </w:t>
      </w:r>
      <w:r w:rsidR="00140EA9">
        <w:t xml:space="preserve">kn </w:t>
      </w:r>
      <w:r w:rsidR="008B38AD">
        <w:t>za podmirenje troškova stečajnog postupka</w:t>
      </w:r>
      <w:r w:rsidR="00C007FD">
        <w:t xml:space="preserve"> (</w:t>
      </w:r>
      <w:r w:rsidR="008B38AD">
        <w:t>troš</w:t>
      </w:r>
      <w:r w:rsidR="00871F26">
        <w:t>kov</w:t>
      </w:r>
      <w:r w:rsidR="00AF417C">
        <w:t xml:space="preserve">i unovčenja) </w:t>
      </w:r>
      <w:r w:rsidR="003B0C94">
        <w:t xml:space="preserve">na račun Trgovačkog suda u Osijeku </w:t>
      </w:r>
      <w:r w:rsidR="008B38AD">
        <w:t xml:space="preserve">broj </w:t>
      </w:r>
      <w:r w:rsidR="003B0C94">
        <w:t>HR31 2390 0011 3000 0020 0</w:t>
      </w:r>
      <w:r w:rsidR="009334C9">
        <w:t xml:space="preserve"> s pozivom na  broj HR05 272-</w:t>
      </w:r>
      <w:r w:rsidR="00C007FD">
        <w:t>204</w:t>
      </w:r>
      <w:r w:rsidR="009334C9">
        <w:t>-201</w:t>
      </w:r>
      <w:r w:rsidR="00C007FD">
        <w:t>5</w:t>
      </w:r>
      <w:r w:rsidR="003B0C94">
        <w:t>.</w:t>
      </w:r>
    </w:p>
    <w:p w:rsidRDefault="009A1DEE" w:rsidP="00386B5D" w:rsidR="009A1DEE">
      <w:pPr>
        <w:jc w:val="both"/>
      </w:pPr>
    </w:p>
    <w:p w:rsidRDefault="00AE22BB" w:rsidP="009A1DEE" w:rsidR="00A93BC2">
      <w:pPr>
        <w:ind w:left="708"/>
        <w:jc w:val="both"/>
      </w:pPr>
      <w:r w:rsidRPr="00AE22BB">
        <w:rPr>
          <w:b/>
        </w:rPr>
        <w:t>IV</w:t>
      </w:r>
      <w:r>
        <w:t xml:space="preserve">  </w:t>
      </w:r>
      <w:r w:rsidR="00F57FC7">
        <w:t>Određuje se upis prava vlasništva u korist kupca na dosuđenim nekretninama, na</w:t>
      </w:r>
      <w:r w:rsidR="00E128B5">
        <w:t>kon pravomoćnosti o</w:t>
      </w:r>
      <w:r w:rsidR="004A36EC">
        <w:t xml:space="preserve">vog rješenja i nakon što kupac </w:t>
      </w:r>
      <w:r w:rsidR="00E128B5">
        <w:t>plati iznos navede</w:t>
      </w:r>
      <w:r w:rsidR="006D3191">
        <w:t xml:space="preserve">n u točki III </w:t>
      </w:r>
      <w:r w:rsidR="004A36EC">
        <w:t xml:space="preserve"> ovog rješenja.</w:t>
      </w:r>
    </w:p>
    <w:p w:rsidRDefault="00A93BC2" w:rsidP="009A1DEE" w:rsidR="00A93BC2"/>
    <w:p w:rsidRDefault="00AE22BB" w:rsidP="00BE6CAD" w:rsidR="00336218">
      <w:pPr>
        <w:ind w:left="708"/>
        <w:jc w:val="both"/>
      </w:pPr>
      <w:r w:rsidRPr="00AE22BB">
        <w:rPr>
          <w:b/>
        </w:rPr>
        <w:t>V</w:t>
      </w:r>
      <w:r>
        <w:t xml:space="preserve"> </w:t>
      </w:r>
      <w:r w:rsidR="00336218">
        <w:t xml:space="preserve">Nalaže se </w:t>
      </w:r>
      <w:r w:rsidR="002F5CA7">
        <w:t>Z</w:t>
      </w:r>
      <w:r w:rsidR="00336218">
        <w:t>emljišno</w:t>
      </w:r>
      <w:r w:rsidR="002F5CA7">
        <w:t>-</w:t>
      </w:r>
      <w:r w:rsidR="00336218">
        <w:t>knji</w:t>
      </w:r>
      <w:r w:rsidR="00411F1E">
        <w:t>žnom</w:t>
      </w:r>
      <w:r w:rsidR="006D3191">
        <w:t xml:space="preserve"> odjelu </w:t>
      </w:r>
      <w:r w:rsidR="003B0C94">
        <w:t xml:space="preserve">Općinskog suda u </w:t>
      </w:r>
      <w:r w:rsidR="008B0F34">
        <w:t>Rijeci</w:t>
      </w:r>
      <w:r w:rsidR="00D91B1D">
        <w:t xml:space="preserve"> i</w:t>
      </w:r>
      <w:r w:rsidR="00336218">
        <w:t>zvršiti upis prava vlasništva te brisanje prava i tereta na temelju pravomoćnog rješenja o dosudi i potvrde ovog suda da je kupac položio kupovninu ili da je oslobođen plaćanja iste.</w:t>
      </w:r>
    </w:p>
    <w:p w:rsidRDefault="00791B31" w:rsidP="004134D2" w:rsidR="00791B31"/>
    <w:p w:rsidRDefault="00AE22BB" w:rsidP="00386B5D" w:rsidR="00386B5D">
      <w:pPr>
        <w:ind w:left="708"/>
        <w:jc w:val="both"/>
      </w:pPr>
      <w:r w:rsidRPr="00AE22BB">
        <w:rPr>
          <w:b/>
        </w:rPr>
        <w:t>VI</w:t>
      </w:r>
      <w:r>
        <w:t xml:space="preserve"> </w:t>
      </w:r>
      <w:r w:rsidR="00336218">
        <w:t>Nekretnine iz točke</w:t>
      </w:r>
      <w:r w:rsidR="00CC6783">
        <w:t xml:space="preserve"> I</w:t>
      </w:r>
      <w:r w:rsidR="00397238">
        <w:t xml:space="preserve"> ovog rj</w:t>
      </w:r>
      <w:r w:rsidR="007E6CEA">
        <w:t>e</w:t>
      </w:r>
      <w:r w:rsidR="00E128B5">
        <w:t>šenja predat</w:t>
      </w:r>
      <w:r w:rsidR="00397238">
        <w:t xml:space="preserve"> će se kupcu </w:t>
      </w:r>
      <w:r w:rsidR="00336218">
        <w:t xml:space="preserve">zaključkom o predaji nekretnina </w:t>
      </w:r>
      <w:r w:rsidR="00397238">
        <w:t>nakon</w:t>
      </w:r>
      <w:r w:rsidR="00336218">
        <w:t xml:space="preserve"> što ovo rješenje postane  pravomoćn</w:t>
      </w:r>
      <w:r w:rsidR="00E128B5">
        <w:t>o</w:t>
      </w:r>
      <w:r w:rsidR="00397238">
        <w:t xml:space="preserve"> i nakon  što</w:t>
      </w:r>
      <w:r w:rsidR="007E6CEA">
        <w:t xml:space="preserve"> kupac</w:t>
      </w:r>
      <w:r w:rsidR="006D3191">
        <w:t xml:space="preserve"> </w:t>
      </w:r>
      <w:r w:rsidR="00397238">
        <w:t>plati iznos</w:t>
      </w:r>
      <w:r w:rsidR="00CC6783">
        <w:t xml:space="preserve"> iz točke III ovog rješenja</w:t>
      </w:r>
      <w:r w:rsidR="006D3191">
        <w:t>.</w:t>
      </w:r>
    </w:p>
    <w:p w:rsidRDefault="00386B5D" w:rsidP="00386B5D" w:rsidR="00386B5D">
      <w:pPr>
        <w:ind w:left="1065"/>
        <w:jc w:val="center"/>
      </w:pPr>
    </w:p>
    <w:p w:rsidRDefault="00AE22BB" w:rsidP="00A93BC2" w:rsidR="00386B5D">
      <w:pPr>
        <w:ind w:left="708"/>
        <w:jc w:val="both"/>
      </w:pPr>
      <w:r w:rsidRPr="00AE22BB">
        <w:rPr>
          <w:b/>
        </w:rPr>
        <w:t>VII</w:t>
      </w:r>
      <w:r w:rsidR="004A36EC">
        <w:rPr>
          <w:b/>
        </w:rPr>
        <w:t xml:space="preserve"> </w:t>
      </w:r>
      <w:r w:rsidR="007D3A38">
        <w:t>Nakon pravomoćnosti ovog rješenja izvršit će se prijeboj kupovnine s potraživanjem koje kupac, kao razlučni vjerovnik, ima u stečajnom postupku dužnika – prodavatelja.</w:t>
      </w:r>
    </w:p>
    <w:p w:rsidRDefault="007D3A38" w:rsidP="006D3191" w:rsidR="007D3A38">
      <w:pPr>
        <w:ind w:left="1065"/>
        <w:jc w:val="both"/>
      </w:pPr>
    </w:p>
    <w:p w:rsidRDefault="00BE6CAD" w:rsidP="00BE6CAD" w:rsidR="007D3A38" w:rsidRPr="007D3A38">
      <w:pPr>
        <w:jc w:val="both"/>
        <w:rPr>
          <w:b/>
        </w:rPr>
      </w:pPr>
      <w:r>
        <w:rPr>
          <w:b/>
        </w:rPr>
        <w:tab/>
      </w:r>
      <w:r w:rsidR="007D3A38" w:rsidRPr="007D3A38">
        <w:rPr>
          <w:b/>
        </w:rPr>
        <w:t>VIII</w:t>
      </w:r>
      <w:r w:rsidR="007D3A38">
        <w:rPr>
          <w:b/>
        </w:rPr>
        <w:t xml:space="preserve"> </w:t>
      </w:r>
      <w:r w:rsidR="007D3A38">
        <w:t xml:space="preserve">Ovo rješenje će se objaviti na </w:t>
      </w:r>
      <w:r w:rsidR="00F643DF">
        <w:t>e-</w:t>
      </w:r>
      <w:r w:rsidR="007D3A38">
        <w:t>oglasnoj ploči suda.</w:t>
      </w:r>
    </w:p>
    <w:p w:rsidRDefault="00AE22BB" w:rsidP="00AE22BB" w:rsidR="00AE22BB">
      <w:pPr>
        <w:ind w:firstLine="3" w:left="1062"/>
        <w:jc w:val="both"/>
      </w:pPr>
    </w:p>
    <w:p w:rsidRDefault="007D3A38" w:rsidP="00BE6CAD" w:rsidR="00C2390C">
      <w:pPr>
        <w:ind w:left="708"/>
        <w:jc w:val="both"/>
      </w:pPr>
      <w:r>
        <w:rPr>
          <w:b/>
        </w:rPr>
        <w:t>IX</w:t>
      </w:r>
      <w:r w:rsidR="00AE22BB" w:rsidRPr="00AE22BB">
        <w:rPr>
          <w:b/>
        </w:rPr>
        <w:t xml:space="preserve"> </w:t>
      </w:r>
      <w:r w:rsidR="00075F66">
        <w:t>Nalaže se zemljišno knjiž</w:t>
      </w:r>
      <w:r w:rsidR="00411F1E">
        <w:t xml:space="preserve">nom odjelu Općinskog </w:t>
      </w:r>
      <w:r w:rsidR="00075F66">
        <w:t xml:space="preserve">suda </w:t>
      </w:r>
      <w:r w:rsidR="00F643DF">
        <w:t xml:space="preserve">u </w:t>
      </w:r>
      <w:r w:rsidR="008B0F34">
        <w:t>Rijeci</w:t>
      </w:r>
      <w:r w:rsidR="00F643DF">
        <w:t xml:space="preserve"> </w:t>
      </w:r>
      <w:r w:rsidR="00075F66">
        <w:t>zabilježiti u zemljišnim knjigama dosudu</w:t>
      </w:r>
      <w:r w:rsidR="00CC6783">
        <w:t xml:space="preserve"> nekretnina navedenih u točki I</w:t>
      </w:r>
      <w:r w:rsidR="00075F66">
        <w:t xml:space="preserve"> ovog rješenja. </w:t>
      </w:r>
    </w:p>
    <w:p w:rsidRDefault="00AE22BB" w:rsidP="00C2390C" w:rsidR="00AE22BB"/>
    <w:p w:rsidRDefault="002F5CA7" w:rsidP="00C2390C" w:rsidR="002F5CA7"/>
    <w:p w:rsidRDefault="00C2390C" w:rsidP="009C12FA" w:rsidR="00C2390C">
      <w:pPr>
        <w:jc w:val="center"/>
      </w:pPr>
      <w:r w:rsidRPr="004134D2">
        <w:t>Obrazloženje</w:t>
      </w:r>
    </w:p>
    <w:p w:rsidRDefault="009C12FA" w:rsidP="009C12FA" w:rsidR="009C12FA" w:rsidRPr="009C12FA">
      <w:pPr>
        <w:jc w:val="center"/>
      </w:pPr>
    </w:p>
    <w:p w:rsidRDefault="00885D88" w:rsidP="00885D88" w:rsidR="00525948">
      <w:pPr>
        <w:jc w:val="both"/>
      </w:pPr>
      <w:r>
        <w:tab/>
      </w:r>
      <w:r w:rsidR="00075F66">
        <w:t>Nekretnine stečajno</w:t>
      </w:r>
      <w:r w:rsidR="00CC6783">
        <w:t>g dužnika navedene pod točkom I</w:t>
      </w:r>
      <w:r w:rsidR="00075F66">
        <w:t xml:space="preserve"> ovog rješenja prodavale su se u ovom stečajnom </w:t>
      </w:r>
      <w:r w:rsidR="00525948">
        <w:t xml:space="preserve"> </w:t>
      </w:r>
      <w:r w:rsidR="00075F66">
        <w:t>postupku</w:t>
      </w:r>
      <w:r w:rsidR="00525948">
        <w:t xml:space="preserve"> </w:t>
      </w:r>
      <w:r w:rsidR="00075F66">
        <w:t xml:space="preserve"> na </w:t>
      </w:r>
      <w:r w:rsidR="00525948">
        <w:t xml:space="preserve"> </w:t>
      </w:r>
      <w:r w:rsidR="00075F66">
        <w:t>prijedlog</w:t>
      </w:r>
      <w:r w:rsidR="00525948">
        <w:t xml:space="preserve"> </w:t>
      </w:r>
      <w:r w:rsidR="00075F66">
        <w:t xml:space="preserve"> stečajnog upravitelja temeljem odr</w:t>
      </w:r>
      <w:r w:rsidR="00F643DF">
        <w:t xml:space="preserve">edbe članka </w:t>
      </w:r>
      <w:r w:rsidR="00416A20">
        <w:t xml:space="preserve">164. </w:t>
      </w:r>
    </w:p>
    <w:p w:rsidRDefault="00525948" w:rsidP="00885D88" w:rsidR="00525948">
      <w:pPr>
        <w:jc w:val="both"/>
      </w:pPr>
    </w:p>
    <w:p w:rsidRDefault="00525948" w:rsidP="00885D88" w:rsidR="00525948">
      <w:pPr>
        <w:jc w:val="both"/>
      </w:pPr>
    </w:p>
    <w:p w:rsidRDefault="00525948" w:rsidP="00525948" w:rsidR="00525948">
      <w:pPr>
        <w:jc w:val="center"/>
      </w:pPr>
      <w:r>
        <w:t>3</w:t>
      </w:r>
    </w:p>
    <w:p w:rsidRDefault="00525948" w:rsidP="00525948" w:rsidR="00525948">
      <w:pPr>
        <w:pStyle w:val="Tijeloteksta"/>
        <w:jc w:val="right"/>
      </w:pPr>
      <w:r>
        <w:t>13 St-204/15-115</w:t>
      </w:r>
    </w:p>
    <w:p w:rsidRDefault="00525948" w:rsidP="00525948" w:rsidR="00525948">
      <w:pPr>
        <w:jc w:val="center"/>
      </w:pPr>
    </w:p>
    <w:p w:rsidRDefault="00525948" w:rsidP="00525948" w:rsidR="00525948">
      <w:pPr>
        <w:jc w:val="center"/>
      </w:pPr>
    </w:p>
    <w:p w:rsidRDefault="00525948" w:rsidP="00525948" w:rsidR="00525948">
      <w:pPr>
        <w:jc w:val="center"/>
      </w:pPr>
    </w:p>
    <w:p w:rsidRDefault="00525948" w:rsidP="00885D88" w:rsidR="00525948">
      <w:pPr>
        <w:jc w:val="both"/>
      </w:pPr>
    </w:p>
    <w:p w:rsidRDefault="00525948" w:rsidP="00885D88" w:rsidR="00525948">
      <w:pPr>
        <w:jc w:val="both"/>
      </w:pPr>
    </w:p>
    <w:p w:rsidRDefault="00416A20" w:rsidP="00885D88" w:rsidR="00411F1E">
      <w:pPr>
        <w:jc w:val="both"/>
      </w:pPr>
      <w:r>
        <w:t>Stečajnog zakona,</w:t>
      </w:r>
      <w:r w:rsidR="00075F66">
        <w:t xml:space="preserve"> uz odgovarajuću primjenu odredaba pravila o ovrsi na nekretninama. </w:t>
      </w:r>
    </w:p>
    <w:p w:rsidRDefault="00411F1E" w:rsidP="00885D88" w:rsidR="00411F1E">
      <w:pPr>
        <w:jc w:val="both"/>
      </w:pPr>
    </w:p>
    <w:p w:rsidRDefault="00075F66" w:rsidP="00885D88" w:rsidR="00075F66">
      <w:pPr>
        <w:jc w:val="both"/>
      </w:pPr>
      <w:r>
        <w:tab/>
        <w:t xml:space="preserve">Na usmenoj  </w:t>
      </w:r>
      <w:r w:rsidR="00411F1E">
        <w:t>j</w:t>
      </w:r>
      <w:r w:rsidR="00A93BC2">
        <w:t xml:space="preserve">avnoj dražbi održanoj </w:t>
      </w:r>
      <w:r w:rsidR="008B0F34">
        <w:t>27. rujna 2018. sudjelovali su kao ponuditelji za nekretnine navedene  u točci I zaključka o prodaji St-204/15-108 od 8.8.2018.</w:t>
      </w:r>
      <w:r w:rsidR="00457A33">
        <w:t xml:space="preserve"> godine,</w:t>
      </w:r>
      <w:r w:rsidR="008B0F34">
        <w:t xml:space="preserve"> B.R.O.S.S. TEHNIKA d.o.o. Viškovo, Blažići 16 i KTL – PROMET d.o.o. Zagreb, Resnički put 65 b, razlučni vjerovnik na predmetnim nekretninama. Najpovoljniju ponudu dao je ponuditelj </w:t>
      </w:r>
      <w:r w:rsidR="002169ED">
        <w:t xml:space="preserve"> KTL – PROMET d.o.o. Zagreb, Resnički put 65 , budući je istakao ponduu u iznosu od 7.520.000,00 kn.  Istovremeno je ponuditelj KTL – PROMET d.o.o. Zagreb, Resnički put 65 b, kao vjerovnik koji se prvi namiruje iz kupovnine ostvarene prodajom, postavio zahtjev da ga se kao razlučnog vjerovnika na predmetnim nekretninama oslobodi, sukladno čl. 107. Ovršnog zakona, plaćanja kupovnine, budući je njegova tražbina osigurana razlučnim pravom u ovom postupku veća od kupovnine. </w:t>
      </w:r>
    </w:p>
    <w:p w:rsidRDefault="002169ED" w:rsidP="00885D88" w:rsidR="002169ED">
      <w:pPr>
        <w:jc w:val="both"/>
      </w:pPr>
    </w:p>
    <w:p w:rsidRDefault="002169ED" w:rsidP="00885D88" w:rsidR="002169ED">
      <w:pPr>
        <w:jc w:val="both"/>
      </w:pPr>
      <w:r>
        <w:tab/>
        <w:t>Primj</w:t>
      </w:r>
      <w:r w:rsidR="00082EB1">
        <w:t>enom o</w:t>
      </w:r>
      <w:r>
        <w:t>dredbe čl. 107 Ovršnog zakona (Narodne novine broj 112/12, 25/13, 93/14, 55/16 i 73/17) odlučeno je kao u izreci pod to</w:t>
      </w:r>
      <w:r w:rsidR="00082EB1">
        <w:t>čkom I i II ovog rješenja.</w:t>
      </w:r>
      <w:r>
        <w:t xml:space="preserve"> </w:t>
      </w:r>
    </w:p>
    <w:p w:rsidRDefault="002169ED" w:rsidP="00885D88" w:rsidR="002169ED">
      <w:pPr>
        <w:jc w:val="both"/>
      </w:pPr>
    </w:p>
    <w:p w:rsidRDefault="00082EB1" w:rsidP="00885D88" w:rsidR="002169ED">
      <w:pPr>
        <w:jc w:val="both"/>
      </w:pPr>
      <w:r>
        <w:tab/>
        <w:t>Temeljem odredbe čl. 254. u vezi s čl. 441. Stečajnog zakona (Narodne novine broj 71/15 i 104/17) riješeno je kao pod točkom III ovog rješenja, te je kupac – razlučni vjerovnik o</w:t>
      </w:r>
      <w:r w:rsidR="00B91297">
        <w:t xml:space="preserve">bvezan na uplatu iznosa od 564.912,00 </w:t>
      </w:r>
      <w:r>
        <w:t>kn, na ime troškova stečajnog postupka.</w:t>
      </w:r>
    </w:p>
    <w:p w:rsidRDefault="00B6211A" w:rsidP="00B6211A" w:rsidR="00B6211A">
      <w:pPr>
        <w:ind w:firstLine="708"/>
        <w:jc w:val="both"/>
      </w:pPr>
    </w:p>
    <w:p w:rsidRDefault="00B6211A" w:rsidP="00855681" w:rsidR="002E2184">
      <w:pPr>
        <w:ind w:firstLine="708"/>
        <w:jc w:val="both"/>
      </w:pPr>
      <w:r>
        <w:t xml:space="preserve">Troškove stečajnog postupka prema prijedlogu stečajnog upravitelja, čine: troškovi </w:t>
      </w:r>
      <w:r w:rsidR="002E2184">
        <w:t>unovčenja (čl. 254. st. 3. Stečajnog zakona) : srazmjeran trošak nagrade stečajnog upravitelja za unovčenje predmetnih nekretnina u iznosu od</w:t>
      </w:r>
      <w:r w:rsidR="00B91297">
        <w:t xml:space="preserve"> 564.912,00 </w:t>
      </w:r>
      <w:r w:rsidR="002E2184">
        <w:t xml:space="preserve">kn. </w:t>
      </w:r>
    </w:p>
    <w:p w:rsidRDefault="002E2184" w:rsidP="00855681" w:rsidR="002E2184">
      <w:pPr>
        <w:ind w:firstLine="708"/>
        <w:jc w:val="both"/>
      </w:pPr>
    </w:p>
    <w:p w:rsidRDefault="002E2184" w:rsidP="00855681" w:rsidR="00300E14">
      <w:pPr>
        <w:ind w:firstLine="708"/>
        <w:jc w:val="both"/>
      </w:pPr>
      <w:r>
        <w:t>Stečajni postupak nad dužnikom otvoren je  10.9.2015. godine. U stečajnom postupku unovčena je stečajna masa u ukupnom iznosu od 8.291.190,26 kn, a predmetne nekretnine koje su unovčene u iznosu od 7.</w:t>
      </w:r>
      <w:r w:rsidR="00300E14">
        <w:t xml:space="preserve">520.000,00 kn čine  91 % unovčene stečajne mase. Nastali troškovi stečajnog postupka, trošak nagrade stečajnog upravitelja u 91 % tereti predmetne nekretnine. </w:t>
      </w:r>
    </w:p>
    <w:p w:rsidRDefault="00300E14" w:rsidP="00855681" w:rsidR="00300E14">
      <w:pPr>
        <w:ind w:firstLine="708"/>
        <w:jc w:val="both"/>
      </w:pPr>
    </w:p>
    <w:p w:rsidRDefault="00300E14" w:rsidP="00525948" w:rsidR="008A57E5">
      <w:pPr>
        <w:ind w:firstLine="708"/>
        <w:jc w:val="both"/>
      </w:pPr>
      <w:r>
        <w:t>Imovina stečajnog dužnika nekretnine koje čine stečajnu masu i koje su unovčene u iznosu od 8.291.190,26 kn unovčena je nakon stupanja na snagu Uredbe o kriterijima i načinu obračuna plaćanja nagrade stečajnim upraviteljima (Narodne novine broj 105/15)</w:t>
      </w:r>
      <w:r w:rsidR="002F44D0">
        <w:t>. Temeljem odredbe članka 94. Stečajnog zakona (Narodne novine 71/15 i 104/17) i odredbi čl. 7., 15. i 16. Uredbe o kriterijima i načinu obračuna plaćanja nagrade stečajnim upraviteljima (Narodne novine broj 105/15) stečajnom upravitelju, prema vrijednosti ukupno unovčene stečajne mase u iznosu od 8.291.190,26 kn pripada nagrada kako slijedi: za iznos od 100.000,00 kn 16 % što iznosi 16.000,00 kn, za daljnji iznos od 200.000,00 kn 12 % što iznosi 24.000,00 kn, za daljnji iznos od 200.000,00 kn 10 % što iznosi 20.</w:t>
      </w:r>
      <w:r w:rsidR="008504B8">
        <w:t>000,00 kn, za daljnji iznos od 5</w:t>
      </w:r>
      <w:r w:rsidR="002F44D0">
        <w:t>00.000,00 kn 8 % što iznosi 40.000,00 kn, za daljnji iznos od 4</w:t>
      </w:r>
      <w:r w:rsidR="008504B8">
        <w:t>.0</w:t>
      </w:r>
      <w:r w:rsidR="002F44D0">
        <w:t xml:space="preserve">00.000,00 </w:t>
      </w:r>
      <w:r w:rsidR="008504B8">
        <w:t>kn 7 % što iznosi 280.000,00 kn i</w:t>
      </w:r>
      <w:r w:rsidR="002F44D0">
        <w:t xml:space="preserve"> za daljnji iznos od </w:t>
      </w:r>
      <w:r w:rsidR="008504B8">
        <w:t>3.291.190,26 kn 6 % što iznosi 197.4</w:t>
      </w:r>
      <w:r w:rsidR="00B91297">
        <w:t>71,42</w:t>
      </w:r>
      <w:r w:rsidR="008504B8">
        <w:t xml:space="preserve"> kn, što ukupno iznosi 577.</w:t>
      </w:r>
      <w:r w:rsidR="00B91297">
        <w:t>471,42</w:t>
      </w:r>
      <w:r w:rsidR="008504B8">
        <w:t xml:space="preserve"> kn</w:t>
      </w:r>
      <w:r w:rsidR="008A57E5">
        <w:t xml:space="preserve"> bruto, odnos</w:t>
      </w:r>
      <w:r w:rsidR="00B91297">
        <w:t xml:space="preserve">no kao trošak isplatitelja </w:t>
      </w:r>
      <w:r w:rsidR="00525948">
        <w:t>620.781,77 kn</w:t>
      </w:r>
      <w:r w:rsidR="00324D6F">
        <w:t xml:space="preserve"> (bruto</w:t>
      </w:r>
      <w:r w:rsidR="00525948">
        <w:t xml:space="preserve"> uv</w:t>
      </w:r>
      <w:r w:rsidR="008A57E5">
        <w:t>ećan za dopr</w:t>
      </w:r>
      <w:r w:rsidR="00525948">
        <w:t>inos za zdravstveno osiguranje).</w:t>
      </w:r>
    </w:p>
    <w:p w:rsidRDefault="00525948" w:rsidP="00525948" w:rsidR="00525948">
      <w:pPr>
        <w:ind w:firstLine="708"/>
        <w:jc w:val="both"/>
      </w:pPr>
    </w:p>
    <w:p w:rsidRDefault="00525948" w:rsidP="00525948" w:rsidR="00525948">
      <w:pPr>
        <w:ind w:firstLine="708"/>
        <w:jc w:val="center"/>
      </w:pPr>
      <w:r>
        <w:lastRenderedPageBreak/>
        <w:t>4</w:t>
      </w:r>
    </w:p>
    <w:p w:rsidRDefault="00525948" w:rsidP="00525948" w:rsidR="00525948">
      <w:pPr>
        <w:pStyle w:val="Tijeloteksta"/>
        <w:jc w:val="right"/>
      </w:pPr>
      <w:r>
        <w:t>13 St-204/15-115</w:t>
      </w:r>
    </w:p>
    <w:p w:rsidRDefault="00525948" w:rsidP="00525948" w:rsidR="00525948">
      <w:pPr>
        <w:ind w:firstLine="708"/>
        <w:jc w:val="center"/>
      </w:pPr>
    </w:p>
    <w:p w:rsidRDefault="00525948" w:rsidP="00525948" w:rsidR="00525948">
      <w:pPr>
        <w:ind w:firstLine="708"/>
        <w:jc w:val="center"/>
      </w:pPr>
    </w:p>
    <w:p w:rsidRDefault="00525948" w:rsidP="00525948" w:rsidR="00525948">
      <w:pPr>
        <w:ind w:firstLine="708"/>
        <w:jc w:val="center"/>
      </w:pPr>
    </w:p>
    <w:p w:rsidRDefault="00525948" w:rsidP="00525948" w:rsidR="00525948">
      <w:pPr>
        <w:ind w:firstLine="708"/>
        <w:jc w:val="center"/>
      </w:pPr>
    </w:p>
    <w:p w:rsidRDefault="00525948" w:rsidP="00525948" w:rsidR="00525948">
      <w:pPr>
        <w:ind w:firstLine="708"/>
        <w:jc w:val="center"/>
      </w:pPr>
    </w:p>
    <w:p w:rsidRDefault="008A57E5" w:rsidP="00855681" w:rsidR="008A57E5">
      <w:pPr>
        <w:ind w:firstLine="708"/>
        <w:jc w:val="both"/>
      </w:pPr>
      <w:r>
        <w:t>Nagrada stečajnog uprav</w:t>
      </w:r>
      <w:r w:rsidR="00525948">
        <w:t xml:space="preserve">itelja u 91 %-tnom iznosu ili 564.912,00 kn </w:t>
      </w:r>
      <w:r>
        <w:t xml:space="preserve">(ukupan trošak) tereti unovčenje predmetnih nekretnina i čini stvarne troškove unovčenja sukladno čl. 254. st. 3. Stečajnog zakona. </w:t>
      </w:r>
    </w:p>
    <w:p w:rsidRDefault="008A57E5" w:rsidP="00855681" w:rsidR="008A57E5">
      <w:pPr>
        <w:ind w:firstLine="708"/>
        <w:jc w:val="both"/>
      </w:pPr>
    </w:p>
    <w:p w:rsidRDefault="008A57E5" w:rsidP="00855681" w:rsidR="008A57E5">
      <w:pPr>
        <w:ind w:firstLine="708"/>
        <w:jc w:val="both"/>
      </w:pPr>
      <w:r>
        <w:t>Nakon pravomoćnosti ovog rješenja o dosudi i nakon što kupac plati iznos iz točke III ovog rješenja, na ime troškova stečajnog postupka, sud će posebnim zaključkom odrediti da se nekretnina iz točke I ovog rješenja preda kupcu – razlučnom vjerovniku.</w:t>
      </w:r>
    </w:p>
    <w:p w:rsidRDefault="00525948" w:rsidP="00855681" w:rsidR="00525948">
      <w:pPr>
        <w:ind w:firstLine="708"/>
        <w:jc w:val="both"/>
      </w:pPr>
    </w:p>
    <w:p w:rsidRDefault="009A1DEE" w:rsidP="009C12FA" w:rsidR="009A1DEE">
      <w:pPr>
        <w:rPr>
          <w:b/>
        </w:rPr>
      </w:pPr>
    </w:p>
    <w:p w:rsidRDefault="00357636" w:rsidP="009C12FA" w:rsidR="00AE22BB">
      <w:pPr>
        <w:jc w:val="center"/>
      </w:pPr>
      <w:r>
        <w:t xml:space="preserve">U Osijeku </w:t>
      </w:r>
      <w:r w:rsidR="008A57E5">
        <w:t>2</w:t>
      </w:r>
      <w:r w:rsidR="00525948">
        <w:t>5</w:t>
      </w:r>
      <w:r w:rsidR="008A57E5">
        <w:t xml:space="preserve">. listopad 2018. </w:t>
      </w:r>
    </w:p>
    <w:p w:rsidRDefault="00525948" w:rsidP="009C12FA" w:rsidR="00525948">
      <w:pPr>
        <w:jc w:val="center"/>
      </w:pPr>
    </w:p>
    <w:p w:rsidRDefault="00075F66" w:rsidP="009C1BD4" w:rsidR="00C2390C">
      <w:r>
        <w:t>Zapisničar</w:t>
      </w:r>
    </w:p>
    <w:p w:rsidRDefault="00075F66" w:rsidP="00075F66" w:rsidR="00075F66">
      <w:r>
        <w:t>Maja Kocijan</w:t>
      </w:r>
    </w:p>
    <w:p w:rsidRDefault="00525948" w:rsidP="00075F66" w:rsidR="00525948"/>
    <w:p w:rsidRDefault="00C2390C" w:rsidP="00C2390C" w:rsidR="00C2390C">
      <w:r>
        <w:tab/>
      </w:r>
      <w:r>
        <w:tab/>
      </w:r>
      <w:r>
        <w:tab/>
      </w:r>
      <w:r>
        <w:tab/>
      </w:r>
      <w:r>
        <w:tab/>
      </w:r>
      <w:r>
        <w:tab/>
      </w:r>
      <w:r>
        <w:tab/>
      </w:r>
      <w:r>
        <w:tab/>
        <w:t>STEČAJNI SUDAC</w:t>
      </w:r>
    </w:p>
    <w:p w:rsidRDefault="00C2390C" w:rsidP="00C2390C" w:rsidR="00C2390C">
      <w:r>
        <w:tab/>
      </w:r>
      <w:r>
        <w:tab/>
      </w:r>
      <w:r>
        <w:tab/>
      </w:r>
      <w:r>
        <w:tab/>
      </w:r>
      <w:r>
        <w:tab/>
      </w:r>
      <w:r>
        <w:tab/>
      </w:r>
      <w:r>
        <w:tab/>
      </w:r>
      <w:r>
        <w:tab/>
        <w:t xml:space="preserve">    Jadranka Herman</w:t>
      </w:r>
    </w:p>
    <w:p w:rsidRDefault="00BB62ED" w:rsidP="00C2390C" w:rsidR="00BB62ED"/>
    <w:p w:rsidRDefault="00525948" w:rsidP="00C2390C" w:rsidR="00525948"/>
    <w:p w:rsidRDefault="00075F66" w:rsidR="007A4540">
      <w:r>
        <w:t>UPUTA O PRAVNOM LIJEKU:</w:t>
      </w:r>
    </w:p>
    <w:p w:rsidRDefault="00041CC7" w:rsidP="009C12FA" w:rsidR="00AE22BB">
      <w:pPr>
        <w:jc w:val="both"/>
      </w:pPr>
      <w:r>
        <w:t>Protiv ovog rješenja može nezadovoljna stranka uložiti žalbu Visokom trgovačkom sudu Republike Hrvatske u Zagrebu u roku od 8 dana pismeno u 3 primjerka putem ovoga suda.</w:t>
      </w:r>
    </w:p>
    <w:p w:rsidRDefault="00DA6D88" w:rsidR="00DA6D88"/>
    <w:p w:rsidRDefault="00525948" w:rsidR="00525948"/>
    <w:p w:rsidRDefault="00075F66" w:rsidR="00075F66" w:rsidRPr="00041CC7">
      <w:r w:rsidRPr="00041CC7">
        <w:t>DNA:</w:t>
      </w:r>
    </w:p>
    <w:p w:rsidRDefault="00417A37" w:rsidP="00075F66" w:rsidR="00075F66" w:rsidRPr="00041CC7">
      <w:pPr>
        <w:numPr>
          <w:ilvl w:val="0"/>
          <w:numId w:val="3"/>
        </w:numPr>
      </w:pPr>
      <w:r w:rsidRPr="00041CC7">
        <w:t>s</w:t>
      </w:r>
      <w:r w:rsidR="00075F66" w:rsidRPr="00041CC7">
        <w:t>tečajni upravitelj</w:t>
      </w:r>
      <w:r w:rsidR="00041CC7" w:rsidRPr="00041CC7">
        <w:t xml:space="preserve"> Tihana Majić</w:t>
      </w:r>
    </w:p>
    <w:p w:rsidRDefault="00417A37" w:rsidP="00417A37" w:rsidR="007D3A38" w:rsidRPr="00041CC7">
      <w:pPr>
        <w:numPr>
          <w:ilvl w:val="0"/>
          <w:numId w:val="3"/>
        </w:numPr>
        <w:jc w:val="both"/>
      </w:pPr>
      <w:r w:rsidRPr="00041CC7">
        <w:t>k</w:t>
      </w:r>
      <w:r w:rsidR="00041CC7" w:rsidRPr="00041CC7">
        <w:t>upac KTL – PROMET d.o.o. Zagreb, Resnički put 65 b po punomoćniku  Matijani Paljetak odvjetnici u OD Anić i Partneri Zagreb, Gajeva 53</w:t>
      </w:r>
    </w:p>
    <w:p w:rsidRDefault="00041CC7" w:rsidP="00417A37" w:rsidR="00041CC7" w:rsidRPr="00041CC7">
      <w:pPr>
        <w:numPr>
          <w:ilvl w:val="0"/>
          <w:numId w:val="3"/>
        </w:numPr>
        <w:jc w:val="both"/>
      </w:pPr>
      <w:r w:rsidRPr="00041CC7">
        <w:t>ponuditelj B.R.O.S.S. TEHNIKA d.o.o. Viškovo, Blažići 16 po punomoćniku Saši Žarkovac odvjetniku iz Rijeke, Pomerio 14</w:t>
      </w:r>
    </w:p>
    <w:p w:rsidRDefault="009A1DEE" w:rsidP="00075F66" w:rsidR="009A1DEE" w:rsidRPr="00041CC7">
      <w:pPr>
        <w:numPr>
          <w:ilvl w:val="0"/>
          <w:numId w:val="3"/>
        </w:numPr>
      </w:pPr>
      <w:r w:rsidRPr="00041CC7">
        <w:t>ZK</w:t>
      </w:r>
      <w:r w:rsidR="00D91B1D" w:rsidRPr="00041CC7">
        <w:t xml:space="preserve"> odjel </w:t>
      </w:r>
      <w:r w:rsidR="00417A37" w:rsidRPr="00041CC7">
        <w:t xml:space="preserve">Općinskog suda  u </w:t>
      </w:r>
      <w:r w:rsidR="00041CC7" w:rsidRPr="00041CC7">
        <w:t>Rijeci</w:t>
      </w:r>
    </w:p>
    <w:p w:rsidRDefault="00D91B1D" w:rsidP="00D91B1D" w:rsidR="009A1DEE" w:rsidRPr="00041CC7">
      <w:pPr>
        <w:numPr>
          <w:ilvl w:val="0"/>
          <w:numId w:val="3"/>
        </w:numPr>
      </w:pPr>
      <w:r w:rsidRPr="00041CC7">
        <w:t>RH MF Porezna u</w:t>
      </w:r>
      <w:r w:rsidR="00041CC7" w:rsidRPr="00041CC7">
        <w:t>prava Područni ured Rijeka</w:t>
      </w:r>
    </w:p>
    <w:p w:rsidRDefault="00417A37" w:rsidP="00417A37" w:rsidR="00075F66" w:rsidRPr="00041CC7">
      <w:pPr>
        <w:numPr>
          <w:ilvl w:val="0"/>
          <w:numId w:val="3"/>
        </w:numPr>
      </w:pPr>
      <w:r w:rsidRPr="00041CC7">
        <w:t>e-o</w:t>
      </w:r>
      <w:r w:rsidR="00075F66" w:rsidRPr="00041CC7">
        <w:t>glasna ploča</w:t>
      </w:r>
    </w:p>
    <w:p w:rsidRDefault="00791ED6" w:rsidP="00A93BC2" w:rsidR="00075F66" w:rsidRPr="00041CC7">
      <w:pPr>
        <w:numPr>
          <w:ilvl w:val="0"/>
          <w:numId w:val="3"/>
        </w:numPr>
      </w:pPr>
      <w:r w:rsidRPr="00041CC7">
        <w:t xml:space="preserve">kal. </w:t>
      </w:r>
      <w:r w:rsidR="00525948">
        <w:t>26/11</w:t>
      </w:r>
    </w:p>
    <w:sectPr w:rsidSect="00676909" w:rsidR="00075F66" w:rsidRPr="00041CC7">
      <w:headerReference w:type="default" r:id="rId11"/>
      <w:footerReference w:type="default" r:id="rId12"/>
      <w:pgSz w:h="16838" w:w="11906"/>
      <w:pgMar w:gutter="0" w:footer="708" w:header="708" w:left="1417" w:bottom="568"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06B" w:rsidP="007D3A38" w:rsidR="00AB406B">
      <w:r>
        <w:separator/>
      </w:r>
    </w:p>
  </w:endnote>
  <w:endnote w:id="0" w:type="continuationSeparator">
    <w:p w:rsidRDefault="00AB406B" w:rsidP="007D3A38" w:rsidR="00AB40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6C5" w:rsidR="004D16C5">
    <w:pPr>
      <w:pStyle w:val="Podnoje"/>
      <w:jc w:val="center"/>
    </w:pPr>
  </w:p>
  <w:p w:rsidRDefault="007D3A38" w:rsidR="007D3A3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06B" w:rsidP="007D3A38" w:rsidR="00AB406B">
      <w:r>
        <w:separator/>
      </w:r>
    </w:p>
  </w:footnote>
  <w:footnote w:id="0" w:type="continuationSeparator">
    <w:p w:rsidRDefault="00AB406B" w:rsidP="007D3A38" w:rsidR="00AB40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3A38" w:rsidP="004D16C5" w:rsidR="007D3A3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EE002D"/>
    <w:multiLevelType w:val="hybridMultilevel"/>
    <w:tmpl w:val="09B6F102"/>
    <w:lvl w:tplc="30A4831A" w:ilvl="0">
      <w:start w:val="1"/>
      <w:numFmt w:val="lowerLetter"/>
      <w:lvlText w:val="%1)"/>
      <w:lvlJc w:val="left"/>
      <w:pPr>
        <w:ind w:hanging="360" w:left="1425"/>
      </w:pPr>
      <w:rPr>
        <w:rFonts w:hint="default"/>
        <w:color w:val="000000"/>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
    <w:nsid w:val="22CC1439"/>
    <w:multiLevelType w:val="hybridMultilevel"/>
    <w:tmpl w:val="ED08119E"/>
    <w:lvl w:tplc="116E2CEE"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42B2098"/>
    <w:multiLevelType w:val="hybridMultilevel"/>
    <w:tmpl w:val="64B85722"/>
    <w:lvl w:tplc="AE36019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380C6521"/>
    <w:multiLevelType w:val="hybridMultilevel"/>
    <w:tmpl w:val="04E079AE"/>
    <w:lvl w:tplc="737CEFEE" w:ilvl="0">
      <w:numFmt w:val="bullet"/>
      <w:lvlText w:val="-"/>
      <w:lvlJc w:val="left"/>
      <w:pPr>
        <w:ind w:hanging="360" w:left="1425"/>
      </w:pPr>
      <w:rPr>
        <w:rFonts w:cs="Times New Roman" w:eastAsia="Times New Roman" w:hAnsi="Times New Roman" w:ascii="Times New Roman" w:hint="default"/>
        <w:b/>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4">
    <w:nsid w:val="47F12B8E"/>
    <w:multiLevelType w:val="hybridMultilevel"/>
    <w:tmpl w:val="78C80506"/>
    <w:lvl w:tplc="8D0228AA"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5">
    <w:nsid w:val="4AF848F5"/>
    <w:multiLevelType w:val="hybridMultilevel"/>
    <w:tmpl w:val="5E36C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9D72E37"/>
    <w:multiLevelType w:val="hybridMultilevel"/>
    <w:tmpl w:val="766C6A90"/>
    <w:lvl w:tplc="763E9EE0"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7">
    <w:nsid w:val="6AF1661C"/>
    <w:multiLevelType w:val="hybridMultilevel"/>
    <w:tmpl w:val="3A181F76"/>
    <w:lvl w:tplc="B59E161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6EE527C6"/>
    <w:multiLevelType w:val="hybridMultilevel"/>
    <w:tmpl w:val="A2229028"/>
    <w:lvl w:tplc="485AF6F8" w:ilvl="0">
      <w:start w:val="1"/>
      <w:numFmt w:val="decimal"/>
      <w:lvlText w:val="%1."/>
      <w:lvlJc w:val="left"/>
      <w:pPr>
        <w:tabs>
          <w:tab w:pos="1065" w:val="num"/>
        </w:tabs>
        <w:ind w:hanging="360" w:left="1065"/>
      </w:pPr>
      <w:rPr>
        <w:rFonts w:hint="default"/>
      </w:rPr>
    </w:lvl>
    <w:lvl w:tplc="BAE0955E" w:ilvl="1">
      <w:start w:va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7A3D4FFC"/>
    <w:multiLevelType w:val="hybridMultilevel"/>
    <w:tmpl w:val="101A0FB4"/>
    <w:lvl w:tplc="A4E8C1D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8"/>
  </w:num>
  <w:num w:numId="2">
    <w:abstractNumId w:val="5"/>
  </w:num>
  <w:num w:numId="3">
    <w:abstractNumId w:val="9"/>
  </w:num>
  <w:num w:numId="4">
    <w:abstractNumId w:val="7"/>
  </w:num>
  <w:num w:numId="5">
    <w:abstractNumId w:val="3"/>
  </w:num>
  <w:num w:numId="6">
    <w:abstractNumId w:val="4"/>
  </w:num>
  <w:num w:numId="7">
    <w:abstractNumId w:val="2"/>
  </w:num>
  <w:num w:numId="8">
    <w:abstractNumId w:val="10"/>
  </w:num>
  <w:num w:numId="9">
    <w:abstractNumId w:val="1"/>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35864"/>
    <w:rsid w:val="00036441"/>
    <w:rsid w:val="00041CC7"/>
    <w:rsid w:val="0004469B"/>
    <w:rsid w:val="00045B65"/>
    <w:rsid w:val="000477CD"/>
    <w:rsid w:val="00050860"/>
    <w:rsid w:val="000535EA"/>
    <w:rsid w:val="00064D86"/>
    <w:rsid w:val="00074A89"/>
    <w:rsid w:val="00075F66"/>
    <w:rsid w:val="00077C9D"/>
    <w:rsid w:val="00082EB1"/>
    <w:rsid w:val="00091B4B"/>
    <w:rsid w:val="000952E4"/>
    <w:rsid w:val="000B0EBD"/>
    <w:rsid w:val="000C79BD"/>
    <w:rsid w:val="000D0569"/>
    <w:rsid w:val="000D1D93"/>
    <w:rsid w:val="000E762A"/>
    <w:rsid w:val="000F61EA"/>
    <w:rsid w:val="00102060"/>
    <w:rsid w:val="00125C3A"/>
    <w:rsid w:val="00140EA9"/>
    <w:rsid w:val="001437B2"/>
    <w:rsid w:val="00173F18"/>
    <w:rsid w:val="00175FEE"/>
    <w:rsid w:val="00177EC7"/>
    <w:rsid w:val="001973FB"/>
    <w:rsid w:val="001A4683"/>
    <w:rsid w:val="001B49A2"/>
    <w:rsid w:val="001B5F20"/>
    <w:rsid w:val="001B6AF0"/>
    <w:rsid w:val="001C6FD0"/>
    <w:rsid w:val="001C73F4"/>
    <w:rsid w:val="001C7F1E"/>
    <w:rsid w:val="001D28D3"/>
    <w:rsid w:val="001E07B5"/>
    <w:rsid w:val="001E375C"/>
    <w:rsid w:val="001E44A1"/>
    <w:rsid w:val="002018F2"/>
    <w:rsid w:val="00204C74"/>
    <w:rsid w:val="002063E3"/>
    <w:rsid w:val="002169ED"/>
    <w:rsid w:val="00220ADF"/>
    <w:rsid w:val="0025000D"/>
    <w:rsid w:val="00255758"/>
    <w:rsid w:val="002605DA"/>
    <w:rsid w:val="0026362E"/>
    <w:rsid w:val="00266DEB"/>
    <w:rsid w:val="00267D26"/>
    <w:rsid w:val="00273D8A"/>
    <w:rsid w:val="0027590A"/>
    <w:rsid w:val="00277A78"/>
    <w:rsid w:val="002827D3"/>
    <w:rsid w:val="0028507D"/>
    <w:rsid w:val="002A03A6"/>
    <w:rsid w:val="002A2AF5"/>
    <w:rsid w:val="002A36D6"/>
    <w:rsid w:val="002B535D"/>
    <w:rsid w:val="002B7AFF"/>
    <w:rsid w:val="002D2610"/>
    <w:rsid w:val="002D7681"/>
    <w:rsid w:val="002E2184"/>
    <w:rsid w:val="002F44D0"/>
    <w:rsid w:val="002F4AAF"/>
    <w:rsid w:val="002F5CA7"/>
    <w:rsid w:val="002F66FE"/>
    <w:rsid w:val="00300E14"/>
    <w:rsid w:val="00302CF0"/>
    <w:rsid w:val="003069C0"/>
    <w:rsid w:val="00320C64"/>
    <w:rsid w:val="00324D6F"/>
    <w:rsid w:val="00326DF4"/>
    <w:rsid w:val="003276D7"/>
    <w:rsid w:val="003337A6"/>
    <w:rsid w:val="00334297"/>
    <w:rsid w:val="00336218"/>
    <w:rsid w:val="00342079"/>
    <w:rsid w:val="0035269A"/>
    <w:rsid w:val="00357636"/>
    <w:rsid w:val="003612A7"/>
    <w:rsid w:val="00375C7E"/>
    <w:rsid w:val="00377B6C"/>
    <w:rsid w:val="003822DC"/>
    <w:rsid w:val="003832CA"/>
    <w:rsid w:val="003841E4"/>
    <w:rsid w:val="00386B5D"/>
    <w:rsid w:val="003879D1"/>
    <w:rsid w:val="003924AF"/>
    <w:rsid w:val="00397238"/>
    <w:rsid w:val="003A56C0"/>
    <w:rsid w:val="003A610E"/>
    <w:rsid w:val="003B0C94"/>
    <w:rsid w:val="003B1074"/>
    <w:rsid w:val="003C01DF"/>
    <w:rsid w:val="003C5387"/>
    <w:rsid w:val="003D02B1"/>
    <w:rsid w:val="003E3CB4"/>
    <w:rsid w:val="003E7C98"/>
    <w:rsid w:val="003F0249"/>
    <w:rsid w:val="00411F1E"/>
    <w:rsid w:val="004134D2"/>
    <w:rsid w:val="0041638D"/>
    <w:rsid w:val="00416A20"/>
    <w:rsid w:val="00417A37"/>
    <w:rsid w:val="00421D71"/>
    <w:rsid w:val="00423F56"/>
    <w:rsid w:val="004351D0"/>
    <w:rsid w:val="00436570"/>
    <w:rsid w:val="00447CD5"/>
    <w:rsid w:val="00453CB3"/>
    <w:rsid w:val="00457A33"/>
    <w:rsid w:val="004638F5"/>
    <w:rsid w:val="0046632E"/>
    <w:rsid w:val="004701E1"/>
    <w:rsid w:val="00476EB4"/>
    <w:rsid w:val="00482F57"/>
    <w:rsid w:val="0048747B"/>
    <w:rsid w:val="004934F0"/>
    <w:rsid w:val="004A1198"/>
    <w:rsid w:val="004A36EC"/>
    <w:rsid w:val="004A6F2C"/>
    <w:rsid w:val="004B490A"/>
    <w:rsid w:val="004B53D5"/>
    <w:rsid w:val="004C3969"/>
    <w:rsid w:val="004D16C5"/>
    <w:rsid w:val="004D5A26"/>
    <w:rsid w:val="004E1973"/>
    <w:rsid w:val="004E3082"/>
    <w:rsid w:val="004E466C"/>
    <w:rsid w:val="004E6341"/>
    <w:rsid w:val="004F18B6"/>
    <w:rsid w:val="004F5FE8"/>
    <w:rsid w:val="0050598D"/>
    <w:rsid w:val="00515457"/>
    <w:rsid w:val="005159C5"/>
    <w:rsid w:val="00525948"/>
    <w:rsid w:val="00527620"/>
    <w:rsid w:val="005317E1"/>
    <w:rsid w:val="00534964"/>
    <w:rsid w:val="0053545A"/>
    <w:rsid w:val="005437AE"/>
    <w:rsid w:val="00550133"/>
    <w:rsid w:val="00556098"/>
    <w:rsid w:val="00556390"/>
    <w:rsid w:val="005578ED"/>
    <w:rsid w:val="005718B5"/>
    <w:rsid w:val="00590DAB"/>
    <w:rsid w:val="005931E7"/>
    <w:rsid w:val="005B1166"/>
    <w:rsid w:val="005B59B6"/>
    <w:rsid w:val="005C01B9"/>
    <w:rsid w:val="005C0D35"/>
    <w:rsid w:val="005C19B4"/>
    <w:rsid w:val="005C301A"/>
    <w:rsid w:val="005D2A79"/>
    <w:rsid w:val="005D38AB"/>
    <w:rsid w:val="005D7EC1"/>
    <w:rsid w:val="005E0CFB"/>
    <w:rsid w:val="005E3576"/>
    <w:rsid w:val="006069F2"/>
    <w:rsid w:val="00613D0A"/>
    <w:rsid w:val="006204E2"/>
    <w:rsid w:val="006207DD"/>
    <w:rsid w:val="00632865"/>
    <w:rsid w:val="00633654"/>
    <w:rsid w:val="00635938"/>
    <w:rsid w:val="006372FF"/>
    <w:rsid w:val="00644281"/>
    <w:rsid w:val="00646579"/>
    <w:rsid w:val="00652724"/>
    <w:rsid w:val="00666402"/>
    <w:rsid w:val="00676909"/>
    <w:rsid w:val="0069656A"/>
    <w:rsid w:val="00697B97"/>
    <w:rsid w:val="006A6EBE"/>
    <w:rsid w:val="006A78B6"/>
    <w:rsid w:val="006B29B9"/>
    <w:rsid w:val="006B5168"/>
    <w:rsid w:val="006C36CE"/>
    <w:rsid w:val="006C4FDF"/>
    <w:rsid w:val="006D3191"/>
    <w:rsid w:val="006D79A2"/>
    <w:rsid w:val="006E1D7F"/>
    <w:rsid w:val="006F4D5A"/>
    <w:rsid w:val="00711561"/>
    <w:rsid w:val="007140EF"/>
    <w:rsid w:val="00723543"/>
    <w:rsid w:val="0073010A"/>
    <w:rsid w:val="007346EA"/>
    <w:rsid w:val="00734726"/>
    <w:rsid w:val="00742078"/>
    <w:rsid w:val="00766D29"/>
    <w:rsid w:val="0077329E"/>
    <w:rsid w:val="007757C0"/>
    <w:rsid w:val="0078009A"/>
    <w:rsid w:val="00791B31"/>
    <w:rsid w:val="00791ED6"/>
    <w:rsid w:val="00796AED"/>
    <w:rsid w:val="007A4540"/>
    <w:rsid w:val="007A5699"/>
    <w:rsid w:val="007C4F97"/>
    <w:rsid w:val="007C73C4"/>
    <w:rsid w:val="007D3A38"/>
    <w:rsid w:val="007E6CEA"/>
    <w:rsid w:val="007E7376"/>
    <w:rsid w:val="00817C66"/>
    <w:rsid w:val="008246BF"/>
    <w:rsid w:val="008504B8"/>
    <w:rsid w:val="00855681"/>
    <w:rsid w:val="00860129"/>
    <w:rsid w:val="00871F26"/>
    <w:rsid w:val="00875548"/>
    <w:rsid w:val="008774D2"/>
    <w:rsid w:val="00880AA6"/>
    <w:rsid w:val="00885D88"/>
    <w:rsid w:val="008A13EF"/>
    <w:rsid w:val="008A2050"/>
    <w:rsid w:val="008A224F"/>
    <w:rsid w:val="008A32E9"/>
    <w:rsid w:val="008A57E5"/>
    <w:rsid w:val="008A66B9"/>
    <w:rsid w:val="008B0F34"/>
    <w:rsid w:val="008B38AD"/>
    <w:rsid w:val="008C7029"/>
    <w:rsid w:val="00901EF5"/>
    <w:rsid w:val="00906CA5"/>
    <w:rsid w:val="00912CF5"/>
    <w:rsid w:val="00915DBD"/>
    <w:rsid w:val="009334C9"/>
    <w:rsid w:val="00933614"/>
    <w:rsid w:val="00937840"/>
    <w:rsid w:val="00945681"/>
    <w:rsid w:val="009525D4"/>
    <w:rsid w:val="00956A4A"/>
    <w:rsid w:val="0096676C"/>
    <w:rsid w:val="00980452"/>
    <w:rsid w:val="00980E4D"/>
    <w:rsid w:val="009A1DEE"/>
    <w:rsid w:val="009A412B"/>
    <w:rsid w:val="009B40D7"/>
    <w:rsid w:val="009B46D8"/>
    <w:rsid w:val="009C12FA"/>
    <w:rsid w:val="009C1900"/>
    <w:rsid w:val="009C1BD4"/>
    <w:rsid w:val="009C670C"/>
    <w:rsid w:val="009E0575"/>
    <w:rsid w:val="009E5D6D"/>
    <w:rsid w:val="009F390F"/>
    <w:rsid w:val="00A04789"/>
    <w:rsid w:val="00A07CA2"/>
    <w:rsid w:val="00A307CD"/>
    <w:rsid w:val="00A405B5"/>
    <w:rsid w:val="00A46436"/>
    <w:rsid w:val="00A52FEA"/>
    <w:rsid w:val="00A57AB7"/>
    <w:rsid w:val="00A8702F"/>
    <w:rsid w:val="00A93BC2"/>
    <w:rsid w:val="00AA6B6E"/>
    <w:rsid w:val="00AB406B"/>
    <w:rsid w:val="00AB7B53"/>
    <w:rsid w:val="00AD0FA2"/>
    <w:rsid w:val="00AE1830"/>
    <w:rsid w:val="00AE22BB"/>
    <w:rsid w:val="00AF417C"/>
    <w:rsid w:val="00B24B41"/>
    <w:rsid w:val="00B24E86"/>
    <w:rsid w:val="00B323C2"/>
    <w:rsid w:val="00B3324D"/>
    <w:rsid w:val="00B50062"/>
    <w:rsid w:val="00B618D8"/>
    <w:rsid w:val="00B6211A"/>
    <w:rsid w:val="00B64E78"/>
    <w:rsid w:val="00B67389"/>
    <w:rsid w:val="00B71E6D"/>
    <w:rsid w:val="00B768F3"/>
    <w:rsid w:val="00B819DA"/>
    <w:rsid w:val="00B82540"/>
    <w:rsid w:val="00B91297"/>
    <w:rsid w:val="00B95B20"/>
    <w:rsid w:val="00BB58EC"/>
    <w:rsid w:val="00BB62ED"/>
    <w:rsid w:val="00BE33FF"/>
    <w:rsid w:val="00BE6CAD"/>
    <w:rsid w:val="00C007FD"/>
    <w:rsid w:val="00C01522"/>
    <w:rsid w:val="00C11CE3"/>
    <w:rsid w:val="00C2016D"/>
    <w:rsid w:val="00C20BA0"/>
    <w:rsid w:val="00C231C7"/>
    <w:rsid w:val="00C2390C"/>
    <w:rsid w:val="00C267E5"/>
    <w:rsid w:val="00C55E76"/>
    <w:rsid w:val="00C613DB"/>
    <w:rsid w:val="00C73D0E"/>
    <w:rsid w:val="00C84374"/>
    <w:rsid w:val="00CA01EF"/>
    <w:rsid w:val="00CB1660"/>
    <w:rsid w:val="00CC6783"/>
    <w:rsid w:val="00CE0EE4"/>
    <w:rsid w:val="00CF3ECC"/>
    <w:rsid w:val="00CF63EE"/>
    <w:rsid w:val="00D212DB"/>
    <w:rsid w:val="00D23251"/>
    <w:rsid w:val="00D24D2F"/>
    <w:rsid w:val="00D71423"/>
    <w:rsid w:val="00D8515D"/>
    <w:rsid w:val="00D91B1D"/>
    <w:rsid w:val="00D97782"/>
    <w:rsid w:val="00DA146A"/>
    <w:rsid w:val="00DA4636"/>
    <w:rsid w:val="00DA4790"/>
    <w:rsid w:val="00DA6D88"/>
    <w:rsid w:val="00DC1616"/>
    <w:rsid w:val="00DC16F3"/>
    <w:rsid w:val="00DE356D"/>
    <w:rsid w:val="00DE5F69"/>
    <w:rsid w:val="00E128B5"/>
    <w:rsid w:val="00E14ED4"/>
    <w:rsid w:val="00E23AF8"/>
    <w:rsid w:val="00E36E0F"/>
    <w:rsid w:val="00E60C19"/>
    <w:rsid w:val="00E64467"/>
    <w:rsid w:val="00E943EB"/>
    <w:rsid w:val="00E96356"/>
    <w:rsid w:val="00EA028A"/>
    <w:rsid w:val="00EC0019"/>
    <w:rsid w:val="00EC5CD3"/>
    <w:rsid w:val="00ED3942"/>
    <w:rsid w:val="00ED4C16"/>
    <w:rsid w:val="00EF0F9D"/>
    <w:rsid w:val="00F040DB"/>
    <w:rsid w:val="00F13005"/>
    <w:rsid w:val="00F1584D"/>
    <w:rsid w:val="00F46E60"/>
    <w:rsid w:val="00F57FC7"/>
    <w:rsid w:val="00F6215D"/>
    <w:rsid w:val="00F643DF"/>
    <w:rsid w:val="00F734CA"/>
    <w:rsid w:val="00F73514"/>
    <w:rsid w:val="00F80EB9"/>
    <w:rsid w:val="00F82537"/>
    <w:rsid w:val="00F83779"/>
    <w:rsid w:val="00FC2CAD"/>
    <w:rsid w:val="00FD5D80"/>
    <w:rsid w:val="00FE0CCA"/>
    <w:rsid w:val="00FE6041"/>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true"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true"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cs="Tahoma" w:hAnsi="Tahoma" w:ascii="Tahoma"/>
      <w:sz w:val="16"/>
      <w:szCs w:val="16"/>
    </w:rPr>
  </w:style>
  <w:style w:customStyle="true" w:styleId="TekstbaloniaChar" w:type="character">
    <w:name w:val="Tekst balončića Char"/>
    <w:link w:val="Tekstbalonia"/>
    <w:rsid w:val="00386B5D"/>
    <w:rPr>
      <w:rFonts w:cs="Tahoma" w:hAnsi="Tahoma" w:asci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space="0" w:sz="0" w:color="auto" w:val="none"/>
      <w:shd w:fill="auto" w:color="auto" w:val="clear"/>
    </w:rPr>
  </w:style>
  <w:style w:customStyle="true" w:styleId="eSPISCCParagraphDefaultFont" w:type="character">
    <w:name w:val="eSPIS_CC_Paragraph Default Font"/>
    <w:basedOn w:val="Zadanifontodlomka"/>
    <w:rsid w:val="002018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8F2"/>
    <w:rPr>
      <w:bdr w:space="0" w:sz="0" w:color="auto" w:val="none"/>
      <w:shd w:fill="FFFFCC" w:color="auto" w:val="clear"/>
      <w:lang w:val="hr-HR"/>
    </w:rPr>
  </w:style>
  <w:style w:customStyle="true" w:styleId="PozadinaSvijetloCrvena" w:type="character">
    <w:name w:val="Pozadina_SvijetloCrvena"/>
    <w:basedOn w:val="eSPISCCParagraphDefaultFont"/>
    <w:rsid w:val="002018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8F2"/>
    <w:rPr>
      <w:rFonts w:cs="Times New Roman" w:hAnsi="Times New Roman" w:ascii="Times New Roman"/>
      <w:sz w:val="24"/>
      <w:bdr w:space="0" w:sz="0" w:color="auto" w:val="none"/>
      <w:shd w:fill="CCFFCC" w:color="auto" w:val="clear"/>
      <w:lang w:val="hr-HR"/>
    </w:rPr>
  </w:style>
  <w:style w:customStyle="true" w:styleId="TijelotekstaChar" w:type="character">
    <w:name w:val="Tijelo teksta Char"/>
    <w:link w:val="Tijeloteksta"/>
    <w:rsid w:val="006069F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390C"/>
    <w:rPr>
      <w:sz w:val="24"/>
      <w:szCs w:val="24"/>
    </w:rPr>
  </w:style>
  <w:style w:styleId="Naslov1" w:type="paragraph">
    <w:name w:val="heading 1"/>
    <w:basedOn w:val="Normal"/>
    <w:next w:val="Normal"/>
    <w:qFormat/>
    <w:rsid w:val="00C2390C"/>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E6CEA"/>
    <w:pPr>
      <w:jc w:val="both"/>
    </w:pPr>
  </w:style>
  <w:style w:styleId="Zaglavlje" w:type="paragraph">
    <w:name w:val="header"/>
    <w:basedOn w:val="Normal"/>
    <w:link w:val="ZaglavljeChar"/>
    <w:rsid w:val="007D3A38"/>
    <w:pPr>
      <w:tabs>
        <w:tab w:pos="4536" w:val="center"/>
        <w:tab w:pos="9072" w:val="right"/>
      </w:tabs>
    </w:pPr>
  </w:style>
  <w:style w:customStyle="1" w:styleId="ZaglavljeChar" w:type="character">
    <w:name w:val="Zaglavlje Char"/>
    <w:link w:val="Zaglavlje"/>
    <w:rsid w:val="007D3A38"/>
    <w:rPr>
      <w:sz w:val="24"/>
      <w:szCs w:val="24"/>
    </w:rPr>
  </w:style>
  <w:style w:styleId="Podnoje" w:type="paragraph">
    <w:name w:val="footer"/>
    <w:basedOn w:val="Normal"/>
    <w:link w:val="PodnojeChar"/>
    <w:uiPriority w:val="99"/>
    <w:rsid w:val="007D3A38"/>
    <w:pPr>
      <w:tabs>
        <w:tab w:pos="4536" w:val="center"/>
        <w:tab w:pos="9072" w:val="right"/>
      </w:tabs>
    </w:pPr>
  </w:style>
  <w:style w:customStyle="1" w:styleId="PodnojeChar" w:type="character">
    <w:name w:val="Podnožje Char"/>
    <w:link w:val="Podnoje"/>
    <w:uiPriority w:val="99"/>
    <w:rsid w:val="007D3A38"/>
    <w:rPr>
      <w:sz w:val="24"/>
      <w:szCs w:val="24"/>
    </w:rPr>
  </w:style>
  <w:style w:styleId="Tekstbalonia" w:type="paragraph">
    <w:name w:val="Balloon Text"/>
    <w:basedOn w:val="Normal"/>
    <w:link w:val="TekstbaloniaChar"/>
    <w:rsid w:val="00386B5D"/>
    <w:rPr>
      <w:rFonts w:ascii="Tahoma" w:cs="Tahoma" w:hAnsi="Tahoma"/>
      <w:sz w:val="16"/>
      <w:szCs w:val="16"/>
    </w:rPr>
  </w:style>
  <w:style w:customStyle="1" w:styleId="TekstbaloniaChar" w:type="character">
    <w:name w:val="Tekst balončića Char"/>
    <w:link w:val="Tekstbalonia"/>
    <w:rsid w:val="00386B5D"/>
    <w:rPr>
      <w:rFonts w:ascii="Tahoma" w:cs="Tahoma" w:hAnsi="Tahoma"/>
      <w:sz w:val="16"/>
      <w:szCs w:val="16"/>
    </w:rPr>
  </w:style>
  <w:style w:styleId="Naglaeno" w:type="character">
    <w:name w:val="Strong"/>
    <w:qFormat/>
    <w:rsid w:val="008774D2"/>
    <w:rPr>
      <w:b/>
      <w:bCs/>
    </w:rPr>
  </w:style>
  <w:style w:styleId="Odlomakpopisa" w:type="paragraph">
    <w:name w:val="List Paragraph"/>
    <w:basedOn w:val="Normal"/>
    <w:uiPriority w:val="34"/>
    <w:qFormat/>
    <w:rsid w:val="009C12FA"/>
    <w:pPr>
      <w:ind w:left="720"/>
      <w:contextualSpacing/>
    </w:pPr>
  </w:style>
  <w:style w:styleId="Tekstrezerviranogmjesta" w:type="character">
    <w:name w:val="Placeholder Text"/>
    <w:basedOn w:val="Zadanifontodlomka"/>
    <w:uiPriority w:val="99"/>
    <w:semiHidden/>
    <w:rsid w:val="002018F2"/>
    <w:rPr>
      <w:color w:val="808080"/>
      <w:bdr w:color="auto" w:space="0" w:sz="0" w:val="none"/>
      <w:shd w:color="auto" w:fill="auto" w:val="clear"/>
    </w:rPr>
  </w:style>
  <w:style w:customStyle="1" w:styleId="eSPISCCParagraphDefaultFont" w:type="character">
    <w:name w:val="eSPIS_CC_Paragraph Default Font"/>
    <w:basedOn w:val="Zadanifontodlomka"/>
    <w:rsid w:val="002018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8F2"/>
    <w:rPr>
      <w:bdr w:color="auto" w:space="0" w:sz="0" w:val="none"/>
      <w:shd w:color="auto" w:fill="FFFFCC" w:val="clear"/>
      <w:lang w:val="hr-HR"/>
    </w:rPr>
  </w:style>
  <w:style w:customStyle="1" w:styleId="PozadinaSvijetloCrvena" w:type="character">
    <w:name w:val="Pozadina_SvijetloCrvena"/>
    <w:basedOn w:val="eSPISCCParagraphDefaultFont"/>
    <w:rsid w:val="002018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8F2"/>
    <w:rPr>
      <w:rFonts w:ascii="Times New Roman" w:cs="Times New Roman" w:hAnsi="Times New Roman"/>
      <w:sz w:val="24"/>
      <w:bdr w:color="auto" w:space="0" w:sz="0" w:val="none"/>
      <w:shd w:color="auto" w:fill="CCFFCC" w:val="clear"/>
      <w:lang w:val="hr-HR"/>
    </w:rPr>
  </w:style>
  <w:style w:customStyle="1" w:styleId="TijelotekstaChar" w:type="character">
    <w:name w:val="Tijelo teksta Char"/>
    <w:link w:val="Tijeloteksta"/>
    <w:rsid w:val="006069F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2015.</izvorni_sadrzaj>
    <derivirana_varijabla naziv="DomainObject.Predmet.DatumOsnivanja_1">20.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St-204/2015</izvorni_sadrzaj>
    <derivirana_varijabla naziv="DomainObject.Predmet.OznakaBroj_1">St-204/2015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ovr -1696/14 u prilogu</izvorni_sadrzaj>
    <derivirana_varijabla naziv="DomainObject.Predmet.PrimjedbaSuca_1">spis ovr -1696/14 u prilogu</derivirana_varijabla>
  </DomainObject.Predmet.PrimjedbaSuca>
  <DomainObject.Predmet.PrimjedbaUpisnicara>
    <izvorni_sadrzaj/>
    <derivirana_varijabla naziv="DomainObject.Predmet.PrimjedbaUpisnicara_1"/>
  </DomainObject.Predmet.PrimjedbaUpisnicara>
  <DomainObject.Predmet.ProtustrankaFormated>
    <izvorni_sadrzaj>  GRAMAT društvo s ograničenom odgovornošću za trgovinu i usluge</izvorni_sadrzaj>
    <derivirana_varijabla naziv="DomainObject.Predmet.ProtustrankaFormated_1">  GRAMAT društvo s ograničenom odgovornošću za trgovinu i usluge</derivirana_varijabla>
  </DomainObject.Predmet.ProtustrankaFormated>
  <DomainObject.Predmet.ProtustrankaFormatedOIB>
    <izvorni_sadrzaj>  GRAMAT društvo s ograničenom odgovornošću za trgovinu i usluge, OIB 46256580078</izvorni_sadrzaj>
    <derivirana_varijabla naziv="DomainObject.Predmet.ProtustrankaFormatedOIB_1">  GRAMAT društvo s ograničenom odgovornošću za trgovinu i usluge, OIB 46256580078</derivirana_varijabla>
  </DomainObject.Predmet.ProtustrankaFormatedOIB>
  <DomainObject.Predmet.ProtustrankaFormatedWithAdress>
    <izvorni_sadrzaj> GRAMAT društvo s ograničenom odgovornošću za trgovinu i usluge, Industrijska zona/bb, 31400 Đakovo</izvorni_sadrzaj>
    <derivirana_varijabla naziv="DomainObject.Predmet.ProtustrankaFormatedWithAdress_1"> GRAMAT društvo s ograničenom odgovornošću za trgovinu i usluge, Industrijska zona/bb, 31400 Đakovo</derivirana_varijabla>
  </DomainObject.Predmet.ProtustrankaFormatedWithAdress>
  <DomainObject.Predmet.ProtustrankaFormatedWithAdressOIB>
    <izvorni_sadrzaj> GRAMAT društvo s ograničenom odgovornošću za trgovinu i usluge, OIB 46256580078, Industrijska zona/bb, 31400 Đakovo</izvorni_sadrzaj>
    <derivirana_varijabla naziv="DomainObject.Predmet.ProtustrankaFormatedWithAdressOIB_1"> GRAMAT društvo s ograničenom odgovornošću za trgovinu i usluge, OIB 46256580078, Industrijska zona/bb, 31400 Đakovo</derivirana_varijabla>
  </DomainObject.Predmet.ProtustrankaFormatedWithAdressOIB>
  <DomainObject.Predmet.ProtustrankaWithAdress>
    <izvorni_sadrzaj>GRAMAT društvo s ograničenom odgovornošću za trgovinu i usluge Industrijska zona/bb, 31400 Đakovo</izvorni_sadrzaj>
    <derivirana_varijabla naziv="DomainObject.Predmet.ProtustrankaWithAdress_1">GRAMAT društvo s ograničenom odgovornošću za trgovinu i usluge Industrijska zona/bb, 31400 Đakovo</derivirana_varijabla>
  </DomainObject.Predmet.ProtustrankaWithAdress>
  <DomainObject.Predmet.ProtustrankaWithAdressOIB>
    <izvorni_sadrzaj>GRAMAT društvo s ograničenom odgovornošću za trgovinu i usluge, OIB 46256580078, Industrijska zona/bb, 31400 Đakovo</izvorni_sadrzaj>
    <derivirana_varijabla naziv="DomainObject.Predmet.ProtustrankaWithAdressOIB_1">GRAMAT društvo s ograničenom odgovornošću za trgovinu i usluge, OIB 46256580078, Industrijska zona/bb, 31400 Đakovo</derivirana_varijabla>
  </DomainObject.Predmet.ProtustrankaWithAdressOIB>
  <DomainObject.Predmet.ProtustrankaNazivFormated>
    <izvorni_sadrzaj>GRAMAT društvo s ograničenom odgovornošću za trgovinu i usluge</izvorni_sadrzaj>
    <derivirana_varijabla naziv="DomainObject.Predmet.ProtustrankaNazivFormated_1">GRAMAT društvo s ograničenom odgovornošću za trgovinu i usluge</derivirana_varijabla>
  </DomainObject.Predmet.ProtustrankaNazivFormated>
  <DomainObject.Predmet.ProtustrankaNazivFormatedOIB>
    <izvorni_sadrzaj>GRAMAT društvo s ograničenom odgovornošću za trgovinu i usluge, OIB 46256580078</izvorni_sadrzaj>
    <derivirana_varijabla naziv="DomainObject.Predmet.ProtustrankaNazivFormatedOIB_1">GRAMAT društvo s ograničenom odgovornošću za trgovinu i usluge, OIB 46256580078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GRAMAT društvo s ograničenom odgovornošću za trgovinu i usluge</izvorni_sadrzaj>
    <derivirana_varijabla naziv="DomainObject.Predmet.StrankaFormated_1">  GRAMAT društvo s ograničenom odgovornošću za trgovinu i usluge</derivirana_varijabla>
  </DomainObject.Predmet.StrankaFormated>
  <DomainObject.Predmet.StrankaFormatedOIB>
    <izvorni_sadrzaj>  GRAMAT društvo s ograničenom odgovornošću za trgovinu i usluge, OIB 46256580078</izvorni_sadrzaj>
    <derivirana_varijabla naziv="DomainObject.Predmet.StrankaFormatedOIB_1">  GRAMAT društvo s ograničenom odgovornošću za trgovinu i usluge, OIB 46256580078</derivirana_varijabla>
  </DomainObject.Predmet.StrankaFormatedOIB>
  <DomainObject.Predmet.StrankaFormatedWithAdress>
    <izvorni_sadrzaj> GRAMAT društvo s ograničenom odgovornošću za trgovinu i usluge, Industrijska zona/bb, 31400 Đakovo</izvorni_sadrzaj>
    <derivirana_varijabla naziv="DomainObject.Predmet.StrankaFormatedWithAdress_1"> GRAMAT društvo s ograničenom odgovornošću za trgovinu i usluge, Industrijska zona/bb, 31400 Đakovo</derivirana_varijabla>
  </DomainObject.Predmet.StrankaFormatedWithAdress>
  <DomainObject.Predmet.StrankaFormatedWithAdressOIB>
    <izvorni_sadrzaj> GRAMAT društvo s ograničenom odgovornošću za trgovinu i usluge, OIB 46256580078, Industrijska zona/bb, 31400 Đakovo</izvorni_sadrzaj>
    <derivirana_varijabla naziv="DomainObject.Predmet.StrankaFormatedWithAdressOIB_1"> GRAMAT društvo s ograničenom odgovornošću za trgovinu i usluge, OIB 46256580078, Industrijska zona/bb, 31400 Đakovo</derivirana_varijabla>
  </DomainObject.Predmet.StrankaFormatedWithAdressOIB>
  <DomainObject.Predmet.StrankaWithAdress>
    <izvorni_sadrzaj>GRAMAT društvo s ograničenom odgovornošću za trgovinu i usluge Industrijska zona/bb,31400 Đakovo</izvorni_sadrzaj>
    <derivirana_varijabla naziv="DomainObject.Predmet.StrankaWithAdress_1">GRAMAT društvo s ograničenom odgovornošću za trgovinu i usluge Industrijska zona/bb,31400 Đakovo</derivirana_varijabla>
  </DomainObject.Predmet.StrankaWithAdress>
  <DomainObject.Predmet.StrankaWithAdressOIB>
    <izvorni_sadrzaj>GRAMAT društvo s ograničenom odgovornošću za trgovinu i usluge, OIB 46256580078, Industrijska zona/bb,31400 Đakovo</izvorni_sadrzaj>
    <derivirana_varijabla naziv="DomainObject.Predmet.StrankaWithAdressOIB_1">GRAMAT društvo s ograničenom odgovornošću za trgovinu i usluge, OIB 46256580078, Industrijska zona/bb,31400 Đakovo</derivirana_varijabla>
  </DomainObject.Predmet.StrankaWithAdressOIB>
  <DomainObject.Predmet.StrankaNazivFormated>
    <izvorni_sadrzaj>GRAMAT društvo s ograničenom odgovornošću za trgovinu i usluge</izvorni_sadrzaj>
    <derivirana_varijabla naziv="DomainObject.Predmet.StrankaNazivFormated_1">GRAMAT društvo s ograničenom odgovornošću za trgovinu i usluge</derivirana_varijabla>
  </DomainObject.Predmet.StrankaNazivFormated>
  <DomainObject.Predmet.StrankaNazivFormatedOIB>
    <izvorni_sadrzaj>GRAMAT društvo s ograničenom odgovornošću za trgovinu i usluge, OIB 46256580078</izvorni_sadrzaj>
    <derivirana_varijabla naziv="DomainObject.Predmet.StrankaNazivFormatedOIB_1">GRAMAT društvo s ograničenom odgovornošću za trgovinu i usluge, OIB 46256580078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GRAMAT društvo s ograničenom odgovornošću za trgovinu i usluge</item>
    </izvorni_sadrzaj>
    <derivirana_varijabla naziv="DomainObject.Predmet.StrankaListFormated_1">
      <item>GRAMAT društvo s ograničenom odgovornošću za trgovinu i usluge</item>
    </derivirana_varijabla>
  </DomainObject.Predmet.StrankaListFormated>
  <DomainObject.Predmet.StrankaListFormatedOIB>
    <izvorni_sadrzaj>
      <item>GRAMAT društvo s ograničenom odgovornošću za trgovinu i usluge, OIB 46256580078</item>
    </izvorni_sadrzaj>
    <derivirana_varijabla naziv="DomainObject.Predmet.StrankaListFormatedOIB_1">
      <item>GRAMAT društvo s ograničenom odgovornošću za trgovinu i usluge, OIB 46256580078</item>
    </derivirana_varijabla>
  </DomainObject.Predmet.StrankaListFormatedOIB>
  <DomainObject.Predmet.StrankaListFormatedWithAdress>
    <izvorni_sadrzaj>
      <item>GRAMAT društvo s ograničenom odgovornošću za trgovinu i usluge, Industrijska zona/bb, 31400 Đakovo</item>
    </izvorni_sadrzaj>
    <derivirana_varijabla naziv="DomainObject.Predmet.StrankaListFormatedWithAdress_1">
      <item>GRAMAT društvo s ograničenom odgovornošću za trgovinu i usluge, Industrijska zona/bb, 31400 Đakovo</item>
    </derivirana_varijabla>
  </DomainObject.Predmet.StrankaListFormatedWithAdress>
  <DomainObject.Predmet.StrankaListFormatedWithAdressOIB>
    <izvorni_sadrzaj>
      <item>GRAMAT društvo s ograničenom odgovornošću za trgovinu i usluge, OIB 46256580078, Industrijska zona/bb, 31400 Đakovo</item>
    </izvorni_sadrzaj>
    <derivirana_varijabla naziv="DomainObject.Predmet.StrankaListFormatedWithAdressOIB_1">
      <item>GRAMAT društvo s ograničenom odgovornošću za trgovinu i usluge, OIB 46256580078, Industrijska zona/bb, 31400 Đakovo</item>
    </derivirana_varijabla>
  </DomainObject.Predmet.StrankaListFormatedWithAdressOIB>
  <DomainObject.Predmet.StrankaListNazivFormated>
    <izvorni_sadrzaj>
      <item>GRAMAT društvo s ograničenom odgovornošću za trgovinu i usluge</item>
    </izvorni_sadrzaj>
    <derivirana_varijabla naziv="DomainObject.Predmet.StrankaListNazivFormated_1">
      <item>GRAMAT društvo s ograničenom odgovornošću za trgovinu i usluge</item>
    </derivirana_varijabla>
  </DomainObject.Predmet.StrankaListNazivFormated>
  <DomainObject.Predmet.StrankaListNazivFormatedOIB>
    <izvorni_sadrzaj>
      <item>GRAMAT društvo s ograničenom odgovornošću za trgovinu i usluge, OIB 46256580078</item>
    </izvorni_sadrzaj>
    <derivirana_varijabla naziv="DomainObject.Predmet.StrankaListNazivFormatedOIB_1">
      <item>GRAMAT društvo s ograničenom odgovornošću za trgovinu i usluge, OIB 46256580078</item>
    </derivirana_varijabla>
  </DomainObject.Predmet.StrankaListNazivFormatedOIB>
  <DomainObject.Predmet.ProtuStrankaListFormated>
    <izvorni_sadrzaj>
      <item>GRAMAT društvo s ograničenom odgovornošću za trgovinu i usluge</item>
    </izvorni_sadrzaj>
    <derivirana_varijabla naziv="DomainObject.Predmet.ProtuStrankaListFormated_1">
      <item>GRAMAT društvo s ograničenom odgovornošću za trgovinu i usluge</item>
    </derivirana_varijabla>
  </DomainObject.Predmet.ProtuStrankaListFormated>
  <DomainObject.Predmet.ProtuStrankaListFormatedOIB>
    <izvorni_sadrzaj>
      <item>GRAMAT društvo s ograničenom odgovornošću za trgovinu i usluge, OIB 46256580078</item>
    </izvorni_sadrzaj>
    <derivirana_varijabla naziv="DomainObject.Predmet.ProtuStrankaListFormatedOIB_1">
      <item>GRAMAT društvo s ograničenom odgovornošću za trgovinu i usluge, OIB 46256580078</item>
    </derivirana_varijabla>
  </DomainObject.Predmet.ProtuStrankaListFormatedOIB>
  <DomainObject.Predmet.ProtuStrankaListFormatedWithAdress>
    <izvorni_sadrzaj>
      <item>GRAMAT društvo s ograničenom odgovornošću za trgovinu i usluge, Industrijska zona/bb, 31400 Đakovo</item>
    </izvorni_sadrzaj>
    <derivirana_varijabla naziv="DomainObject.Predmet.ProtuStrankaListFormatedWithAdress_1">
      <item>GRAMAT društvo s ograničenom odgovornošću za trgovinu i usluge, Industrijska zona/bb, 31400 Đakovo</item>
    </derivirana_varijabla>
  </DomainObject.Predmet.ProtuStrankaListFormatedWithAdress>
  <DomainObject.Predmet.ProtuStrankaListFormatedWithAdressOIB>
    <izvorni_sadrzaj>
      <item>GRAMAT društvo s ograničenom odgovornošću za trgovinu i usluge, OIB 46256580078, Industrijska zona/bb, 31400 Đakovo</item>
    </izvorni_sadrzaj>
    <derivirana_varijabla naziv="DomainObject.Predmet.ProtuStrankaListFormatedWithAdressOIB_1">
      <item>GRAMAT društvo s ograničenom odgovornošću za trgovinu i usluge, OIB 46256580078, Industrijska zona/bb, 31400 Đakovo</item>
    </derivirana_varijabla>
  </DomainObject.Predmet.ProtuStrankaListFormatedWithAdressOIB>
  <DomainObject.Predmet.ProtuStrankaListNazivFormated>
    <izvorni_sadrzaj>
      <item>GRAMAT društvo s ograničenom odgovornošću za trgovinu i usluge</item>
    </izvorni_sadrzaj>
    <derivirana_varijabla naziv="DomainObject.Predmet.ProtuStrankaListNazivFormated_1">
      <item>GRAMAT društvo s ograničenom odgovornošću za trgovinu i usluge</item>
    </derivirana_varijabla>
  </DomainObject.Predmet.ProtuStrankaListNazivFormated>
  <DomainObject.Predmet.ProtuStrankaListNazivFormatedOIB>
    <izvorni_sadrzaj>
      <item>GRAMAT društvo s ograničenom odgovornošću za trgovinu i usluge, OIB 46256580078</item>
    </izvorni_sadrzaj>
    <derivirana_varijabla naziv="DomainObject.Predmet.ProtuStrankaListNazivFormatedOIB_1">
      <item>GRAMAT društvo s ograničenom odgovornošću za trgovinu i usluge, OIB 46256580078</item>
    </derivirana_varijabla>
  </DomainObject.Predmet.ProtuStrankaListNazivFormatedOIB>
  <DomainObject.Predmet.OstaliListFormated>
    <izvorni_sadrzaj>
      <item>Tihana Majić</item>
    </izvorni_sadrzaj>
    <derivirana_varijabla naziv="DomainObject.Predmet.OstaliListFormated_1">
      <item>Tihana Majić</item>
    </derivirana_varijabla>
  </DomainObject.Predmet.OstaliListFormated>
  <DomainObject.Predmet.OstaliListFormatedOIB>
    <izvorni_sadrzaj>
      <item>Tihana Majić, OIB 43035003321</item>
    </izvorni_sadrzaj>
    <derivirana_varijabla naziv="DomainObject.Predmet.OstaliListFormatedOIB_1">
      <item>Tihana Majić, OIB 43035003321</item>
    </derivirana_varijabla>
  </DomainObject.Predmet.OstaliListFormatedOIB>
  <DomainObject.Predmet.OstaliListFormatedWithAdress>
    <izvorni_sadrzaj>
      <item>Tihana Majić, Naselje Miroslava Krleže 4, 31000 Osijek</item>
    </izvorni_sadrzaj>
    <derivirana_varijabla naziv="DomainObject.Predmet.OstaliListFormatedWithAdress_1">
      <item>Tihana Majić, Naselje Miroslava Krleže 4, 31000 Osijek</item>
    </derivirana_varijabla>
  </DomainObject.Predmet.OstaliListFormatedWithAdress>
  <DomainObject.Predmet.OstaliListFormatedWithAdressOIB>
    <izvorni_sadrzaj>
      <item>Tihana Majić, OIB 43035003321, Naselje Miroslava Krleže 4, 31000 Osijek</item>
    </izvorni_sadrzaj>
    <derivirana_varijabla naziv="DomainObject.Predmet.OstaliListFormatedWithAdressOIB_1">
      <item>Tihana Majić, OIB 43035003321, Naselje Miroslava Krleže 4, 31000 Osijek</item>
    </derivirana_varijabla>
  </DomainObject.Predmet.OstaliListFormatedWithAdressOIB>
  <DomainObject.Predmet.OstaliListNazivFormated>
    <izvorni_sadrzaj>
      <item>Tihana Majić</item>
    </izvorni_sadrzaj>
    <derivirana_varijabla naziv="DomainObject.Predmet.OstaliListNazivFormated_1">
      <item>Tihana Majić</item>
    </derivirana_varijabla>
  </DomainObject.Predmet.OstaliListNazivFormated>
  <DomainObject.Predmet.OstaliListNazivFormatedOIB>
    <izvorni_sadrzaj>
      <item>Tihana Majić, OIB 43035003321</item>
    </izvorni_sadrzaj>
    <derivirana_varijabla naziv="DomainObject.Predmet.OstaliListNazivFormatedOIB_1">
      <item>Tihana Majić, OIB 43035003321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GRAMAT društvo s ograničenom odgovornošću za trgovinu i usluge</izvorni_sadrzaj>
    <derivirana_varijabla naziv="DomainObject.Predmet.StrankaIDrugi_1">GRAMAT društvo s ograničenom odgovornošću za trgovinu i usluge</derivirana_varijabla>
  </DomainObject.Predmet.StrankaIDrugi>
  <DomainObject.Predmet.ProtustrankaIDrugi>
    <izvorni_sadrzaj>GRAMAT društvo s ograničenom odgovornošću za trgovinu i usluge</izvorni_sadrzaj>
    <derivirana_varijabla naziv="DomainObject.Predmet.ProtustrankaIDrugi_1">GRAMAT društvo s ograničenom odgovornošću za trgovinu i usluge</derivirana_varijabla>
  </DomainObject.Predmet.ProtustrankaIDrugi>
  <DomainObject.Predmet.StrankaIDrugiAdressOIB>
    <izvorni_sadrzaj>GRAMAT društvo s ograničenom odgovornošću za trgovinu i usluge, OIB 46256580078, Industrijska zona/bb, 31400 Đakovo</izvorni_sadrzaj>
    <derivirana_varijabla naziv="DomainObject.Predmet.StrankaIDrugiAdressOIB_1">GRAMAT društvo s ograničenom odgovornošću za trgovinu i usluge, OIB 46256580078, Industrijska zona/bb, 31400 Đakovo</derivirana_varijabla>
  </DomainObject.Predmet.StrankaIDrugiAdressOIB>
  <DomainObject.Predmet.ProtustrankaIDrugiAdressOIB>
    <izvorni_sadrzaj>GRAMAT društvo s ograničenom odgovornošću za trgovinu i usluge, OIB 46256580078, Industrijska zona/bb, 31400 Đakovo</izvorni_sadrzaj>
    <derivirana_varijabla naziv="DomainObject.Predmet.ProtustrankaIDrugiAdressOIB_1">GRAMAT društvo s ograničenom odgovornošću za trgovinu i usluge, OIB 46256580078, Industrijska zona/bb,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GRAMAT društvo s ograničenom odgovornošću za trgovinu i usluge</item>
      <item>GRAMAT društvo s ograničenom odgovornošću za trgovinu i usluge</item>
      <item>Tihana Majić</item>
    </izvorni_sadrzaj>
    <derivirana_varijabla naziv="DomainObject.Predmet.SudioniciListNaziv_1">
      <item>GRAMAT društvo s ograničenom odgovornošću za trgovinu i usluge</item>
      <item>GRAMAT društvo s ograničenom odgovornošću za trgovinu i usluge</item>
      <item>Tihana Majić</item>
    </derivirana_varijabla>
  </DomainObject.Predmet.SudioniciListNaziv>
  <DomainObject.Predmet.SudioniciListAdressOIB>
    <izvorni_sadrzaj>
      <item>GRAMAT društvo s ograničenom odgovornošću za trgovinu i usluge, OIB 46256580078, Industrijska zona/bb,31400 Đakovo</item>
      <item>GRAMAT društvo s ograničenom odgovornošću za trgovinu i usluge, OIB 46256580078, Industrijska zona/bb,31400 Đakovo</item>
      <item>Tihana Majić, OIB 43035003321, Naselje Miroslava Krleže 4,31000 Osijek</item>
    </izvorni_sadrzaj>
    <derivirana_varijabla naziv="DomainObject.Predmet.SudioniciListAdressOIB_1">
      <item>GRAMAT društvo s ograničenom odgovornošću za trgovinu i usluge, OIB 46256580078, Industrijska zona/bb,31400 Đakovo</item>
      <item>GRAMAT društvo s ograničenom odgovornošću za trgovinu i usluge, OIB 46256580078, Industrijska zona/bb,31400 Đakovo</item>
      <item>Tihana Majić, OIB 43035003321, Naselje Miroslava Krleže 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46256580078</item>
      <item>, OIB 46256580078</item>
      <item>, OIB 43035003321</item>
    </izvorni_sadrzaj>
    <derivirana_varijabla naziv="DomainObject.Predmet.SudioniciListNazivOIB_1">
      <item>, OIB 46256580078</item>
      <item>, OIB 46256580078</item>
      <item>, OIB 43035003321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490D15-768C-4667-BE07-5BC6FB8C57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1298</properties:Words>
  <properties:Characters>6998</properties:Characters>
  <properties:Lines>193</properties:Lines>
  <properties:Paragraphs>58</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XIII-ST-71/01-</vt:lpstr>
    </vt:vector>
  </properties:TitlesOfParts>
  <properties:LinksUpToDate>false</properties:LinksUpToDate>
  <properties:CharactersWithSpaces>8403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2018-10-23T10:15:00Z</dcterms:created>
  <dc:creator>Korisnik</dc:creator>
  <cp:lastModifiedBy>Maja Kocijan</cp:lastModifiedBy>
  <cp:lastPrinted>2018-10-25T11:32:00Z</cp:lastPrinted>
  <dcterms:modified xmlns:xsi="http://www.w3.org/2001/XMLSchema-instance" xsi:type="dcterms:W3CDTF">2018-10-25T11:36:00Z</dcterms:modified>
  <cp:revision>6</cp:revision>
  <dc:title>XIII-ST-71/01-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 dosuda KTL - Promet d.o.o..docx)</vt:lpwstr>
  </prop:property>
  <prop:property name="CC_coloring" pid="4" fmtid="{D5CDD505-2E9C-101B-9397-08002B2CF9AE}">
    <vt:bool>false</vt:bool>
  </prop:property>
  <prop:property name="BrojStranica" pid="5" fmtid="{D5CDD505-2E9C-101B-9397-08002B2CF9AE}">
    <vt:i4>4</vt:i4>
  </prop:property>
</prop:Properties>
</file>