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88eaf" w14:paraId="4188eaf" w:rsidRDefault="008E3EF2" w:rsidR="00E16FAF" w:rsidRPr="00882EC1">
      <w:pPr>
        <w:jc w:val="center"/>
        <w15:collapsed w:val="false"/>
        <w:rPr>
          <w:rFonts w:hAnsi="Sylfaen" w:ascii="Sylfaen"/>
          <w:b/>
          <w:sz w:val="24"/>
          <w:szCs w:val="24"/>
        </w:rPr>
      </w:pPr>
      <w:bookmarkStart w:name="_GoBack" w:id="0"/>
      <w:bookmarkEnd w:id="0"/>
      <w:r w:rsidRPr="00882EC1">
        <w:rPr>
          <w:rFonts w:hAnsi="Sylfaen" w:ascii="Sylfaen"/>
          <w:b/>
          <w:sz w:val="24"/>
          <w:szCs w:val="24"/>
        </w:rPr>
        <w:t>DRVOMETAL d.d</w:t>
      </w:r>
      <w:r w:rsidR="00365E5E" w:rsidRPr="00882EC1">
        <w:rPr>
          <w:rFonts w:hAnsi="Sylfaen" w:ascii="Sylfaen"/>
          <w:b/>
          <w:sz w:val="24"/>
          <w:szCs w:val="24"/>
        </w:rPr>
        <w:t>. – u stečaju</w:t>
      </w:r>
    </w:p>
    <w:p w:rsidRDefault="008E3EF2" w:rsidR="00E66ED9" w:rsidRPr="00882EC1">
      <w:pPr>
        <w:jc w:val="center"/>
        <w:rPr>
          <w:rFonts w:hAnsi="Sylfaen" w:ascii="Sylfaen"/>
          <w:b/>
          <w:sz w:val="24"/>
          <w:szCs w:val="24"/>
        </w:rPr>
      </w:pPr>
      <w:r w:rsidRPr="00882EC1">
        <w:rPr>
          <w:rFonts w:hAnsi="Sylfaen" w:ascii="Sylfaen"/>
          <w:sz w:val="24"/>
          <w:szCs w:val="24"/>
        </w:rPr>
        <w:t>Brezovica</w:t>
      </w:r>
      <w:r w:rsidR="00E66ED9" w:rsidRPr="00882EC1">
        <w:rPr>
          <w:rFonts w:hAnsi="Sylfaen" w:ascii="Sylfaen"/>
          <w:sz w:val="24"/>
          <w:szCs w:val="24"/>
        </w:rPr>
        <w:t xml:space="preserve">, </w:t>
      </w:r>
      <w:r w:rsidRPr="00882EC1">
        <w:rPr>
          <w:rFonts w:hAnsi="Sylfaen" w:ascii="Sylfaen"/>
          <w:sz w:val="24"/>
          <w:szCs w:val="24"/>
        </w:rPr>
        <w:t>Kašinci 7/A</w:t>
      </w:r>
      <w:r w:rsidR="00E66ED9" w:rsidRPr="00882EC1">
        <w:rPr>
          <w:rFonts w:hAnsi="Sylfaen" w:ascii="Sylfaen"/>
          <w:sz w:val="24"/>
          <w:szCs w:val="24"/>
        </w:rPr>
        <w:t>, OIB:</w:t>
      </w:r>
      <w:r w:rsidR="00E66ED9" w:rsidRPr="00882EC1">
        <w:rPr>
          <w:rFonts w:hAnsi="Sylfaen" w:ascii="Sylfaen"/>
          <w:b/>
          <w:sz w:val="24"/>
          <w:szCs w:val="24"/>
        </w:rPr>
        <w:t xml:space="preserve"> </w:t>
      </w:r>
      <w:r w:rsidRPr="00882EC1">
        <w:rPr>
          <w:rFonts w:hAnsi="Sylfaen" w:ascii="Sylfaen"/>
          <w:sz w:val="24"/>
          <w:szCs w:val="24"/>
        </w:rPr>
        <w:t>10448140765</w:t>
      </w:r>
    </w:p>
    <w:p w:rsidRDefault="00365E5E" w:rsidP="00C3295D" w:rsidR="00365E5E" w:rsidRPr="00882EC1">
      <w:pPr>
        <w:jc w:val="center"/>
        <w:rPr>
          <w:rFonts w:hAnsi="Sylfaen" w:ascii="Sylfaen"/>
          <w:b/>
          <w:sz w:val="24"/>
          <w:szCs w:val="24"/>
        </w:rPr>
      </w:pPr>
      <w:r w:rsidRPr="00882EC1">
        <w:rPr>
          <w:rFonts w:hAnsi="Sylfaen" w:ascii="Sylfaen"/>
          <w:b/>
          <w:sz w:val="24"/>
          <w:szCs w:val="24"/>
        </w:rPr>
        <w:t>zastupano po stečajnoj upraviteljici ANAMARII IVANKOVIĆ  iz Zagreba, Britanski trg 10</w:t>
      </w:r>
    </w:p>
    <w:p w:rsidRDefault="003E16FA" w:rsidP="00C3295D" w:rsidR="003E16FA" w:rsidRPr="00882EC1">
      <w:pPr>
        <w:pBdr>
          <w:bottom w:space="1" w:sz="12" w:color="000000" w:val="single"/>
        </w:pBdr>
        <w:jc w:val="center"/>
        <w:rPr>
          <w:rFonts w:hAnsi="Sylfaen" w:ascii="Sylfaen"/>
          <w:sz w:val="24"/>
          <w:szCs w:val="24"/>
        </w:rPr>
      </w:pPr>
      <w:r w:rsidRPr="00882EC1">
        <w:rPr>
          <w:rFonts w:hAnsi="Sylfaen" w:ascii="Sylfaen"/>
          <w:sz w:val="24"/>
          <w:szCs w:val="24"/>
        </w:rPr>
        <w:t>099/505-0000</w:t>
      </w:r>
      <w:r w:rsidR="00931799" w:rsidRPr="00882EC1">
        <w:rPr>
          <w:rFonts w:hAnsi="Sylfaen" w:ascii="Sylfaen"/>
          <w:sz w:val="24"/>
          <w:szCs w:val="24"/>
        </w:rPr>
        <w:t xml:space="preserve">, E-mail: </w:t>
      </w:r>
      <w:r w:rsidRPr="00882EC1">
        <w:rPr>
          <w:rFonts w:hAnsi="Sylfaen" w:ascii="Sylfaen"/>
          <w:sz w:val="24"/>
          <w:szCs w:val="24"/>
        </w:rPr>
        <w:t>ivankovic@odvjetnica-ivankovic.hr</w:t>
      </w:r>
    </w:p>
    <w:p w:rsidRDefault="00D369A8" w:rsidP="00D369A8" w:rsidR="00D369A8">
      <w:pPr>
        <w:jc w:val="center"/>
        <w:rPr>
          <w:rFonts w:hAnsi="Sylfaen" w:ascii="Sylfaen"/>
          <w:sz w:val="24"/>
          <w:szCs w:val="24"/>
        </w:rPr>
      </w:pPr>
    </w:p>
    <w:p w:rsidRDefault="00D369A8" w:rsidP="00D369A8" w:rsidR="00D369A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D369A8" w:rsidP="00D369A8" w:rsidR="00D369A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D369A8" w:rsidP="00D369A8" w:rsidR="00D369A8" w:rsidRPr="00F24B02">
      <w:pPr>
        <w:jc w:val="both"/>
        <w:rPr>
          <w:rFonts w:hAnsi="Sylfaen" w:ascii="Sylfaen"/>
          <w:sz w:val="24"/>
          <w:szCs w:val="24"/>
        </w:rPr>
      </w:pPr>
    </w:p>
    <w:p w:rsidRDefault="00D369A8" w:rsidP="00D369A8" w:rsidR="00D369A8" w:rsidRPr="00E4628F">
      <w:pPr>
        <w:jc w:val="both"/>
        <w:rPr>
          <w:rFonts w:hAnsi="Sylfaen" w:ascii="Sylfaen"/>
          <w:b/>
          <w:sz w:val="24"/>
          <w:szCs w:val="24"/>
        </w:rPr>
      </w:pPr>
      <w:r w:rsidRPr="00E4628F">
        <w:rPr>
          <w:rFonts w:hAnsi="Sylfaen" w:ascii="Sylfaen"/>
          <w:b/>
          <w:sz w:val="24"/>
          <w:szCs w:val="24"/>
          <w:lang w:val="pl-PL"/>
        </w:rPr>
        <w:t>TRGOVAČKI SUD U ZAGREBU</w:t>
      </w:r>
    </w:p>
    <w:p w:rsidRDefault="00D369A8" w:rsidP="00D369A8" w:rsidR="00D369A8"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1117</w:t>
      </w:r>
      <w:r w:rsidRPr="00E4628F">
        <w:rPr>
          <w:rFonts w:hAnsi="Sylfaen" w:ascii="Sylfaen"/>
          <w:b/>
          <w:sz w:val="24"/>
          <w:szCs w:val="24"/>
          <w:lang w:val="pl-PL"/>
        </w:rPr>
        <w:t>/13</w:t>
      </w:r>
    </w:p>
    <w:p w:rsidRDefault="00D369A8" w:rsidP="00D369A8" w:rsidR="00D369A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D369A8" w:rsidP="00D369A8" w:rsidR="00D369A8" w:rsidRPr="00E4628F">
      <w:pPr>
        <w:jc w:val="both"/>
        <w:rPr>
          <w:rFonts w:hAnsi="Sylfaen" w:ascii="Sylfaen"/>
          <w:b/>
          <w:sz w:val="24"/>
          <w:szCs w:val="24"/>
        </w:rPr>
      </w:pPr>
      <w:r w:rsidRPr="00D369A8">
        <w:rPr>
          <w:rFonts w:hAnsi="Sylfaen" w:ascii="Sylfaen"/>
          <w:b/>
          <w:sz w:val="24"/>
          <w:szCs w:val="24"/>
        </w:rPr>
        <w:t>DRVOMETAL d.d. u stečaju iz Brezovice, Kašinci 7/a, OIB: 10448140765,</w:t>
      </w:r>
      <w:r>
        <w:rPr>
          <w:rFonts w:hAnsi="Sylfaen" w:ascii="Sylfaen"/>
          <w:b/>
          <w:sz w:val="24"/>
          <w:szCs w:val="24"/>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694B94" w:rsidP="00BD3BA8" w:rsidR="00694B94" w:rsidRPr="006E0A20">
      <w:pPr>
        <w:jc w:val="both"/>
        <w:rPr>
          <w:rFonts w:hAnsi="Sylfaen" w:ascii="Sylfaen"/>
          <w:sz w:val="24"/>
          <w:szCs w:val="24"/>
        </w:rPr>
      </w:pPr>
    </w:p>
    <w:p w:rsidRDefault="0032607F" w:rsidP="00D369A8" w:rsidR="0032607F"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D369A8" w:rsidP="002A4180" w:rsidR="00D369A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24</w:t>
      </w:r>
      <w:r w:rsidRPr="00244A29">
        <w:rPr>
          <w:rFonts w:hAnsi="Sylfaen" w:ascii="Sylfaen"/>
          <w:b/>
          <w:sz w:val="28"/>
          <w:szCs w:val="28"/>
          <w:lang w:val="pl-PL"/>
        </w:rPr>
        <w:t xml:space="preserve">.04.2014. do </w:t>
      </w:r>
      <w:r w:rsidR="001152C9">
        <w:rPr>
          <w:rFonts w:hAnsi="Sylfaen" w:ascii="Sylfaen"/>
          <w:b/>
          <w:sz w:val="28"/>
          <w:szCs w:val="28"/>
          <w:lang w:val="pl-PL"/>
        </w:rPr>
        <w:t>17</w:t>
      </w:r>
      <w:r w:rsidR="00AF6D0B">
        <w:rPr>
          <w:rFonts w:hAnsi="Sylfaen" w:ascii="Sylfaen"/>
          <w:b/>
          <w:sz w:val="28"/>
          <w:szCs w:val="28"/>
          <w:lang w:val="pl-PL"/>
        </w:rPr>
        <w:t>.</w:t>
      </w:r>
      <w:r w:rsidR="001152C9">
        <w:rPr>
          <w:rFonts w:hAnsi="Sylfaen" w:ascii="Sylfaen"/>
          <w:b/>
          <w:sz w:val="28"/>
          <w:szCs w:val="28"/>
          <w:lang w:val="pl-PL"/>
        </w:rPr>
        <w:t>12</w:t>
      </w:r>
      <w:r w:rsidRPr="00244A29">
        <w:rPr>
          <w:rFonts w:hAnsi="Sylfaen" w:ascii="Sylfaen"/>
          <w:b/>
          <w:sz w:val="28"/>
          <w:szCs w:val="28"/>
          <w:lang w:val="pl-PL"/>
        </w:rPr>
        <w:t>.201</w:t>
      </w:r>
      <w:r w:rsidR="00B44F42">
        <w:rPr>
          <w:rFonts w:hAnsi="Sylfaen" w:ascii="Sylfaen"/>
          <w:b/>
          <w:sz w:val="28"/>
          <w:szCs w:val="28"/>
          <w:lang w:val="pl-PL"/>
        </w:rPr>
        <w:t>8</w:t>
      </w:r>
      <w:r w:rsidRPr="00244A29">
        <w:rPr>
          <w:rFonts w:hAnsi="Sylfaen" w:ascii="Sylfaen"/>
          <w:b/>
          <w:sz w:val="28"/>
          <w:szCs w:val="28"/>
          <w:lang w:val="pl-PL"/>
        </w:rPr>
        <w:t>.g.</w:t>
      </w:r>
    </w:p>
    <w:p w:rsidRDefault="00D369A8" w:rsidP="00D369A8" w:rsidR="00D369A8" w:rsidRPr="00F24B02">
      <w:pPr>
        <w:jc w:val="center"/>
        <w:rPr>
          <w:rFonts w:hAnsi="Sylfaen" w:ascii="Sylfaen"/>
          <w:sz w:val="24"/>
          <w:szCs w:val="24"/>
        </w:rPr>
      </w:pPr>
    </w:p>
    <w:p w:rsidRDefault="00D369A8" w:rsidP="00D369A8" w:rsidR="00D369A8"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D369A8" w:rsidP="00D369A8" w:rsidR="0032607F" w:rsidRPr="00D369A8">
      <w:pPr>
        <w:rPr>
          <w:rFonts w:hAnsi="Sylfaen" w:ascii="Sylfaen"/>
          <w:b/>
          <w:sz w:val="24"/>
          <w:szCs w:val="24"/>
        </w:rPr>
      </w:pPr>
      <w:r w:rsidRPr="00882EC1">
        <w:rPr>
          <w:rFonts w:hAnsi="Sylfaen" w:ascii="Sylfaen"/>
          <w:sz w:val="24"/>
          <w:szCs w:val="24"/>
        </w:rPr>
        <w:t xml:space="preserve">                                          </w:t>
      </w:r>
      <w:r>
        <w:rPr>
          <w:rFonts w:hAnsi="Sylfaen" w:ascii="Sylfaen"/>
          <w:sz w:val="24"/>
          <w:szCs w:val="24"/>
        </w:rPr>
        <w:t xml:space="preserve">                       </w:t>
      </w:r>
      <w:r>
        <w:rPr>
          <w:rFonts w:hAnsi="Sylfaen" w:ascii="Sylfaen"/>
          <w:sz w:val="24"/>
          <w:szCs w:val="24"/>
        </w:rPr>
        <w:tab/>
      </w:r>
      <w:r>
        <w:rPr>
          <w:rFonts w:hAnsi="Sylfaen" w:ascii="Sylfaen"/>
          <w:sz w:val="24"/>
          <w:szCs w:val="24"/>
        </w:rPr>
        <w:tab/>
      </w:r>
    </w:p>
    <w:p w:rsidRDefault="00D119ED" w:rsidP="00D119ED" w:rsidR="00D119ED" w:rsidRPr="006E0A20">
      <w:pPr>
        <w:jc w:val="both"/>
        <w:rPr>
          <w:rFonts w:hAnsi="Sylfaen" w:ascii="Sylfaen"/>
          <w:sz w:val="24"/>
          <w:szCs w:val="24"/>
        </w:rPr>
      </w:pPr>
      <w:r w:rsidRPr="006E0A20">
        <w:rPr>
          <w:rFonts w:hAnsi="Sylfaen" w:ascii="Sylfaen"/>
          <w:sz w:val="24"/>
          <w:szCs w:val="24"/>
        </w:rPr>
        <w:t>Rješenjem Trgovačkog suda u Zagrebu, broj St-1117/13 od dana 25. travnja 2014. god.  otvoren je stečajni postupak nad stečajnim dužnikom DRVOMETAL d.d. u likvidaciji iz Brezovice, Kašinci 7a, OIB:</w:t>
      </w:r>
      <w:r w:rsidRPr="006E0A20">
        <w:rPr>
          <w:rFonts w:hAnsi="Sylfaen" w:ascii="Sylfaen"/>
          <w:b/>
          <w:sz w:val="24"/>
          <w:szCs w:val="24"/>
        </w:rPr>
        <w:t xml:space="preserve"> </w:t>
      </w:r>
      <w:r w:rsidRPr="006E0A20">
        <w:rPr>
          <w:rFonts w:hAnsi="Sylfaen" w:ascii="Sylfaen"/>
          <w:sz w:val="24"/>
          <w:szCs w:val="24"/>
        </w:rPr>
        <w:t>10448140765  te sam istim imenovana stečajnom upraviteljicom</w:t>
      </w:r>
    </w:p>
    <w:p w:rsidRDefault="0032607F" w:rsidP="0032607F" w:rsidR="0032607F" w:rsidRPr="006E0A20">
      <w:pPr>
        <w:rPr>
          <w:rFonts w:hAnsi="Sylfaen" w:ascii="Sylfaen"/>
          <w:b/>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 xml:space="preserve">1. Nakon ispitnog ročišta održanog dana </w:t>
      </w:r>
      <w:r w:rsidR="00D119ED" w:rsidRPr="006E0A20">
        <w:rPr>
          <w:rFonts w:hAnsi="Sylfaen" w:ascii="Sylfaen"/>
          <w:sz w:val="24"/>
          <w:szCs w:val="24"/>
        </w:rPr>
        <w:t>08</w:t>
      </w:r>
      <w:r w:rsidRPr="006E0A20">
        <w:rPr>
          <w:rFonts w:hAnsi="Sylfaen" w:ascii="Sylfaen"/>
          <w:sz w:val="24"/>
          <w:szCs w:val="24"/>
        </w:rPr>
        <w:t xml:space="preserve">. </w:t>
      </w:r>
      <w:r w:rsidR="00D119ED" w:rsidRPr="006E0A20">
        <w:rPr>
          <w:rFonts w:hAnsi="Sylfaen" w:ascii="Sylfaen"/>
          <w:sz w:val="24"/>
          <w:szCs w:val="24"/>
        </w:rPr>
        <w:t>srpnja</w:t>
      </w:r>
      <w:r w:rsidRPr="006E0A20">
        <w:rPr>
          <w:rFonts w:hAnsi="Sylfaen" w:ascii="Sylfaen"/>
          <w:sz w:val="24"/>
          <w:szCs w:val="24"/>
        </w:rPr>
        <w:t xml:space="preserve"> 2013.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dokumentacije stečajnog dužnika, međutim skrećem pozornost da do danas nisam u posjedu cjelokupne dokumentacije jer ista nije bila dostupna</w:t>
      </w:r>
      <w:r w:rsidR="00266A8C" w:rsidRPr="006E0A20">
        <w:rPr>
          <w:rFonts w:hAnsi="Sylfaen" w:ascii="Sylfaen"/>
          <w:sz w:val="24"/>
          <w:szCs w:val="24"/>
        </w:rPr>
        <w:t xml:space="preserve"> niti ranijoj upravi društva radi oštećenosti i uništenosti iste tijekom vremena.</w:t>
      </w:r>
    </w:p>
    <w:p w:rsidRDefault="0032607F" w:rsidP="0032607F" w:rsidR="0032607F" w:rsidRPr="006E0A20">
      <w:pPr>
        <w:jc w:val="both"/>
        <w:rPr>
          <w:rFonts w:hAnsi="Sylfaen" w:ascii="Sylfaen"/>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2. Vođenje poslovnih knjiga povjerila sam ovlaštenom knjigovodstvu kao i sklopila Ugovor</w:t>
      </w:r>
      <w:r w:rsidR="00B07127">
        <w:rPr>
          <w:rFonts w:hAnsi="Sylfaen" w:ascii="Sylfaen"/>
          <w:sz w:val="24"/>
          <w:szCs w:val="24"/>
        </w:rPr>
        <w:t>e</w:t>
      </w:r>
      <w:r w:rsidRPr="006E0A20">
        <w:rPr>
          <w:rFonts w:hAnsi="Sylfaen" w:ascii="Sylfaen"/>
          <w:sz w:val="24"/>
          <w:szCs w:val="24"/>
        </w:rPr>
        <w:t xml:space="preserve"> o djelu </w:t>
      </w:r>
      <w:r w:rsidR="00B07127">
        <w:rPr>
          <w:rFonts w:hAnsi="Sylfaen" w:ascii="Sylfaen"/>
          <w:sz w:val="24"/>
          <w:szCs w:val="24"/>
        </w:rPr>
        <w:t xml:space="preserve">za obavljanje administrativnih poslova kao i poslova glede obilaženja i čuvanja pokretnina i nekretnina. </w:t>
      </w:r>
    </w:p>
    <w:p w:rsidRDefault="0032607F" w:rsidP="0032607F" w:rsidR="0032607F" w:rsidRPr="006E0A20">
      <w:pPr>
        <w:jc w:val="both"/>
        <w:rPr>
          <w:rFonts w:hAnsi="Sylfaen" w:ascii="Sylfaen"/>
          <w:sz w:val="24"/>
          <w:szCs w:val="24"/>
        </w:rPr>
      </w:pPr>
    </w:p>
    <w:p w:rsidRDefault="0032607F" w:rsidP="0032607F" w:rsidR="00D119ED" w:rsidRPr="006E0A20">
      <w:pPr>
        <w:jc w:val="both"/>
        <w:rPr>
          <w:rFonts w:hAnsi="Sylfaen" w:ascii="Sylfaen"/>
          <w:sz w:val="24"/>
          <w:szCs w:val="24"/>
        </w:rPr>
      </w:pPr>
      <w:r w:rsidRPr="006E0A20">
        <w:rPr>
          <w:rFonts w:hAnsi="Sylfaen" w:ascii="Sylfaen"/>
          <w:sz w:val="24"/>
          <w:szCs w:val="24"/>
        </w:rPr>
        <w:t xml:space="preserve">3. </w:t>
      </w:r>
      <w:r w:rsidR="00D119ED" w:rsidRPr="006E0A20">
        <w:rPr>
          <w:rFonts w:hAnsi="Sylfaen" w:ascii="Sylfaen"/>
          <w:sz w:val="24"/>
          <w:szCs w:val="24"/>
        </w:rPr>
        <w:t>Dana 27.08.2014. god. zaprimila sam podnesak steč</w:t>
      </w:r>
      <w:r w:rsidR="004D0D33" w:rsidRPr="006E0A20">
        <w:rPr>
          <w:rFonts w:hAnsi="Sylfaen" w:ascii="Sylfaen"/>
          <w:sz w:val="24"/>
          <w:szCs w:val="24"/>
        </w:rPr>
        <w:t>ajnog vjerovnika HYPO ALPE-ADRIA</w:t>
      </w:r>
      <w:r w:rsidR="00D119ED" w:rsidRPr="006E0A20">
        <w:rPr>
          <w:rFonts w:hAnsi="Sylfaen" w:ascii="Sylfaen"/>
          <w:sz w:val="24"/>
          <w:szCs w:val="24"/>
        </w:rPr>
        <w:t xml:space="preserve">-BANK d.d. Zagreb, Slavonska avenija 6, kojim </w:t>
      </w:r>
      <w:r w:rsidR="004D0D33" w:rsidRPr="006E0A20">
        <w:rPr>
          <w:rFonts w:hAnsi="Sylfaen" w:ascii="Sylfaen"/>
          <w:sz w:val="24"/>
          <w:szCs w:val="24"/>
        </w:rPr>
        <w:t>stečajni</w:t>
      </w:r>
      <w:r w:rsidR="00D119ED" w:rsidRPr="006E0A20">
        <w:rPr>
          <w:rFonts w:hAnsi="Sylfaen" w:ascii="Sylfaen"/>
          <w:sz w:val="24"/>
          <w:szCs w:val="24"/>
        </w:rPr>
        <w:t xml:space="preserve"> vjerovnik kao cedent obavještava da je sa društvom H-ABDUCO d.o.o. iz Zagreba, Slavonska avenija 6a, OIB: </w:t>
      </w:r>
      <w:r w:rsidR="00D119ED" w:rsidRPr="006E0A20">
        <w:rPr>
          <w:rFonts w:hAnsi="Sylfaen" w:ascii="Sylfaen"/>
          <w:sz w:val="24"/>
          <w:szCs w:val="24"/>
        </w:rPr>
        <w:lastRenderedPageBreak/>
        <w:t>13667298928 kao Cesionarom sklopljen dana 06.06.2014. god. Ugovor o ustupu tražbina, ovjeren od strane Javnog bilježnika Mladen Ježek iz Zagreba, posl. br.: OV-1796/14-2 od dana 06.06.2014. god. kao i Sporazum o prijenosu sredstava osiguranja sklopljen dana 09.07.2014. god.,  ovjeren od strane Javnog bilježnika Mladen Ježek iz Zagreba, posl. br.: OV-2734/14-2 od dana 09.07.2014. god.</w:t>
      </w:r>
    </w:p>
    <w:p w:rsidRDefault="00D119ED" w:rsidP="0032607F" w:rsidR="00D119ED" w:rsidRPr="006E0A20">
      <w:pPr>
        <w:jc w:val="both"/>
        <w:rPr>
          <w:rFonts w:hAnsi="Sylfaen" w:ascii="Sylfaen"/>
          <w:sz w:val="24"/>
          <w:szCs w:val="24"/>
        </w:rPr>
      </w:pPr>
      <w:r w:rsidRPr="006E0A20">
        <w:rPr>
          <w:rFonts w:hAnsi="Sylfaen" w:ascii="Sylfaen"/>
          <w:sz w:val="24"/>
          <w:szCs w:val="24"/>
        </w:rPr>
        <w:t>Sukladno navedenome kako je Cesionar društvo H-ABDUCO d.o.o. iz Zagreba, Slavonska avenija 6a, OIB: 13667298928  stupio u pravni položaj svog prednika Cedenta odnosno ranijeg stečajnog vjerovn</w:t>
      </w:r>
      <w:r w:rsidR="00D369A8">
        <w:rPr>
          <w:rFonts w:hAnsi="Sylfaen" w:ascii="Sylfaen"/>
          <w:sz w:val="24"/>
          <w:szCs w:val="24"/>
        </w:rPr>
        <w:t>ika HYPO ALPE-ADRIA</w:t>
      </w:r>
      <w:r w:rsidRPr="006E0A20">
        <w:rPr>
          <w:rFonts w:hAnsi="Sylfaen" w:ascii="Sylfaen"/>
          <w:sz w:val="24"/>
          <w:szCs w:val="24"/>
        </w:rPr>
        <w:t>-BANK d.d. Zagreb, Slavonska avenija 6 predloženo je o istome obavijestiti Trgovački sud u Zagrebu.</w:t>
      </w:r>
    </w:p>
    <w:p w:rsidRDefault="00266A8C" w:rsidP="00266A8C" w:rsidR="00266A8C" w:rsidRPr="006E0A20">
      <w:pPr>
        <w:suppressAutoHyphens w:val="false"/>
        <w:jc w:val="both"/>
        <w:rPr>
          <w:rFonts w:hAnsi="Sylfaen" w:ascii="Sylfaen"/>
          <w:sz w:val="24"/>
          <w:szCs w:val="24"/>
        </w:rPr>
      </w:pP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Stečajni dužnik je dana 04.11.2014. godine zaprimio Rješenje Trgovačkog suda u Zagrebu, posl. br.: P-4142/11 od dana 23.listopada 2013. godine, kojim Rješenjem se nastavlja postupak prekinut rješenjem tog suda od dana 03. rujna 2014. god., a između tužitelja H-ABDUCO iz Zagreba kao pravnog slijednika HYPO ALPE ADRIA BANK d.d. protiv stečajnog dužnika kao tuženika.Na navedeno rješenje u zakonskom roku izjavljena je zbog bitnih povreda odredaba parničnog postupka žalba budući sud uopće nije obavijestio tuženika stečajnog dužnika o subjektivnoj preinaci tužbe u kojem smjeru se stečajni dužnik sukladno čl. 192. st. 3. Zakona o parničnom postupku protivio subjektivnoj preinaci tužbe s prijedlogom za odbačaj tužbe.</w:t>
      </w:r>
    </w:p>
    <w:p w:rsidRDefault="00266A8C" w:rsidP="00266A8C" w:rsidR="00C725BB" w:rsidRPr="006E0A20">
      <w:pPr>
        <w:suppressAutoHyphens w:val="false"/>
        <w:jc w:val="both"/>
        <w:rPr>
          <w:rFonts w:hAnsi="Sylfaen" w:ascii="Sylfaen"/>
          <w:sz w:val="24"/>
          <w:szCs w:val="24"/>
        </w:rPr>
      </w:pPr>
      <w:r w:rsidRPr="006E0A20">
        <w:rPr>
          <w:rFonts w:hAnsi="Sylfaen" w:ascii="Sylfaen"/>
          <w:sz w:val="24"/>
          <w:szCs w:val="24"/>
        </w:rPr>
        <w:t xml:space="preserve">Za zastupanje u navedenom predmetu izdana je punomoć </w:t>
      </w:r>
      <w:r w:rsidR="001C30CE">
        <w:rPr>
          <w:rFonts w:hAnsi="Sylfaen" w:ascii="Sylfaen"/>
          <w:sz w:val="24"/>
          <w:szCs w:val="24"/>
        </w:rPr>
        <w:t>za zastupanje punomoćniku odvjetniku.</w:t>
      </w:r>
      <w:r w:rsidR="00D9674F">
        <w:rPr>
          <w:rFonts w:hAnsi="Sylfaen" w:ascii="Sylfaen"/>
          <w:sz w:val="24"/>
          <w:szCs w:val="24"/>
        </w:rPr>
        <w:t xml:space="preserve">Rješenjem Visokog trgovačkog suda u Zagrebu, posl. br. Pž-8994/14 od dana 22.04.2016. god. ukinuto je rješenje Trgovačkog suda u Zagrebu, posl. br. P-4142/11 od 23.10.2014. god. i predmet je vraćen prvostupanjskom sudu na ponovno odlučivanje. </w:t>
      </w:r>
      <w:r w:rsidR="001C30CE">
        <w:rPr>
          <w:rFonts w:hAnsi="Sylfaen" w:ascii="Sylfaen"/>
          <w:sz w:val="24"/>
          <w:szCs w:val="24"/>
        </w:rPr>
        <w:t>S</w:t>
      </w:r>
      <w:r w:rsidR="00B44F42">
        <w:rPr>
          <w:rFonts w:hAnsi="Sylfaen" w:ascii="Sylfaen"/>
          <w:sz w:val="24"/>
          <w:szCs w:val="24"/>
        </w:rPr>
        <w:t xml:space="preserve">tečajni dužnik pozvan </w:t>
      </w:r>
      <w:r w:rsidR="001C30CE">
        <w:rPr>
          <w:rFonts w:hAnsi="Sylfaen" w:ascii="Sylfaen"/>
          <w:sz w:val="24"/>
          <w:szCs w:val="24"/>
        </w:rPr>
        <w:t xml:space="preserve">je na očitovanje i </w:t>
      </w:r>
      <w:r w:rsidR="00B44F42">
        <w:rPr>
          <w:rFonts w:hAnsi="Sylfaen" w:ascii="Sylfaen"/>
          <w:sz w:val="24"/>
          <w:szCs w:val="24"/>
        </w:rPr>
        <w:t>na dostavu dokumentacije glede prijave vjerovnika</w:t>
      </w:r>
      <w:r w:rsidR="00D9674F">
        <w:rPr>
          <w:rFonts w:hAnsi="Sylfaen" w:ascii="Sylfaen"/>
          <w:sz w:val="24"/>
          <w:szCs w:val="24"/>
        </w:rPr>
        <w:t xml:space="preserve">.  </w:t>
      </w:r>
      <w:r w:rsidR="001C30CE">
        <w:rPr>
          <w:rFonts w:hAnsi="Sylfaen" w:ascii="Sylfaen"/>
          <w:sz w:val="24"/>
          <w:szCs w:val="24"/>
        </w:rPr>
        <w:t xml:space="preserve">Rješenjem Trgovačkog sud u Zagrebu, posla. br.: P-2285/2016 od dana 26.02.2018 god. </w:t>
      </w:r>
      <w:r w:rsidR="001C30CE" w:rsidRPr="009A3545">
        <w:rPr>
          <w:rFonts w:hAnsi="Sylfaen" w:ascii="Sylfaen"/>
          <w:sz w:val="24"/>
          <w:szCs w:val="24"/>
        </w:rPr>
        <w:t>odbačena je tužba tužitelja te je ukinut u cijelosti platni nalog sadržan u rješenju o ovrsi Javnog bilježnika Lidije Perić iz Osjeka, posla. br. Ovrv-13029/09 od dana 04.11.2009. god. Kako citiranim rješenjem nije odlučeno o trošku postupka koji je nesporno nastao tuženiku ovdje stečajnom dužniku to je izjavljena žalba</w:t>
      </w:r>
      <w:r w:rsidR="00B91344" w:rsidRPr="009A3545">
        <w:rPr>
          <w:rFonts w:hAnsi="Sylfaen" w:ascii="Sylfaen"/>
          <w:sz w:val="24"/>
          <w:szCs w:val="24"/>
        </w:rPr>
        <w:t xml:space="preserve"> te je u ponovljenom postupku </w:t>
      </w:r>
      <w:r w:rsidR="009A3545" w:rsidRPr="009A3545">
        <w:rPr>
          <w:rFonts w:hAnsi="Sylfaen" w:ascii="Sylfaen"/>
          <w:sz w:val="24"/>
          <w:szCs w:val="24"/>
        </w:rPr>
        <w:t xml:space="preserve">rješenjem Trgovačkog suda u Zagrebu, posla. br.: P-2285/2016 od dana 15.03.2018. god. </w:t>
      </w:r>
      <w:r w:rsidR="00B91344" w:rsidRPr="009A3545">
        <w:rPr>
          <w:rFonts w:hAnsi="Sylfaen" w:ascii="Sylfaen"/>
          <w:sz w:val="24"/>
          <w:szCs w:val="24"/>
        </w:rPr>
        <w:t>stečajnom dužniku dosuđen trošak postupka u iznosu od 7.500,00 kn.</w:t>
      </w:r>
      <w:r w:rsidR="009A3545" w:rsidRPr="009A3545">
        <w:rPr>
          <w:rFonts w:hAnsi="Sylfaen" w:ascii="Sylfaen"/>
          <w:sz w:val="24"/>
          <w:szCs w:val="24"/>
        </w:rPr>
        <w:t xml:space="preserve"> Kako je izostala naplata troška mirnim putem to je </w:t>
      </w:r>
      <w:r w:rsidR="00C82AED">
        <w:rPr>
          <w:rFonts w:hAnsi="Sylfaen" w:ascii="Sylfaen"/>
          <w:sz w:val="24"/>
          <w:szCs w:val="24"/>
        </w:rPr>
        <w:t>naplata izvršena prisilnim putem.</w:t>
      </w:r>
      <w:r w:rsidR="009A3545">
        <w:rPr>
          <w:rFonts w:hAnsi="Sylfaen" w:ascii="Sylfaen"/>
          <w:color w:val="FF0000"/>
          <w:sz w:val="24"/>
          <w:szCs w:val="24"/>
        </w:rPr>
        <w:t xml:space="preserve"> </w:t>
      </w:r>
    </w:p>
    <w:p w:rsidRDefault="00266A8C" w:rsidP="00266A8C" w:rsidR="00266A8C">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4. U predmetu koji se pred Trgovačkim sudom u Zagrebu pod brojem P-1878/2014, na tužbu stečajnog vjerovnika HEP-OPERATOR DISTRIBUCIJSKOG SUSTAVA d.o.o. Zagreb kao tužitelja i stečajnog dužnika kao tuženika, radi utvrđivanja osnovanosti osporene tražbine u stečajnom postupku</w:t>
      </w:r>
      <w:r w:rsidR="005A27AF">
        <w:rPr>
          <w:rFonts w:hAnsi="Sylfaen" w:ascii="Sylfaen"/>
          <w:sz w:val="24"/>
          <w:szCs w:val="24"/>
        </w:rPr>
        <w:t xml:space="preserve"> temeljem čl. 178. st. 1. Stečajnog zakona</w:t>
      </w:r>
      <w:r>
        <w:rPr>
          <w:rFonts w:hAnsi="Sylfaen" w:ascii="Sylfaen"/>
          <w:sz w:val="24"/>
          <w:szCs w:val="24"/>
        </w:rPr>
        <w:t>, izdala sam punomoć za zastupanje Ingi Slijepčević, odvjetnici iz Zagreba. Dana 07.09.2016. god. zaključena je glavna rasprava te je ročite za objavu presude zakazano za dan 03.10.2016. god. u 13,25 sati.</w:t>
      </w:r>
      <w:r w:rsidR="00D9674F">
        <w:rPr>
          <w:rFonts w:hAnsi="Sylfaen" w:ascii="Sylfaen"/>
          <w:sz w:val="24"/>
          <w:szCs w:val="24"/>
        </w:rPr>
        <w:t xml:space="preserve"> Presudom Trgovačkog suda u Zagrebu, posl. br.: P-1878/14 od dana 03.10.2016. god. u točki I utvrđeno je da je osnovana tražbina tužitelja II višeg ispatnog reda u iznosu od 15.68,73 kn, u točki II odbijen je tužbeni zahtjev za utvrđenje osnovanosti tražbine tužitelja </w:t>
      </w:r>
      <w:r w:rsidR="008B5E4B">
        <w:rPr>
          <w:rFonts w:hAnsi="Sylfaen" w:ascii="Sylfaen"/>
          <w:sz w:val="24"/>
          <w:szCs w:val="24"/>
        </w:rPr>
        <w:t xml:space="preserve">II višeg isplatnog reda u iznosu od 1.825,25 kn, u točki III naloženo je tuženiku naknaditi troškove tužitelju u iznosu od 5.420,02 kn, u točki IV </w:t>
      </w:r>
      <w:r w:rsidR="008B5E4B">
        <w:rPr>
          <w:rFonts w:hAnsi="Sylfaen" w:ascii="Sylfaen"/>
          <w:sz w:val="24"/>
          <w:szCs w:val="24"/>
        </w:rPr>
        <w:lastRenderedPageBreak/>
        <w:t>odbijen je zahtjev tužitelja za naknadu parničnog troška u daljnjem iznosu od 1.907,98 kn kao neosnovan, u točki V naloženo je tužitelju naknaditi tuženiku troškove parničnog postupka u iznosu od 416,80 kn, a u točki VI odbijen je zahtjev tuženika za naknadu troškova parničnog postupka u daljnjem iznosu od 3.583,20 kn kao neosnovan. Protiv navedene presude izjavljena je ža</w:t>
      </w:r>
      <w:r w:rsidR="001C30CE">
        <w:rPr>
          <w:rFonts w:hAnsi="Sylfaen" w:ascii="Sylfaen"/>
          <w:sz w:val="24"/>
          <w:szCs w:val="24"/>
        </w:rPr>
        <w:t>l</w:t>
      </w:r>
      <w:r w:rsidR="008B5E4B">
        <w:rPr>
          <w:rFonts w:hAnsi="Sylfaen" w:ascii="Sylfaen"/>
          <w:sz w:val="24"/>
          <w:szCs w:val="24"/>
        </w:rPr>
        <w:t>ba o kojoj do danas</w:t>
      </w:r>
      <w:r w:rsidR="001C30CE">
        <w:rPr>
          <w:rFonts w:hAnsi="Sylfaen" w:ascii="Sylfaen"/>
          <w:sz w:val="24"/>
          <w:szCs w:val="24"/>
        </w:rPr>
        <w:t xml:space="preserve"> pred visokim trgovačkim sudom Republike Hrvatske pod brojem Pž-8625/2016</w:t>
      </w:r>
      <w:r w:rsidR="008B5E4B">
        <w:rPr>
          <w:rFonts w:hAnsi="Sylfaen" w:ascii="Sylfaen"/>
          <w:sz w:val="24"/>
          <w:szCs w:val="24"/>
        </w:rPr>
        <w:t xml:space="preserve"> nije odlučeno.</w:t>
      </w:r>
    </w:p>
    <w:p w:rsidRDefault="005B1655" w:rsidP="00266A8C" w:rsidR="005B1655">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 xml:space="preserve">5. Dana 16.03.2016. god. </w:t>
      </w:r>
      <w:r w:rsidR="005A27AF">
        <w:rPr>
          <w:rFonts w:hAnsi="Sylfaen" w:ascii="Sylfaen"/>
          <w:sz w:val="24"/>
          <w:szCs w:val="24"/>
        </w:rPr>
        <w:t xml:space="preserve">stečajni dužnik podnio je prijavu svoga potraživanja </w:t>
      </w:r>
      <w:r>
        <w:rPr>
          <w:rFonts w:hAnsi="Sylfaen" w:ascii="Sylfaen"/>
          <w:sz w:val="24"/>
          <w:szCs w:val="24"/>
        </w:rPr>
        <w:t xml:space="preserve">u stečajni postupak dužnika </w:t>
      </w:r>
      <w:r w:rsidR="005A27AF">
        <w:rPr>
          <w:rFonts w:hAnsi="Sylfaen" w:ascii="Sylfaen"/>
          <w:sz w:val="24"/>
          <w:szCs w:val="24"/>
        </w:rPr>
        <w:t>CARIN d.o.o. iz Zagreba, Oreškovićeva 1/a, OIB: 31515855722, u ukupnom iznosu od 101.435,18 kn. Rješenjem Trgovačkog suda u Zagrebu, posl. br.: St-629/15 od dana 15.04.2016. god. naprijed prijavljen tražbina osporena je za iznos od 60.861,11 kn, s obrazloženjem da tražbina nije prijavljena u skladu s iznosom pravomoćne predstečajne nagodbe što je suprotno čl. 82. čl. 4. ZFPPN budući je priznati iznos tražbine iz predstečajne nagodbe od 40.574,07 kn. Stoga na navedeno rješenje nije ulagana žalba.</w:t>
      </w:r>
    </w:p>
    <w:p w:rsidRDefault="005B1655" w:rsidP="00266A8C" w:rsidR="005B1655">
      <w:pPr>
        <w:jc w:val="both"/>
        <w:rPr>
          <w:rFonts w:hAnsi="Sylfaen" w:ascii="Sylfaen"/>
          <w:sz w:val="24"/>
          <w:szCs w:val="24"/>
        </w:rPr>
      </w:pPr>
    </w:p>
    <w:p w:rsidRDefault="005A27AF" w:rsidP="00266A8C" w:rsidR="00B44F42">
      <w:pPr>
        <w:jc w:val="both"/>
        <w:rPr>
          <w:rFonts w:hAnsi="Sylfaen" w:ascii="Sylfaen"/>
          <w:sz w:val="24"/>
          <w:szCs w:val="24"/>
        </w:rPr>
      </w:pPr>
      <w:r>
        <w:rPr>
          <w:rFonts w:hAnsi="Sylfaen" w:ascii="Sylfaen"/>
          <w:sz w:val="24"/>
          <w:szCs w:val="24"/>
        </w:rPr>
        <w:t>DOKAZ: rješenje Trgovačkog suda u Zagrebu, posl. br.: St-629/15 od dana 15.04.2016. god.</w:t>
      </w:r>
      <w:r w:rsidR="008B5E4B">
        <w:rPr>
          <w:rFonts w:hAnsi="Sylfaen" w:ascii="Sylfaen"/>
          <w:sz w:val="24"/>
          <w:szCs w:val="24"/>
        </w:rPr>
        <w:t xml:space="preserve"> u spisu</w:t>
      </w:r>
    </w:p>
    <w:p w:rsidRDefault="005A27AF" w:rsidP="00266A8C" w:rsidR="005A27AF">
      <w:pPr>
        <w:jc w:val="both"/>
        <w:rPr>
          <w:rFonts w:hAnsi="Sylfaen" w:ascii="Sylfaen"/>
          <w:sz w:val="24"/>
          <w:szCs w:val="24"/>
        </w:rPr>
      </w:pPr>
    </w:p>
    <w:p w:rsidRDefault="00C725BB" w:rsidP="00C725BB" w:rsidR="00C725BB">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725BB" w:rsidP="00266A8C" w:rsidR="00C725BB">
      <w:pPr>
        <w:jc w:val="both"/>
        <w:rPr>
          <w:rFonts w:hAnsi="Sylfaen" w:ascii="Sylfaen"/>
          <w:b/>
          <w:i/>
          <w:sz w:val="24"/>
          <w:szCs w:val="24"/>
          <w:u w:val="single"/>
        </w:rPr>
      </w:pPr>
    </w:p>
    <w:p w:rsidRDefault="00C725BB" w:rsidP="00266A8C" w:rsidR="00BC0989" w:rsidRPr="00BC0989">
      <w:pPr>
        <w:jc w:val="both"/>
        <w:rPr>
          <w:rFonts w:hAnsi="Sylfaen" w:ascii="Sylfaen"/>
          <w:b/>
          <w:i/>
          <w:sz w:val="24"/>
          <w:szCs w:val="24"/>
          <w:u w:val="single"/>
        </w:rPr>
      </w:pPr>
      <w:r w:rsidRPr="00C725BB">
        <w:rPr>
          <w:rFonts w:hAnsi="Sylfaen" w:ascii="Sylfaen"/>
          <w:b/>
          <w:i/>
          <w:sz w:val="24"/>
          <w:szCs w:val="24"/>
          <w:u w:val="single"/>
        </w:rPr>
        <w:t>Pokretnine</w:t>
      </w:r>
    </w:p>
    <w:p w:rsidRDefault="00BC0989" w:rsidP="00266A8C" w:rsidR="00BC0989" w:rsidRPr="006E0A20">
      <w:pPr>
        <w:jc w:val="both"/>
        <w:rPr>
          <w:rFonts w:hAnsi="Sylfaen" w:ascii="Sylfaen"/>
          <w:sz w:val="24"/>
          <w:szCs w:val="24"/>
        </w:rPr>
      </w:pPr>
    </w:p>
    <w:p w:rsidRDefault="005A27AF" w:rsidP="00266A8C" w:rsidR="00747B99">
      <w:pPr>
        <w:jc w:val="both"/>
        <w:rPr>
          <w:rFonts w:hAnsi="Sylfaen" w:ascii="Sylfaen"/>
          <w:sz w:val="24"/>
          <w:szCs w:val="24"/>
        </w:rPr>
      </w:pPr>
      <w:r>
        <w:rPr>
          <w:rFonts w:hAnsi="Sylfaen" w:ascii="Sylfaen"/>
          <w:sz w:val="24"/>
          <w:szCs w:val="24"/>
        </w:rPr>
        <w:t>6</w:t>
      </w:r>
      <w:r w:rsidR="00266A8C" w:rsidRPr="006E0A20">
        <w:rPr>
          <w:rFonts w:hAnsi="Sylfaen" w:ascii="Sylfaen"/>
          <w:sz w:val="24"/>
          <w:szCs w:val="24"/>
        </w:rPr>
        <w:t xml:space="preserve">. Do danas </w:t>
      </w:r>
      <w:r w:rsidR="004D5C91">
        <w:rPr>
          <w:rFonts w:hAnsi="Sylfaen" w:ascii="Sylfaen"/>
          <w:sz w:val="24"/>
          <w:szCs w:val="24"/>
        </w:rPr>
        <w:t>su gotovo</w:t>
      </w:r>
      <w:r w:rsidR="00266A8C" w:rsidRPr="006E0A20">
        <w:rPr>
          <w:rFonts w:hAnsi="Sylfaen" w:ascii="Sylfaen"/>
          <w:sz w:val="24"/>
          <w:szCs w:val="24"/>
        </w:rPr>
        <w:t xml:space="preserve"> </w:t>
      </w:r>
      <w:r w:rsidR="00291461">
        <w:rPr>
          <w:rFonts w:hAnsi="Sylfaen" w:ascii="Sylfaen"/>
          <w:sz w:val="24"/>
          <w:szCs w:val="24"/>
        </w:rPr>
        <w:t xml:space="preserve">u cijelosti </w:t>
      </w:r>
      <w:r w:rsidR="00266A8C" w:rsidRPr="006E0A20">
        <w:rPr>
          <w:rFonts w:hAnsi="Sylfaen" w:ascii="Sylfaen"/>
          <w:sz w:val="24"/>
          <w:szCs w:val="24"/>
        </w:rPr>
        <w:t>unovče</w:t>
      </w:r>
      <w:r w:rsidR="004D5C91">
        <w:rPr>
          <w:rFonts w:hAnsi="Sylfaen" w:ascii="Sylfaen"/>
          <w:sz w:val="24"/>
          <w:szCs w:val="24"/>
        </w:rPr>
        <w:t xml:space="preserve">ne pokretnine stečajnog dužnika. </w:t>
      </w:r>
      <w:r w:rsidR="00266A8C" w:rsidRPr="006E0A20">
        <w:rPr>
          <w:rFonts w:hAnsi="Sylfaen" w:ascii="Sylfaen"/>
          <w:sz w:val="24"/>
          <w:szCs w:val="24"/>
        </w:rPr>
        <w:t xml:space="preserve">Naime, kako je istaknuto u izvješću za prvo izvještajno ročište, stečajni dužnik raspolaže </w:t>
      </w:r>
      <w:r w:rsidR="00C725BB">
        <w:rPr>
          <w:rFonts w:hAnsi="Sylfaen" w:ascii="Sylfaen"/>
          <w:sz w:val="24"/>
          <w:szCs w:val="24"/>
        </w:rPr>
        <w:t xml:space="preserve">strojevima te </w:t>
      </w:r>
      <w:r w:rsidR="008D4F21" w:rsidRPr="006E0A20">
        <w:rPr>
          <w:rFonts w:hAnsi="Sylfaen" w:ascii="Sylfaen"/>
          <w:sz w:val="24"/>
          <w:szCs w:val="24"/>
        </w:rPr>
        <w:t>sekundarnom sirovinom</w:t>
      </w:r>
      <w:r w:rsidR="00BC0989">
        <w:rPr>
          <w:rFonts w:hAnsi="Sylfaen" w:ascii="Sylfaen"/>
          <w:sz w:val="24"/>
          <w:szCs w:val="24"/>
        </w:rPr>
        <w:t>, sukladno popisu pokretnina koji prileži spisu, a</w:t>
      </w:r>
      <w:r w:rsidR="00C725BB">
        <w:rPr>
          <w:rFonts w:hAnsi="Sylfaen" w:ascii="Sylfaen"/>
          <w:sz w:val="24"/>
          <w:szCs w:val="24"/>
        </w:rPr>
        <w:t xml:space="preserve"> koja </w:t>
      </w:r>
      <w:r w:rsidR="00BC0989">
        <w:rPr>
          <w:rFonts w:hAnsi="Sylfaen" w:ascii="Sylfaen"/>
          <w:sz w:val="24"/>
          <w:szCs w:val="24"/>
        </w:rPr>
        <w:t xml:space="preserve">sekundarna sirovina </w:t>
      </w:r>
      <w:r w:rsidR="00C725BB">
        <w:rPr>
          <w:rFonts w:hAnsi="Sylfaen" w:ascii="Sylfaen"/>
          <w:sz w:val="24"/>
          <w:szCs w:val="24"/>
        </w:rPr>
        <w:t xml:space="preserve">je prodana u stečajnom postupku </w:t>
      </w:r>
      <w:r w:rsidR="00747B99" w:rsidRPr="006831ED">
        <w:rPr>
          <w:rFonts w:hAnsi="Sylfaen" w:ascii="Sylfaen"/>
          <w:sz w:val="24"/>
          <w:szCs w:val="24"/>
        </w:rPr>
        <w:t xml:space="preserve">i to za iznos koji premašuje procijenjenu vrijednost odnosno za </w:t>
      </w:r>
      <w:r w:rsidR="00747B99">
        <w:rPr>
          <w:rFonts w:hAnsi="Sylfaen" w:ascii="Sylfaen"/>
          <w:sz w:val="24"/>
          <w:szCs w:val="24"/>
        </w:rPr>
        <w:t xml:space="preserve">94.896,00 kn, određenu </w:t>
      </w:r>
      <w:r w:rsidR="00747B99" w:rsidRPr="00BC0989">
        <w:rPr>
          <w:rFonts w:hAnsi="Sylfaen" w:ascii="Sylfaen"/>
          <w:sz w:val="24"/>
          <w:szCs w:val="24"/>
        </w:rPr>
        <w:t>Elaborat</w:t>
      </w:r>
      <w:r w:rsidR="00747B99">
        <w:rPr>
          <w:rFonts w:hAnsi="Sylfaen" w:ascii="Sylfaen"/>
          <w:sz w:val="24"/>
          <w:szCs w:val="24"/>
        </w:rPr>
        <w:t>om</w:t>
      </w:r>
      <w:r w:rsidR="00747B99" w:rsidRPr="00BC0989">
        <w:rPr>
          <w:rFonts w:hAnsi="Sylfaen" w:ascii="Sylfaen"/>
          <w:sz w:val="24"/>
          <w:szCs w:val="24"/>
        </w:rPr>
        <w:t xml:space="preserve"> nalaza i mišljenja – Procjena vrijednosti strojeva i opreme</w:t>
      </w:r>
      <w:r w:rsidR="00747B99" w:rsidRPr="00747B99">
        <w:rPr>
          <w:rFonts w:hAnsi="Sylfaen" w:ascii="Sylfaen"/>
          <w:sz w:val="24"/>
          <w:szCs w:val="24"/>
        </w:rPr>
        <w:t xml:space="preserve"> </w:t>
      </w:r>
      <w:r w:rsidR="00747B99" w:rsidRPr="00BC0989">
        <w:rPr>
          <w:rFonts w:hAnsi="Sylfaen" w:ascii="Sylfaen"/>
          <w:sz w:val="24"/>
          <w:szCs w:val="24"/>
        </w:rPr>
        <w:t>vještaka za strojarstvo Marija Ciraki iz Zagreba</w:t>
      </w:r>
      <w:r w:rsidR="00747B99">
        <w:rPr>
          <w:rFonts w:hAnsi="Sylfaen" w:ascii="Sylfaen"/>
          <w:sz w:val="24"/>
          <w:szCs w:val="24"/>
        </w:rPr>
        <w:t>.</w:t>
      </w:r>
    </w:p>
    <w:p w:rsidRDefault="00747B99" w:rsidP="00266A8C" w:rsidR="00747B99">
      <w:pPr>
        <w:jc w:val="both"/>
        <w:rPr>
          <w:rFonts w:hAnsi="Sylfaen" w:ascii="Sylfaen"/>
          <w:sz w:val="24"/>
          <w:szCs w:val="24"/>
        </w:rPr>
      </w:pPr>
    </w:p>
    <w:p w:rsidRDefault="00CC53F3" w:rsidP="00266A8C" w:rsidR="00CC53F3">
      <w:pPr>
        <w:suppressAutoHyphens w:val="false"/>
        <w:jc w:val="both"/>
        <w:rPr>
          <w:rFonts w:hAnsi="Sylfaen" w:ascii="Sylfaen"/>
          <w:sz w:val="24"/>
          <w:szCs w:val="24"/>
        </w:rPr>
      </w:pP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w:t>
      </w:r>
      <w:r w:rsidR="005A27AF">
        <w:rPr>
          <w:rFonts w:hAnsi="Sylfaen" w:ascii="Sylfaen"/>
          <w:sz w:val="24"/>
          <w:szCs w:val="24"/>
        </w:rPr>
        <w:t>ostalih pokr</w:t>
      </w:r>
      <w:r>
        <w:rPr>
          <w:rFonts w:hAnsi="Sylfaen" w:ascii="Sylfaen"/>
          <w:sz w:val="24"/>
          <w:szCs w:val="24"/>
        </w:rPr>
        <w:t>etnina</w:t>
      </w:r>
      <w:r w:rsidRPr="006E0A20">
        <w:rPr>
          <w:rFonts w:hAnsi="Sylfaen" w:ascii="Sylfaen"/>
          <w:sz w:val="24"/>
          <w:szCs w:val="24"/>
        </w:rPr>
        <w:t xml:space="preserve"> u vlasništvu stečajnog dužnika suk</w:t>
      </w:r>
      <w:r w:rsidR="004D5C91">
        <w:rPr>
          <w:rFonts w:hAnsi="Sylfaen" w:ascii="Sylfaen"/>
          <w:sz w:val="24"/>
          <w:szCs w:val="24"/>
        </w:rPr>
        <w:t>ladno čl. 158. Stečajnog zakona, međutim ističe se da se radi o imovini za koju do danas nije bilo zainteresiranih kupaca.</w:t>
      </w:r>
      <w:r w:rsidRPr="006E0A20">
        <w:rPr>
          <w:rFonts w:hAnsi="Sylfaen" w:ascii="Sylfaen"/>
          <w:sz w:val="24"/>
          <w:szCs w:val="24"/>
        </w:rPr>
        <w:t xml:space="preserve">  </w:t>
      </w:r>
      <w:r w:rsidR="00845B32">
        <w:rPr>
          <w:rFonts w:hAnsi="Sylfaen" w:ascii="Sylfaen"/>
          <w:sz w:val="24"/>
          <w:szCs w:val="24"/>
        </w:rPr>
        <w:t>U</w:t>
      </w:r>
      <w:r w:rsidRPr="006E0A20">
        <w:rPr>
          <w:rFonts w:hAnsi="Sylfaen" w:ascii="Sylfaen"/>
          <w:sz w:val="24"/>
          <w:szCs w:val="24"/>
        </w:rPr>
        <w:t>novčenje se provodi objavom oglasa o prodaji imovine i prikupljanjem pisanih ponuda putem stranice Visokog trgovačkog suda u Zagrebu, stranica Sudačke mreže</w:t>
      </w:r>
      <w:r w:rsidR="004D5C91">
        <w:rPr>
          <w:rFonts w:hAnsi="Sylfaen" w:ascii="Sylfaen"/>
          <w:sz w:val="24"/>
          <w:szCs w:val="24"/>
        </w:rPr>
        <w:t xml:space="preserve">. </w:t>
      </w:r>
      <w:r w:rsidRPr="006E0A20">
        <w:rPr>
          <w:rFonts w:cs="Arial" w:hAnsi="Sylfaen" w:ascii="Sylfaen"/>
          <w:color w:val="000000"/>
          <w:sz w:val="24"/>
          <w:szCs w:val="24"/>
        </w:rPr>
        <w:t xml:space="preserve">Javno otvaranje ponuda </w:t>
      </w:r>
      <w:r>
        <w:rPr>
          <w:rFonts w:cs="Arial" w:hAnsi="Sylfaen" w:ascii="Sylfaen"/>
          <w:color w:val="000000"/>
          <w:sz w:val="24"/>
          <w:szCs w:val="24"/>
        </w:rPr>
        <w:t xml:space="preserve">za pokretnine </w:t>
      </w:r>
      <w:r w:rsidRPr="006E0A20">
        <w:rPr>
          <w:rFonts w:cs="Arial" w:hAnsi="Sylfaen" w:ascii="Sylfaen"/>
          <w:color w:val="000000"/>
          <w:sz w:val="24"/>
          <w:szCs w:val="24"/>
        </w:rPr>
        <w:t xml:space="preserve">zakazuje se u prostorijama JB Mladena Ježek na adresi </w:t>
      </w:r>
      <w:r w:rsidRPr="006E0A20">
        <w:rPr>
          <w:rFonts w:cs="Arial" w:hAnsi="Sylfaen" w:ascii="Sylfaen"/>
          <w:bCs/>
          <w:color w:val="000000"/>
          <w:sz w:val="24"/>
          <w:szCs w:val="24"/>
        </w:rPr>
        <w:t xml:space="preserve">Šoštarićeva 8, Zagreb.. </w:t>
      </w:r>
      <w:r w:rsidRPr="006E0A20">
        <w:rPr>
          <w:rFonts w:hAnsi="Sylfaen" w:ascii="Sylfaen"/>
          <w:sz w:val="24"/>
          <w:szCs w:val="24"/>
        </w:rPr>
        <w:t xml:space="preserve">Međutim, za slučaj da za zakazanu dražbu nema pisanih ponuda, radi ekonomičnosti postupanja,  javnog otvaranja nema </w:t>
      </w:r>
      <w:r w:rsidR="004D5C91">
        <w:rPr>
          <w:rFonts w:hAnsi="Sylfaen" w:ascii="Sylfaen"/>
          <w:sz w:val="24"/>
          <w:szCs w:val="24"/>
        </w:rPr>
        <w:t>nego se oglašava sljedeća prodaja.</w:t>
      </w:r>
    </w:p>
    <w:p w:rsidRDefault="008F6CB8" w:rsidP="008712A8" w:rsidR="00845B32">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U tijeku je </w:t>
      </w:r>
      <w:r w:rsidR="004D5C91">
        <w:rPr>
          <w:rFonts w:hAnsi="Sylfaen" w:ascii="Sylfaen"/>
          <w:sz w:val="24"/>
          <w:szCs w:val="24"/>
        </w:rPr>
        <w:t>dvadeset</w:t>
      </w:r>
      <w:r w:rsidR="00183846">
        <w:rPr>
          <w:rFonts w:hAnsi="Sylfaen" w:ascii="Sylfaen"/>
          <w:sz w:val="24"/>
          <w:szCs w:val="24"/>
        </w:rPr>
        <w:t xml:space="preserve"> </w:t>
      </w:r>
      <w:r w:rsidR="004D5C91">
        <w:rPr>
          <w:rFonts w:hAnsi="Sylfaen" w:ascii="Sylfaen"/>
          <w:sz w:val="24"/>
          <w:szCs w:val="24"/>
        </w:rPr>
        <w:t>i</w:t>
      </w:r>
      <w:r w:rsidR="00183846">
        <w:rPr>
          <w:rFonts w:hAnsi="Sylfaen" w:ascii="Sylfaen"/>
          <w:sz w:val="24"/>
          <w:szCs w:val="24"/>
        </w:rPr>
        <w:t xml:space="preserve"> </w:t>
      </w:r>
      <w:r w:rsidR="004D5C91">
        <w:rPr>
          <w:rFonts w:hAnsi="Sylfaen" w:ascii="Sylfaen"/>
          <w:sz w:val="24"/>
          <w:szCs w:val="24"/>
        </w:rPr>
        <w:t xml:space="preserve">prvi oglas </w:t>
      </w:r>
      <w:r w:rsidR="00677A9E">
        <w:rPr>
          <w:rFonts w:hAnsi="Sylfaen" w:ascii="Sylfaen"/>
          <w:sz w:val="24"/>
          <w:szCs w:val="24"/>
        </w:rPr>
        <w:t>za prodaju pokretnina</w:t>
      </w:r>
      <w:r w:rsidR="00183846">
        <w:rPr>
          <w:rFonts w:hAnsi="Sylfaen" w:ascii="Sylfaen"/>
          <w:sz w:val="24"/>
          <w:szCs w:val="24"/>
        </w:rPr>
        <w:t xml:space="preserve"> po ukupno utvrđenoj cijeni od 18.377,00 kn</w:t>
      </w:r>
      <w:r w:rsidR="00677A9E">
        <w:rPr>
          <w:rFonts w:hAnsi="Sylfaen" w:ascii="Sylfaen"/>
          <w:sz w:val="24"/>
          <w:szCs w:val="24"/>
        </w:rPr>
        <w:t xml:space="preserve">, </w:t>
      </w:r>
      <w:r w:rsidR="008712A8" w:rsidRPr="006E0A20">
        <w:rPr>
          <w:rFonts w:hAnsi="Sylfaen" w:ascii="Sylfaen"/>
          <w:sz w:val="24"/>
          <w:szCs w:val="24"/>
        </w:rPr>
        <w:t>budući za ranije dražbe nije bilo pisanih ponuda</w:t>
      </w:r>
      <w:r w:rsidR="008B5E4B">
        <w:rPr>
          <w:rFonts w:hAnsi="Sylfaen" w:ascii="Sylfaen"/>
          <w:sz w:val="24"/>
          <w:szCs w:val="24"/>
        </w:rPr>
        <w:t xml:space="preserve"> za </w:t>
      </w:r>
      <w:r w:rsidR="004D4EDC">
        <w:rPr>
          <w:rFonts w:hAnsi="Sylfaen" w:ascii="Sylfaen"/>
          <w:sz w:val="24"/>
          <w:szCs w:val="24"/>
        </w:rPr>
        <w:t>prodaju svih  pokretnina u vlasništvu stečajnog dužnika</w:t>
      </w:r>
      <w:r w:rsidR="002A4180">
        <w:rPr>
          <w:rFonts w:hAnsi="Sylfaen" w:ascii="Sylfaen"/>
          <w:sz w:val="24"/>
          <w:szCs w:val="24"/>
        </w:rPr>
        <w:t>.</w:t>
      </w:r>
    </w:p>
    <w:p w:rsidRDefault="008712A8" w:rsidP="008712A8" w:rsidR="008712A8">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8712A8" w:rsidP="00963881" w:rsid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DOKAZ: </w:t>
      </w:r>
      <w:r w:rsidR="00BC0989">
        <w:rPr>
          <w:rFonts w:hAnsi="Sylfaen" w:ascii="Sylfaen"/>
        </w:rPr>
        <w:t>oglasi objavljeni na stranicama Sudačke mreže i VTSRH</w:t>
      </w:r>
      <w:r w:rsidR="004D4EDC">
        <w:rPr>
          <w:rFonts w:hAnsi="Sylfaen" w:ascii="Sylfaen"/>
        </w:rPr>
        <w:t xml:space="preserve">, </w:t>
      </w:r>
      <w:r w:rsidR="00747B99">
        <w:rPr>
          <w:rFonts w:hAnsi="Sylfaen" w:ascii="Sylfaen"/>
        </w:rPr>
        <w:t>20 i 21</w:t>
      </w:r>
      <w:r w:rsidR="004D4EDC">
        <w:rPr>
          <w:rFonts w:hAnsi="Sylfaen" w:ascii="Sylfaen"/>
        </w:rPr>
        <w:t xml:space="preserve"> Oglas</w:t>
      </w:r>
    </w:p>
    <w:p w:rsidRDefault="008712A8" w:rsidP="00266A8C" w:rsidR="002510BC" w:rsidRPr="008712A8">
      <w:pPr>
        <w:suppressAutoHyphens w:val="false"/>
        <w:jc w:val="both"/>
        <w:rPr>
          <w:rFonts w:hAnsi="Sylfaen" w:ascii="Sylfaen"/>
          <w:b/>
          <w:i/>
          <w:sz w:val="24"/>
          <w:szCs w:val="24"/>
          <w:u w:val="single"/>
        </w:rPr>
      </w:pPr>
      <w:r w:rsidRPr="008712A8">
        <w:rPr>
          <w:rFonts w:hAnsi="Sylfaen" w:ascii="Sylfaen"/>
          <w:b/>
          <w:i/>
          <w:sz w:val="24"/>
          <w:szCs w:val="24"/>
          <w:u w:val="single"/>
        </w:rPr>
        <w:lastRenderedPageBreak/>
        <w:t>Nekretnine</w:t>
      </w:r>
    </w:p>
    <w:p w:rsidRDefault="008712A8" w:rsidP="00266A8C" w:rsidR="008712A8" w:rsidRPr="006E0A20">
      <w:pPr>
        <w:suppressAutoHyphens w:val="false"/>
        <w:jc w:val="both"/>
        <w:rPr>
          <w:rFonts w:hAnsi="Sylfaen" w:ascii="Sylfaen"/>
          <w:sz w:val="24"/>
          <w:szCs w:val="24"/>
        </w:rPr>
      </w:pPr>
    </w:p>
    <w:p w:rsidRDefault="005A27AF" w:rsidP="00747B99" w:rsidR="00BC0989" w:rsidRPr="00BC0989">
      <w:pPr>
        <w:jc w:val="both"/>
        <w:rPr>
          <w:rFonts w:hAnsi="Sylfaen" w:ascii="Sylfaen"/>
          <w:sz w:val="24"/>
          <w:szCs w:val="24"/>
        </w:rPr>
      </w:pPr>
      <w:r>
        <w:rPr>
          <w:rFonts w:hAnsi="Sylfaen" w:ascii="Sylfaen"/>
          <w:sz w:val="24"/>
          <w:szCs w:val="24"/>
        </w:rPr>
        <w:t>7</w:t>
      </w:r>
      <w:r w:rsidR="008D4F21" w:rsidRPr="00BC0989">
        <w:rPr>
          <w:rFonts w:hAnsi="Sylfaen" w:ascii="Sylfaen"/>
          <w:sz w:val="24"/>
          <w:szCs w:val="24"/>
        </w:rPr>
        <w:t>.</w:t>
      </w:r>
      <w:r w:rsidR="00266A8C" w:rsidRPr="00BC0989">
        <w:rPr>
          <w:rFonts w:hAnsi="Sylfaen" w:ascii="Sylfaen"/>
          <w:sz w:val="24"/>
          <w:szCs w:val="24"/>
        </w:rPr>
        <w:t xml:space="preserve"> </w:t>
      </w:r>
      <w:r w:rsidR="00747B99">
        <w:rPr>
          <w:rFonts w:hAnsi="Sylfaen" w:ascii="Sylfaen"/>
          <w:sz w:val="24"/>
          <w:szCs w:val="24"/>
        </w:rPr>
        <w:t>Ističe se da su nekretnine koje su činile stečajnu a koje</w:t>
      </w:r>
      <w:r w:rsidR="00BC0989" w:rsidRPr="00BC0989">
        <w:rPr>
          <w:rFonts w:hAnsi="Sylfaen" w:ascii="Sylfaen"/>
          <w:sz w:val="24"/>
          <w:szCs w:val="24"/>
        </w:rPr>
        <w:t xml:space="preserve"> dolaze upisane kod </w:t>
      </w:r>
      <w:r w:rsidR="00747B99">
        <w:rPr>
          <w:rFonts w:hAnsi="Sylfaen" w:ascii="Sylfaen"/>
          <w:sz w:val="24"/>
          <w:szCs w:val="24"/>
        </w:rPr>
        <w:t xml:space="preserve">Općinskog suda u Zaprešiću </w:t>
      </w:r>
      <w:r w:rsidR="00BC0989" w:rsidRPr="00BC0989">
        <w:rPr>
          <w:rFonts w:hAnsi="Sylfaen" w:ascii="Sylfaen"/>
          <w:sz w:val="24"/>
          <w:szCs w:val="24"/>
        </w:rPr>
        <w:t>u zk.ul.br. 2434, k.o. Dubravica kao ″zk.č.br. 578 – Livada – ukupne površine 975 čhv″</w:t>
      </w:r>
      <w:r w:rsidR="00747B99">
        <w:rPr>
          <w:rFonts w:hAnsi="Sylfaen" w:ascii="Sylfaen"/>
          <w:sz w:val="24"/>
          <w:szCs w:val="24"/>
        </w:rPr>
        <w:t xml:space="preserve"> prodane u stečajnom postupku.</w:t>
      </w:r>
    </w:p>
    <w:p w:rsidRDefault="00BC0989" w:rsidP="00BC0989" w:rsidR="00BC0989" w:rsidRPr="00BC0989">
      <w:pPr>
        <w:jc w:val="both"/>
        <w:rPr>
          <w:rFonts w:hAnsi="Sylfaen" w:ascii="Sylfaen"/>
          <w:sz w:val="24"/>
          <w:szCs w:val="24"/>
        </w:rPr>
      </w:pPr>
      <w:r w:rsidRPr="00BC0989">
        <w:rPr>
          <w:rFonts w:hAnsi="Sylfaen" w:ascii="Sylfaen"/>
          <w:sz w:val="24"/>
          <w:szCs w:val="24"/>
        </w:rPr>
        <w:t>Navedene nekretnine nisu opterećene založnim pravom niti ikakovim drugim teretima.</w:t>
      </w:r>
    </w:p>
    <w:p w:rsidRDefault="00BC0989" w:rsidP="00BC0989" w:rsidR="00BC0989" w:rsidRPr="00747B99">
      <w:pPr>
        <w:jc w:val="both"/>
        <w:rPr>
          <w:rFonts w:hAnsi="Sylfaen" w:ascii="Sylfaen"/>
          <w:sz w:val="24"/>
          <w:szCs w:val="24"/>
        </w:rPr>
      </w:pPr>
    </w:p>
    <w:p w:rsidRDefault="00BC0989" w:rsidP="00BC0989" w:rsidR="00BC0989" w:rsidRPr="00747B99">
      <w:pPr>
        <w:jc w:val="both"/>
        <w:rPr>
          <w:rFonts w:hAnsi="Sylfaen" w:ascii="Sylfaen"/>
          <w:sz w:val="24"/>
          <w:szCs w:val="24"/>
        </w:rPr>
      </w:pPr>
      <w:r w:rsidRPr="00747B99">
        <w:rPr>
          <w:rFonts w:hAnsi="Sylfaen" w:ascii="Sylfaen"/>
          <w:sz w:val="24"/>
          <w:szCs w:val="24"/>
        </w:rPr>
        <w:t>Od strane stalnog sudskog vještaka Hrvoje Balija iz Zagreba sačinjena je Procjena tržišne vrijednosti građevinskih nekretnina (zemljište, zgrada, komunalni priključci, objekti vanjskog uređenja) izgrađenih na zk.č.br. 578, k.o. Dubravica, a prema stanju i vrijednostima u VII/2014 god. te je vrijednost nekretnina procijenjena na iznos od 2.067.361,86 kn.</w:t>
      </w:r>
    </w:p>
    <w:p w:rsidRDefault="008712A8" w:rsidP="00266A8C" w:rsidR="008712A8" w:rsidRP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747B99" w:rsidP="00266A8C" w:rsidR="00747B99" w:rsidRP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747B99">
        <w:rPr>
          <w:rFonts w:cs="Tahoma" w:hAnsi="Sylfaen" w:ascii="Sylfaen"/>
          <w:sz w:val="24"/>
          <w:szCs w:val="24"/>
          <w:lang w:eastAsia="en-US"/>
        </w:rPr>
        <w:t>U postupku prodaje predmetne nekretnine u stečajnom postupku, javnim oglašavanjem i prikupljanjem pisanih ponuda, kao najpovoljnija ponuda za kupnju predmetne nekretnine pristigla je ponuda Kupca</w:t>
      </w:r>
      <w:r w:rsidRPr="00747B99">
        <w:rPr>
          <w:rFonts w:cs="Tahoma" w:hAnsi="Sylfaen" w:ascii="Sylfaen"/>
          <w:b/>
          <w:sz w:val="24"/>
          <w:szCs w:val="24"/>
          <w:lang w:eastAsia="en-US"/>
        </w:rPr>
        <w:t xml:space="preserve"> </w:t>
      </w:r>
      <w:r w:rsidRPr="00747B99">
        <w:rPr>
          <w:rFonts w:cs="Tahoma" w:hAnsi="Sylfaen" w:ascii="Sylfaen"/>
          <w:sz w:val="24"/>
          <w:szCs w:val="24"/>
          <w:lang w:eastAsia="en-US"/>
        </w:rPr>
        <w:t>BY THE WAY j.d.o.o. sa sjedištem u Zagrebu</w:t>
      </w:r>
      <w:r w:rsidR="008B7CB7">
        <w:rPr>
          <w:rFonts w:cs="Tahoma" w:hAnsi="Sylfaen" w:ascii="Sylfaen"/>
          <w:sz w:val="24"/>
          <w:szCs w:val="24"/>
          <w:lang w:eastAsia="en-US"/>
        </w:rPr>
        <w:t xml:space="preserve">, </w:t>
      </w:r>
      <w:r w:rsidRPr="00747B99">
        <w:rPr>
          <w:rFonts w:cs="Tahoma" w:hAnsi="Sylfaen" w:ascii="Sylfaen"/>
          <w:sz w:val="24"/>
          <w:szCs w:val="24"/>
          <w:lang w:eastAsia="en-US"/>
        </w:rPr>
        <w:t>Jurja Žerjavića 19, OIB: 53561281482</w:t>
      </w:r>
      <w:r w:rsidRPr="00747B99">
        <w:rPr>
          <w:rFonts w:cs="Tahoma" w:hAnsi="Sylfaen" w:ascii="Sylfaen"/>
          <w:b/>
          <w:sz w:val="24"/>
          <w:szCs w:val="24"/>
          <w:lang w:eastAsia="en-US"/>
        </w:rPr>
        <w:t xml:space="preserve"> </w:t>
      </w:r>
      <w:r w:rsidRPr="00747B99">
        <w:rPr>
          <w:rFonts w:cs="Tahoma" w:hAnsi="Sylfaen" w:ascii="Sylfaen"/>
          <w:sz w:val="24"/>
          <w:szCs w:val="24"/>
          <w:lang w:eastAsia="en-US"/>
        </w:rPr>
        <w:t>za iznos od 210.000,00 kn</w:t>
      </w:r>
      <w:r w:rsidR="008B7CB7">
        <w:rPr>
          <w:rFonts w:cs="Tahoma" w:hAnsi="Sylfaen" w:ascii="Sylfaen"/>
          <w:sz w:val="24"/>
          <w:szCs w:val="24"/>
          <w:lang w:eastAsia="en-US"/>
        </w:rPr>
        <w:t xml:space="preserve">, </w:t>
      </w:r>
      <w:r w:rsidRPr="00747B99">
        <w:rPr>
          <w:rFonts w:cs="Tahoma" w:hAnsi="Sylfaen" w:ascii="Sylfaen"/>
          <w:sz w:val="24"/>
          <w:szCs w:val="24"/>
          <w:lang w:eastAsia="en-US"/>
        </w:rPr>
        <w:t xml:space="preserve">s dokazom o uplati jamčevine u iznosu od 20.700,00 kn plaćene dana 18. listopada 2018. godine, te je o istome sastavljen Zapisnik o posvjedočenju činjenica kod Javnog bilježnika Mladena Ježeka iz Zagreba, Šoštarićeva 10, poslovni broj OU-426/18-1 dana 24. listopada 2018. godine u prisutnosti stečajne upraviteljice Anamarie Ivanković iz Zagreba, Britanski trg 10, OIB: 26902318451 i direktora trgovačkog društva BY THE WAY j.d.o.o. sa sjedištem u Zagrebu (Grad Zagreb), Jurja Žerjavića 19, OIB: 53561281482.  Ponuda je prihvaćena u cijelosti temeljem koje je Kupac uplatio razliku između uplaćene jamčevine i ponuđene cijene u iznosu od 189.300,00 kn dana 25. listopada 2018. godine  u kojem smjeru je sklopljen </w:t>
      </w:r>
      <w:r w:rsidR="008B7CB7">
        <w:rPr>
          <w:rFonts w:cs="Tahoma" w:hAnsi="Sylfaen" w:ascii="Sylfaen"/>
          <w:sz w:val="24"/>
          <w:szCs w:val="24"/>
          <w:lang w:eastAsia="en-US"/>
        </w:rPr>
        <w:t>Ugovor o kupoprodaji nekretnine od dana 13.11.2018. god., ovjere od strane Javnog bilježnika Mladena Ježek iz Zagreba, posla. br.: Ov-5501/2018.</w:t>
      </w:r>
    </w:p>
    <w:p w:rsidRDefault="00747B99" w:rsidP="00266A8C" w:rsid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747B99" w:rsidP="00266A8C" w:rsid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DOKAZ: </w:t>
      </w:r>
      <w:r w:rsidR="008B7CB7">
        <w:rPr>
          <w:rFonts w:hAnsi="Sylfaen" w:ascii="Sylfaen"/>
          <w:sz w:val="24"/>
          <w:szCs w:val="24"/>
        </w:rPr>
        <w:t>zapisnik javnog bilježnika</w:t>
      </w:r>
      <w:r w:rsidR="008B7CB7" w:rsidRPr="008B7CB7">
        <w:rPr>
          <w:rFonts w:cs="Tahoma" w:hAnsi="Sylfaen" w:ascii="Sylfaen"/>
          <w:sz w:val="24"/>
          <w:szCs w:val="24"/>
          <w:lang w:eastAsia="en-US"/>
        </w:rPr>
        <w:t xml:space="preserve"> </w:t>
      </w:r>
      <w:r w:rsidR="008B7CB7">
        <w:rPr>
          <w:rFonts w:cs="Tahoma" w:hAnsi="Sylfaen" w:ascii="Sylfaen"/>
          <w:sz w:val="24"/>
          <w:szCs w:val="24"/>
          <w:lang w:eastAsia="en-US"/>
        </w:rPr>
        <w:t>posla.</w:t>
      </w:r>
      <w:r w:rsidR="008B7CB7" w:rsidRPr="00747B99">
        <w:rPr>
          <w:rFonts w:cs="Tahoma" w:hAnsi="Sylfaen" w:ascii="Sylfaen"/>
          <w:sz w:val="24"/>
          <w:szCs w:val="24"/>
          <w:lang w:eastAsia="en-US"/>
        </w:rPr>
        <w:t xml:space="preserve"> broj OU-426/18-1 dan</w:t>
      </w:r>
      <w:r w:rsidR="008B7CB7">
        <w:rPr>
          <w:rFonts w:cs="Tahoma" w:hAnsi="Sylfaen" w:ascii="Sylfaen"/>
          <w:sz w:val="24"/>
          <w:szCs w:val="24"/>
          <w:lang w:eastAsia="en-US"/>
        </w:rPr>
        <w:t>a 24.10.</w:t>
      </w:r>
      <w:r w:rsidR="008B7CB7" w:rsidRPr="00747B99">
        <w:rPr>
          <w:rFonts w:cs="Tahoma" w:hAnsi="Sylfaen" w:ascii="Sylfaen"/>
          <w:sz w:val="24"/>
          <w:szCs w:val="24"/>
          <w:lang w:eastAsia="en-US"/>
        </w:rPr>
        <w:t>2018. godine</w:t>
      </w:r>
    </w:p>
    <w:p w:rsidRDefault="008B7CB7" w:rsidP="00266A8C" w:rsidR="008B7CB7">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ab/>
        <w:t xml:space="preserve">    Ugovor o kupoprodaji nekretnine od dana 13.11.2018. god.</w:t>
      </w:r>
      <w:r>
        <w:rPr>
          <w:rFonts w:hAnsi="Sylfaen" w:ascii="Sylfaen"/>
          <w:sz w:val="24"/>
          <w:szCs w:val="24"/>
        </w:rPr>
        <w:tab/>
        <w:t xml:space="preserve">    </w:t>
      </w:r>
    </w:p>
    <w:p w:rsidRDefault="00747B99" w:rsidP="00266A8C" w:rsid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5B1655" w:rsidP="0032607F" w:rsidR="005B1655" w:rsidRPr="005B1655">
      <w:pPr>
        <w:jc w:val="both"/>
        <w:rPr>
          <w:rFonts w:hAnsi="Sylfaen" w:ascii="Sylfaen"/>
          <w:b/>
          <w:i/>
          <w:sz w:val="24"/>
          <w:szCs w:val="24"/>
          <w:u w:val="single"/>
        </w:rPr>
      </w:pPr>
      <w:r w:rsidRPr="005B1655">
        <w:rPr>
          <w:rFonts w:hAnsi="Sylfaen" w:ascii="Sylfaen"/>
          <w:b/>
          <w:i/>
          <w:sz w:val="24"/>
          <w:szCs w:val="24"/>
          <w:u w:val="single"/>
        </w:rPr>
        <w:t xml:space="preserve">Dionice </w:t>
      </w:r>
    </w:p>
    <w:p w:rsidRDefault="005B1655" w:rsidP="0032607F" w:rsidR="005B1655">
      <w:pPr>
        <w:jc w:val="both"/>
        <w:rPr>
          <w:rFonts w:hAnsi="Sylfaen" w:ascii="Sylfaen"/>
          <w:sz w:val="24"/>
          <w:szCs w:val="24"/>
        </w:rPr>
      </w:pPr>
    </w:p>
    <w:p w:rsidRDefault="005A27AF" w:rsidP="0032607F" w:rsidR="008B7CB7" w:rsidRPr="00963881">
      <w:pPr>
        <w:jc w:val="both"/>
        <w:rPr>
          <w:rFonts w:hAnsi="Sylfaen" w:ascii="Sylfaen"/>
          <w:sz w:val="24"/>
          <w:szCs w:val="24"/>
        </w:rPr>
      </w:pPr>
      <w:r w:rsidRPr="00963881">
        <w:rPr>
          <w:rFonts w:hAnsi="Sylfaen" w:ascii="Sylfaen"/>
          <w:sz w:val="24"/>
          <w:szCs w:val="24"/>
        </w:rPr>
        <w:t>8</w:t>
      </w:r>
      <w:r w:rsidR="0032607F" w:rsidRPr="00963881">
        <w:rPr>
          <w:rFonts w:hAnsi="Sylfaen" w:ascii="Sylfaen"/>
          <w:sz w:val="24"/>
          <w:szCs w:val="24"/>
        </w:rPr>
        <w:t xml:space="preserve">. </w:t>
      </w:r>
      <w:r w:rsidR="008B7CB7" w:rsidRPr="00963881">
        <w:rPr>
          <w:rFonts w:hAnsi="Sylfaen" w:ascii="Sylfaen"/>
          <w:sz w:val="24"/>
          <w:szCs w:val="24"/>
        </w:rPr>
        <w:t>Stečajnu masu činile su 6.460 dionica Zagrebačke banke. Iste su unovčavane u stečajnom postupku putem Zagrebačke burze posredovanjem  brokerske kuće Interkapital vrijednosni papiri d.o.o. iz Zagreba, Masarykova 1. Iste su un</w:t>
      </w:r>
      <w:r w:rsidR="00ED0D28" w:rsidRPr="00963881">
        <w:rPr>
          <w:rFonts w:hAnsi="Sylfaen" w:ascii="Sylfaen"/>
          <w:sz w:val="24"/>
          <w:szCs w:val="24"/>
        </w:rPr>
        <w:t>ovčene po tržišnoj vrijednosti sa Zagrebačke burze  za sveukupni iznos od 368</w:t>
      </w:r>
      <w:r w:rsidR="008B7CB7" w:rsidRPr="00963881">
        <w:rPr>
          <w:rFonts w:hAnsi="Sylfaen" w:ascii="Sylfaen"/>
          <w:sz w:val="24"/>
          <w:szCs w:val="24"/>
        </w:rPr>
        <w:t>.</w:t>
      </w:r>
      <w:r w:rsidR="00ED0D28" w:rsidRPr="00963881">
        <w:rPr>
          <w:rFonts w:hAnsi="Sylfaen" w:ascii="Sylfaen"/>
          <w:sz w:val="24"/>
          <w:szCs w:val="24"/>
        </w:rPr>
        <w:t>220,00</w:t>
      </w:r>
      <w:r w:rsidR="00234F98" w:rsidRPr="00963881">
        <w:rPr>
          <w:rFonts w:hAnsi="Sylfaen" w:ascii="Sylfaen"/>
          <w:sz w:val="24"/>
          <w:szCs w:val="24"/>
        </w:rPr>
        <w:t xml:space="preserve"> kn.</w:t>
      </w:r>
      <w:r w:rsidR="008B7CB7" w:rsidRPr="00963881">
        <w:rPr>
          <w:rFonts w:hAnsi="Sylfaen" w:ascii="Sylfaen"/>
          <w:sz w:val="24"/>
          <w:szCs w:val="24"/>
        </w:rPr>
        <w:t xml:space="preserve"> </w:t>
      </w:r>
    </w:p>
    <w:p w:rsidRDefault="008B7CB7" w:rsidP="0032607F" w:rsidR="008B7CB7" w:rsidRPr="00963881">
      <w:pPr>
        <w:jc w:val="both"/>
        <w:rPr>
          <w:rFonts w:hAnsi="Sylfaen" w:ascii="Sylfaen"/>
          <w:sz w:val="24"/>
          <w:szCs w:val="24"/>
        </w:rPr>
      </w:pPr>
    </w:p>
    <w:p w:rsidRDefault="00DC58CE" w:rsidP="0032607F" w:rsidR="00DC58CE" w:rsidRPr="00963881">
      <w:pPr>
        <w:jc w:val="both"/>
        <w:rPr>
          <w:rFonts w:hAnsi="Sylfaen" w:ascii="Sylfaen"/>
          <w:sz w:val="24"/>
          <w:szCs w:val="24"/>
        </w:rPr>
      </w:pPr>
    </w:p>
    <w:p w:rsidRDefault="00ED0D28" w:rsidP="0032607F" w:rsidR="00963881" w:rsidRPr="00963881">
      <w:pPr>
        <w:jc w:val="both"/>
        <w:rPr>
          <w:rFonts w:hAnsi="Sylfaen" w:ascii="Sylfaen"/>
          <w:sz w:val="24"/>
          <w:szCs w:val="24"/>
        </w:rPr>
      </w:pPr>
      <w:r w:rsidRPr="00963881">
        <w:rPr>
          <w:rFonts w:hAnsi="Sylfaen" w:ascii="Sylfaen"/>
          <w:sz w:val="24"/>
          <w:szCs w:val="24"/>
        </w:rPr>
        <w:t xml:space="preserve">DOKAZ: </w:t>
      </w:r>
      <w:r w:rsidR="00963881" w:rsidRPr="00963881">
        <w:rPr>
          <w:rFonts w:hAnsi="Sylfaen" w:ascii="Sylfaen"/>
          <w:sz w:val="24"/>
          <w:szCs w:val="24"/>
        </w:rPr>
        <w:t>izvodi transakcija na dan 13.12.2018. i 14.12.2018. god.</w:t>
      </w:r>
    </w:p>
    <w:p w:rsidRDefault="00ED0D28" w:rsidP="0032607F" w:rsidR="00ED0D28">
      <w:pPr>
        <w:jc w:val="both"/>
        <w:rPr>
          <w:rFonts w:hAnsi="Sylfaen" w:ascii="Sylfaen"/>
          <w:sz w:val="24"/>
          <w:szCs w:val="24"/>
        </w:rPr>
      </w:pPr>
    </w:p>
    <w:p w:rsidRDefault="00882EC1" w:rsidP="0032607F" w:rsidR="00206A99">
      <w:pPr>
        <w:jc w:val="both"/>
        <w:rPr>
          <w:rFonts w:hAnsi="Sylfaen" w:ascii="Sylfaen"/>
          <w:sz w:val="24"/>
          <w:szCs w:val="24"/>
        </w:rPr>
      </w:pPr>
      <w:r w:rsidRPr="00882EC1">
        <w:rPr>
          <w:rFonts w:hAnsi="Sylfaen" w:ascii="Sylfaen"/>
          <w:sz w:val="24"/>
          <w:szCs w:val="24"/>
        </w:rPr>
        <w:tab/>
      </w:r>
    </w:p>
    <w:p w:rsidRDefault="009B6F3D" w:rsidP="009B6F3D" w:rsidR="009B6F3D">
      <w:pPr>
        <w:rPr>
          <w:rFonts w:hAnsi="Sylfaen" w:ascii="Sylfaen"/>
          <w:sz w:val="24"/>
          <w:szCs w:val="24"/>
        </w:rPr>
      </w:pPr>
    </w:p>
    <w:p w:rsidRDefault="00ED0D28" w:rsidP="009B6F3D" w:rsidR="00ED0D28">
      <w:pPr>
        <w:rPr>
          <w:rFonts w:hAnsi="Sylfaen" w:ascii="Sylfaen"/>
          <w:b/>
          <w:sz w:val="28"/>
          <w:szCs w:val="28"/>
          <w:lang w:val="pl-PL"/>
        </w:rPr>
      </w:pPr>
    </w:p>
    <w:p w:rsidRDefault="00B44F42" w:rsidP="00B44F42" w:rsidR="00B44F42" w:rsidRPr="00B44F42">
      <w:pPr>
        <w:jc w:val="both"/>
        <w:rPr>
          <w:rFonts w:hAnsi="Sylfaen" w:ascii="Sylfaen"/>
          <w:sz w:val="24"/>
          <w:szCs w:val="24"/>
        </w:rPr>
      </w:pPr>
      <w:r w:rsidRPr="00B44F42">
        <w:rPr>
          <w:rFonts w:hAnsi="Sylfaen" w:ascii="Sylfaen"/>
          <w:sz w:val="24"/>
          <w:szCs w:val="24"/>
          <w:lang w:val="pl-PL"/>
        </w:rPr>
        <w:t xml:space="preserve">10. </w:t>
      </w:r>
      <w:r w:rsidRPr="00B44F42">
        <w:rPr>
          <w:rFonts w:hAnsi="Sylfaen" w:ascii="Sylfaen"/>
          <w:sz w:val="24"/>
          <w:szCs w:val="24"/>
        </w:rPr>
        <w:t>Stanje sredstava na računima stečajnog dužnika</w:t>
      </w:r>
    </w:p>
    <w:p w:rsidRDefault="00B44F42" w:rsidP="00B44F42" w:rsidR="00B44F42" w:rsidRPr="00B44F42">
      <w:pPr>
        <w:ind w:firstLine="720"/>
        <w:jc w:val="both"/>
        <w:rPr>
          <w:rFonts w:cs="Calibri" w:hAnsi="Sylfaen" w:ascii="Sylfaen"/>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sz w:val="24"/>
          <w:szCs w:val="24"/>
        </w:rPr>
        <w:t xml:space="preserve">Na dan sastava ovog izvješća stanje na žiro računu stečajnog dužnika iznosi </w:t>
      </w:r>
      <w:r w:rsidR="00986AD3">
        <w:rPr>
          <w:rFonts w:cs="Calibri" w:hAnsi="Sylfaen" w:ascii="Sylfaen"/>
          <w:sz w:val="24"/>
          <w:szCs w:val="24"/>
        </w:rPr>
        <w:t>163.035,51</w:t>
      </w:r>
      <w:r w:rsidRPr="00B44F42">
        <w:rPr>
          <w:rFonts w:cs="Calibri" w:hAnsi="Sylfaen" w:ascii="Sylfaen"/>
          <w:sz w:val="24"/>
          <w:szCs w:val="24"/>
        </w:rPr>
        <w:t xml:space="preserve"> kn. </w:t>
      </w:r>
    </w:p>
    <w:p w:rsidRDefault="00B44F42" w:rsidP="00B44F42" w:rsidR="00B44F42" w:rsidRPr="00B44F42">
      <w:pPr>
        <w:jc w:val="both"/>
        <w:rPr>
          <w:rFonts w:hAnsi="Sylfaen" w:ascii="Sylfaen"/>
          <w:b/>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sz w:val="24"/>
          <w:szCs w:val="24"/>
        </w:rPr>
        <w:t>III.</w:t>
      </w:r>
      <w:r w:rsidRPr="00B44F42">
        <w:rPr>
          <w:rFonts w:cs="Calibri" w:hAnsi="Sylfaen" w:ascii="Sylfaen"/>
          <w:sz w:val="24"/>
          <w:szCs w:val="24"/>
        </w:rPr>
        <w:tab/>
        <w:t>Troškovi stečajnog postupka</w:t>
      </w:r>
    </w:p>
    <w:p w:rsidRDefault="00B44F42" w:rsidP="00B44F42" w:rsidR="00B44F42" w:rsidRPr="00B44F42">
      <w:pPr>
        <w:ind w:left="1440"/>
        <w:jc w:val="both"/>
        <w:rPr>
          <w:rFonts w:cs="Calibri" w:hAnsi="Sylfaen" w:ascii="Sylfaen"/>
          <w:sz w:val="24"/>
          <w:szCs w:val="24"/>
        </w:rPr>
      </w:pPr>
    </w:p>
    <w:p w:rsidRDefault="00B44F42" w:rsidP="00B44F42" w:rsidR="00B44F42" w:rsidRPr="00B44F42">
      <w:pPr>
        <w:numPr>
          <w:ilvl w:val="0"/>
          <w:numId w:val="14"/>
        </w:numPr>
        <w:jc w:val="both"/>
        <w:rPr>
          <w:rFonts w:cs="Calibri" w:hAnsi="Sylfaen" w:ascii="Sylfaen"/>
          <w:sz w:val="24"/>
          <w:szCs w:val="24"/>
        </w:rPr>
      </w:pPr>
      <w:r w:rsidRPr="00B44F42">
        <w:rPr>
          <w:rFonts w:cs="Calibri" w:hAnsi="Sylfaen" w:ascii="Sylfaen"/>
          <w:sz w:val="24"/>
          <w:szCs w:val="24"/>
        </w:rPr>
        <w:t>Dospjeli troškovi stečajnog postupka</w:t>
      </w:r>
    </w:p>
    <w:p w:rsidRDefault="00B44F42" w:rsidP="00B44F42" w:rsidR="00B44F42" w:rsidRPr="00B44F42">
      <w:pPr>
        <w:ind w:left="720"/>
        <w:jc w:val="both"/>
        <w:rPr>
          <w:rFonts w:cs="Calibri" w:hAnsi="Sylfaen" w:ascii="Sylfaen"/>
          <w:b/>
          <w:sz w:val="24"/>
          <w:szCs w:val="24"/>
        </w:rPr>
      </w:pPr>
    </w:p>
    <w:p w:rsidRDefault="00B44F42" w:rsidP="00B44F42" w:rsidR="00B44F42" w:rsidRPr="00B44F42">
      <w:pPr>
        <w:jc w:val="both"/>
        <w:rPr>
          <w:rFonts w:cs="Calibri" w:hAnsi="Sylfaen" w:ascii="Sylfaen"/>
          <w:sz w:val="24"/>
          <w:szCs w:val="24"/>
        </w:rPr>
      </w:pPr>
      <w:r w:rsidRPr="00B44F42">
        <w:rPr>
          <w:rFonts w:cs="Calibri" w:hAnsi="Sylfaen" w:ascii="Sylfaen"/>
          <w:b/>
          <w:sz w:val="24"/>
          <w:szCs w:val="24"/>
        </w:rPr>
        <w:tab/>
      </w:r>
      <w:r w:rsidRPr="00B44F42">
        <w:rPr>
          <w:rFonts w:cs="Calibri" w:hAnsi="Sylfaen" w:ascii="Sylfaen"/>
          <w:b/>
          <w:sz w:val="24"/>
          <w:szCs w:val="24"/>
        </w:rPr>
        <w:tab/>
      </w:r>
      <w:r w:rsidRPr="00B44F42">
        <w:rPr>
          <w:rFonts w:cs="Calibri" w:hAnsi="Sylfaen" w:ascii="Sylfaen"/>
          <w:sz w:val="24"/>
          <w:szCs w:val="24"/>
        </w:rPr>
        <w:t xml:space="preserve">Dospjeli troškovi stečajnog postupka iznose ukupno </w:t>
      </w:r>
      <w:r w:rsidR="00AF0B95">
        <w:rPr>
          <w:rFonts w:cs="Calibri" w:hAnsi="Sylfaen" w:ascii="Sylfaen"/>
          <w:sz w:val="24"/>
          <w:szCs w:val="24"/>
        </w:rPr>
        <w:t>133</w:t>
      </w:r>
      <w:r w:rsidR="004E4A65">
        <w:rPr>
          <w:rFonts w:cs="Calibri" w:hAnsi="Sylfaen" w:ascii="Sylfaen"/>
          <w:sz w:val="24"/>
          <w:szCs w:val="24"/>
        </w:rPr>
        <w:t>.</w:t>
      </w:r>
      <w:r w:rsidR="00AF0B95">
        <w:rPr>
          <w:rFonts w:cs="Calibri" w:hAnsi="Sylfaen" w:ascii="Sylfaen"/>
          <w:sz w:val="24"/>
          <w:szCs w:val="24"/>
        </w:rPr>
        <w:t>505,48</w:t>
      </w:r>
      <w:r w:rsidRPr="00B44F42">
        <w:rPr>
          <w:rFonts w:cs="Calibri" w:hAnsi="Sylfaen" w:ascii="Sylfaen"/>
          <w:sz w:val="24"/>
          <w:szCs w:val="24"/>
        </w:rPr>
        <w:t xml:space="preserve"> kn, i to:</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usluga k</w:t>
      </w:r>
      <w:r w:rsidR="00B444B0">
        <w:rPr>
          <w:rFonts w:cs="Calibri" w:hAnsi="Sylfaen" w:ascii="Sylfaen"/>
          <w:sz w:val="24"/>
          <w:szCs w:val="24"/>
        </w:rPr>
        <w:t xml:space="preserve">njigovodstva, u bruto iznosu, </w:t>
      </w:r>
      <w:r w:rsidR="0061496E">
        <w:rPr>
          <w:rFonts w:cs="Calibri" w:hAnsi="Sylfaen" w:ascii="Sylfaen"/>
          <w:sz w:val="24"/>
          <w:szCs w:val="24"/>
        </w:rPr>
        <w:t>28.5</w:t>
      </w:r>
      <w:r w:rsidRPr="00B44F42">
        <w:rPr>
          <w:rFonts w:cs="Calibri" w:hAnsi="Sylfaen" w:ascii="Sylfaen"/>
          <w:sz w:val="24"/>
          <w:szCs w:val="24"/>
        </w:rPr>
        <w:t>00,00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uslu</w:t>
      </w:r>
      <w:r w:rsidR="0061496E">
        <w:rPr>
          <w:rFonts w:cs="Calibri" w:hAnsi="Sylfaen" w:ascii="Sylfaen"/>
          <w:sz w:val="24"/>
          <w:szCs w:val="24"/>
        </w:rPr>
        <w:t>ga odvjetnika, u bruto iznosu, 17.335</w:t>
      </w:r>
      <w:r w:rsidRPr="00B44F42">
        <w:rPr>
          <w:rFonts w:cs="Calibri" w:hAnsi="Sylfaen" w:ascii="Sylfaen"/>
          <w:sz w:val="24"/>
          <w:szCs w:val="24"/>
        </w:rPr>
        <w:t>,53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osnovi usluga javnog bilježnika u bruto iznosu, </w:t>
      </w:r>
      <w:r w:rsidR="00B444B0">
        <w:rPr>
          <w:rFonts w:cs="Calibri" w:hAnsi="Sylfaen" w:ascii="Sylfaen"/>
          <w:sz w:val="24"/>
          <w:szCs w:val="24"/>
        </w:rPr>
        <w:t>1.</w:t>
      </w:r>
      <w:r w:rsidR="0061496E">
        <w:rPr>
          <w:rFonts w:cs="Calibri" w:hAnsi="Sylfaen" w:ascii="Sylfaen"/>
          <w:sz w:val="24"/>
          <w:szCs w:val="24"/>
        </w:rPr>
        <w:t>620</w:t>
      </w:r>
      <w:r w:rsidRPr="00B44F42">
        <w:rPr>
          <w:rFonts w:cs="Calibri" w:hAnsi="Sylfaen" w:ascii="Sylfaen"/>
          <w:sz w:val="24"/>
          <w:szCs w:val="24"/>
        </w:rPr>
        <w:t>,00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obveze za javne objave fin.</w:t>
      </w:r>
      <w:r w:rsidR="00B444B0">
        <w:rPr>
          <w:rFonts w:cs="Calibri" w:hAnsi="Sylfaen" w:ascii="Sylfaen"/>
          <w:sz w:val="24"/>
          <w:szCs w:val="24"/>
        </w:rPr>
        <w:t xml:space="preserve"> </w:t>
      </w:r>
      <w:r w:rsidRPr="00B44F42">
        <w:rPr>
          <w:rFonts w:cs="Calibri" w:hAnsi="Sylfaen" w:ascii="Sylfaen"/>
          <w:sz w:val="24"/>
          <w:szCs w:val="24"/>
        </w:rPr>
        <w:t xml:space="preserve">izvješća iznos od </w:t>
      </w:r>
      <w:r w:rsidR="00B444B0">
        <w:rPr>
          <w:rFonts w:cs="Calibri" w:hAnsi="Sylfaen" w:ascii="Sylfaen"/>
          <w:sz w:val="24"/>
          <w:szCs w:val="24"/>
        </w:rPr>
        <w:t>920</w:t>
      </w:r>
      <w:r w:rsidRPr="00B44F42">
        <w:rPr>
          <w:rFonts w:cs="Calibri" w:hAnsi="Sylfaen" w:ascii="Sylfaen"/>
          <w:sz w:val="24"/>
          <w:szCs w:val="24"/>
        </w:rPr>
        <w:t>,00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procjene pokretnina iznos od 8.100,00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sanacije iznos od 16.125,00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procjene nekretnina iznos od 13.157,98</w:t>
      </w:r>
      <w:r w:rsidR="0061496E">
        <w:rPr>
          <w:rFonts w:cs="Calibri" w:hAnsi="Sylfaen" w:ascii="Sylfaen"/>
          <w:sz w:val="24"/>
          <w:szCs w:val="24"/>
        </w:rPr>
        <w:t xml:space="preserve"> </w:t>
      </w:r>
      <w:r w:rsidRPr="00B44F42">
        <w:rPr>
          <w:rFonts w:cs="Calibri" w:hAnsi="Sylfaen" w:ascii="Sylfaen"/>
          <w:sz w:val="24"/>
          <w:szCs w:val="24"/>
        </w:rPr>
        <w:t>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 osnovi troškova vođenja žiro-računa 1.</w:t>
      </w:r>
      <w:r w:rsidR="0061496E">
        <w:rPr>
          <w:rFonts w:cs="Calibri" w:hAnsi="Sylfaen" w:ascii="Sylfaen"/>
          <w:sz w:val="24"/>
          <w:szCs w:val="24"/>
        </w:rPr>
        <w:t>674,74</w:t>
      </w:r>
      <w:r w:rsidRPr="00B44F42">
        <w:rPr>
          <w:rFonts w:cs="Calibri" w:hAnsi="Sylfaen" w:ascii="Sylfaen"/>
          <w:sz w:val="24"/>
          <w:szCs w:val="24"/>
        </w:rPr>
        <w:t xml:space="preserve"> 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osnovi stvarnih troškova stečajnog upravitelja iznos od </w:t>
      </w:r>
      <w:r w:rsidR="0061496E">
        <w:rPr>
          <w:rFonts w:cs="Calibri" w:hAnsi="Sylfaen" w:ascii="Sylfaen"/>
          <w:sz w:val="24"/>
          <w:szCs w:val="24"/>
        </w:rPr>
        <w:t>1.193,58</w:t>
      </w:r>
      <w:r w:rsidRPr="00B44F42">
        <w:rPr>
          <w:rFonts w:cs="Calibri" w:hAnsi="Sylfaen" w:ascii="Sylfaen"/>
          <w:sz w:val="24"/>
          <w:szCs w:val="24"/>
        </w:rPr>
        <w:t xml:space="preserve"> kn (trošak upravnih pristojbi, poštarin</w:t>
      </w:r>
      <w:r w:rsidR="0061496E">
        <w:rPr>
          <w:rFonts w:cs="Calibri" w:hAnsi="Sylfaen" w:ascii="Sylfaen"/>
          <w:sz w:val="24"/>
          <w:szCs w:val="24"/>
        </w:rPr>
        <w:t>a, fotokopiranja, izrada pečata, uredskog materijala</w:t>
      </w:r>
      <w:r w:rsidRPr="00B44F42">
        <w:rPr>
          <w:rFonts w:cs="Calibri" w:hAnsi="Sylfaen" w:ascii="Sylfaen"/>
          <w:sz w:val="24"/>
          <w:szCs w:val="24"/>
        </w:rPr>
        <w:t>).</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osnovi troškova </w:t>
      </w:r>
      <w:r w:rsidR="008A26E4">
        <w:rPr>
          <w:rFonts w:cs="Calibri" w:hAnsi="Sylfaen" w:ascii="Sylfaen"/>
          <w:sz w:val="24"/>
          <w:szCs w:val="24"/>
        </w:rPr>
        <w:t>sudske pristojbe</w:t>
      </w:r>
      <w:r w:rsidRPr="00B44F42">
        <w:rPr>
          <w:rFonts w:cs="Calibri" w:hAnsi="Sylfaen" w:ascii="Sylfaen"/>
          <w:sz w:val="24"/>
          <w:szCs w:val="24"/>
        </w:rPr>
        <w:t xml:space="preserve">  iznos od 1.167,68</w:t>
      </w:r>
      <w:r w:rsidR="0061496E">
        <w:rPr>
          <w:rFonts w:cs="Calibri" w:hAnsi="Sylfaen" w:ascii="Sylfaen"/>
          <w:sz w:val="24"/>
          <w:szCs w:val="24"/>
        </w:rPr>
        <w:t xml:space="preserve"> </w:t>
      </w:r>
      <w:r w:rsidRPr="00B44F42">
        <w:rPr>
          <w:rFonts w:cs="Calibri" w:hAnsi="Sylfaen" w:ascii="Sylfaen"/>
          <w:sz w:val="24"/>
          <w:szCs w:val="24"/>
        </w:rPr>
        <w:t>kn</w:t>
      </w:r>
    </w:p>
    <w:p w:rsidRDefault="00B44F42" w:rsidP="00B44F42" w:rsidR="00B44F42" w:rsidRPr="00B44F42">
      <w:pPr>
        <w:numPr>
          <w:ilvl w:val="0"/>
          <w:numId w:val="13"/>
        </w:numPr>
        <w:jc w:val="both"/>
        <w:rPr>
          <w:rFonts w:cs="Calibri" w:hAnsi="Sylfaen" w:ascii="Sylfaen"/>
          <w:sz w:val="24"/>
          <w:szCs w:val="24"/>
        </w:rPr>
      </w:pPr>
      <w:r w:rsidRPr="00B44F42">
        <w:rPr>
          <w:rFonts w:cs="Calibri" w:hAnsi="Sylfaen" w:ascii="Sylfaen"/>
          <w:sz w:val="24"/>
          <w:szCs w:val="24"/>
        </w:rPr>
        <w:t>po</w:t>
      </w:r>
      <w:r w:rsidR="008A26E4">
        <w:rPr>
          <w:rFonts w:cs="Calibri" w:hAnsi="Sylfaen" w:ascii="Sylfaen"/>
          <w:sz w:val="24"/>
          <w:szCs w:val="24"/>
        </w:rPr>
        <w:t xml:space="preserve"> osnovi troškova </w:t>
      </w:r>
      <w:r w:rsidRPr="00B44F42">
        <w:rPr>
          <w:rFonts w:cs="Calibri" w:hAnsi="Sylfaen" w:ascii="Sylfaen"/>
          <w:sz w:val="24"/>
          <w:szCs w:val="24"/>
        </w:rPr>
        <w:t>oglašavanja iznos od 996,25</w:t>
      </w:r>
      <w:r w:rsidR="0061496E">
        <w:rPr>
          <w:rFonts w:cs="Calibri" w:hAnsi="Sylfaen" w:ascii="Sylfaen"/>
          <w:sz w:val="24"/>
          <w:szCs w:val="24"/>
        </w:rPr>
        <w:t xml:space="preserve"> </w:t>
      </w:r>
      <w:r w:rsidRPr="00B44F42">
        <w:rPr>
          <w:rFonts w:cs="Calibri" w:hAnsi="Sylfaen" w:ascii="Sylfaen"/>
          <w:sz w:val="24"/>
          <w:szCs w:val="24"/>
        </w:rPr>
        <w:t>kn</w:t>
      </w:r>
    </w:p>
    <w:p w:rsidRDefault="00B44F42" w:rsidP="00B44F42" w:rsidR="00B44F42">
      <w:pPr>
        <w:numPr>
          <w:ilvl w:val="0"/>
          <w:numId w:val="13"/>
        </w:numPr>
        <w:jc w:val="both"/>
        <w:rPr>
          <w:rFonts w:cs="Calibri" w:hAnsi="Sylfaen" w:ascii="Sylfaen"/>
          <w:sz w:val="24"/>
          <w:szCs w:val="24"/>
        </w:rPr>
      </w:pPr>
      <w:r w:rsidRPr="00B44F42">
        <w:rPr>
          <w:rFonts w:cs="Calibri" w:hAnsi="Sylfaen" w:ascii="Sylfaen"/>
          <w:sz w:val="24"/>
          <w:szCs w:val="24"/>
        </w:rPr>
        <w:t xml:space="preserve">po osnovu troškova </w:t>
      </w:r>
      <w:r w:rsidR="008A26E4">
        <w:rPr>
          <w:rFonts w:cs="Calibri" w:hAnsi="Sylfaen" w:ascii="Sylfaen"/>
          <w:sz w:val="24"/>
          <w:szCs w:val="24"/>
        </w:rPr>
        <w:t>ovrhe</w:t>
      </w:r>
      <w:r w:rsidRPr="00B44F42">
        <w:rPr>
          <w:rFonts w:cs="Calibri" w:hAnsi="Sylfaen" w:ascii="Sylfaen"/>
          <w:sz w:val="24"/>
          <w:szCs w:val="24"/>
        </w:rPr>
        <w:t xml:space="preserve"> iznos od 1.200,00</w:t>
      </w:r>
      <w:r w:rsidR="0061496E">
        <w:rPr>
          <w:rFonts w:cs="Calibri" w:hAnsi="Sylfaen" w:ascii="Sylfaen"/>
          <w:sz w:val="24"/>
          <w:szCs w:val="24"/>
        </w:rPr>
        <w:t xml:space="preserve"> </w:t>
      </w:r>
      <w:r w:rsidRPr="00B44F42">
        <w:rPr>
          <w:rFonts w:cs="Calibri" w:hAnsi="Sylfaen" w:ascii="Sylfaen"/>
          <w:sz w:val="24"/>
          <w:szCs w:val="24"/>
        </w:rPr>
        <w:t>kn</w:t>
      </w:r>
    </w:p>
    <w:p w:rsidRDefault="00B444B0" w:rsidP="00B44F42" w:rsidR="00B444B0" w:rsidRPr="00B44F42">
      <w:pPr>
        <w:numPr>
          <w:ilvl w:val="0"/>
          <w:numId w:val="13"/>
        </w:numPr>
        <w:jc w:val="both"/>
        <w:rPr>
          <w:rFonts w:cs="Calibri" w:hAnsi="Sylfaen" w:ascii="Sylfaen"/>
          <w:sz w:val="24"/>
          <w:szCs w:val="24"/>
        </w:rPr>
      </w:pPr>
      <w:r>
        <w:rPr>
          <w:rFonts w:cs="Calibri" w:hAnsi="Sylfaen" w:ascii="Sylfaen"/>
          <w:sz w:val="24"/>
          <w:szCs w:val="24"/>
        </w:rPr>
        <w:t>po osnovi administrativnih poslova iznos od 3.000,00 kn</w:t>
      </w:r>
    </w:p>
    <w:p w:rsidRDefault="00B44F42" w:rsidP="00B44F42" w:rsidR="00B44F42">
      <w:pPr>
        <w:numPr>
          <w:ilvl w:val="0"/>
          <w:numId w:val="13"/>
        </w:numPr>
        <w:jc w:val="both"/>
        <w:rPr>
          <w:rFonts w:hAnsi="Sylfaen" w:ascii="Sylfaen"/>
          <w:sz w:val="24"/>
          <w:szCs w:val="24"/>
        </w:rPr>
      </w:pPr>
      <w:r w:rsidRPr="00B44F42">
        <w:rPr>
          <w:rFonts w:cs="Calibri" w:hAnsi="Sylfaen" w:ascii="Sylfaen"/>
          <w:sz w:val="24"/>
          <w:szCs w:val="24"/>
        </w:rPr>
        <w:t>po osnovi ugovora o djelu</w:t>
      </w:r>
      <w:r w:rsidR="00B444B0">
        <w:rPr>
          <w:rFonts w:hAnsi="Sylfaen" w:ascii="Sylfaen"/>
          <w:sz w:val="24"/>
          <w:szCs w:val="24"/>
        </w:rPr>
        <w:t xml:space="preserve"> u ukupnom iznosu </w:t>
      </w:r>
      <w:r w:rsidRPr="00B44F42">
        <w:rPr>
          <w:rFonts w:hAnsi="Sylfaen" w:ascii="Sylfaen"/>
          <w:sz w:val="24"/>
          <w:szCs w:val="24"/>
        </w:rPr>
        <w:t xml:space="preserve">od </w:t>
      </w:r>
      <w:r w:rsidR="00AF0B95">
        <w:rPr>
          <w:rFonts w:hAnsi="Sylfaen" w:ascii="Sylfaen"/>
          <w:sz w:val="24"/>
          <w:szCs w:val="24"/>
        </w:rPr>
        <w:t>bruto 29</w:t>
      </w:r>
      <w:r w:rsidRPr="00B44F42">
        <w:rPr>
          <w:rFonts w:hAnsi="Sylfaen" w:ascii="Sylfaen"/>
          <w:sz w:val="24"/>
          <w:szCs w:val="24"/>
        </w:rPr>
        <w:t>.</w:t>
      </w:r>
      <w:r w:rsidR="00AF0B95">
        <w:rPr>
          <w:rFonts w:hAnsi="Sylfaen" w:ascii="Sylfaen"/>
          <w:sz w:val="24"/>
          <w:szCs w:val="24"/>
        </w:rPr>
        <w:t>648,36</w:t>
      </w:r>
      <w:r w:rsidRPr="00B44F42">
        <w:rPr>
          <w:rFonts w:hAnsi="Sylfaen" w:ascii="Sylfaen"/>
          <w:sz w:val="24"/>
          <w:szCs w:val="24"/>
        </w:rPr>
        <w:t xml:space="preserve"> kn</w:t>
      </w:r>
    </w:p>
    <w:p w:rsidRDefault="00B0245C" w:rsidP="00B44F42" w:rsidR="00B0245C">
      <w:pPr>
        <w:numPr>
          <w:ilvl w:val="0"/>
          <w:numId w:val="13"/>
        </w:numPr>
        <w:jc w:val="both"/>
        <w:rPr>
          <w:rFonts w:hAnsi="Sylfaen" w:ascii="Sylfaen"/>
          <w:sz w:val="24"/>
          <w:szCs w:val="24"/>
        </w:rPr>
      </w:pPr>
      <w:r>
        <w:rPr>
          <w:rFonts w:hAnsi="Sylfaen" w:ascii="Sylfaen"/>
          <w:sz w:val="24"/>
          <w:szCs w:val="24"/>
        </w:rPr>
        <w:t xml:space="preserve">po osnovi putnih troškova u iznosu od </w:t>
      </w:r>
      <w:r w:rsidR="00AF0B95">
        <w:rPr>
          <w:rFonts w:hAnsi="Sylfaen" w:ascii="Sylfaen"/>
          <w:sz w:val="24"/>
          <w:szCs w:val="24"/>
        </w:rPr>
        <w:t xml:space="preserve">bruto </w:t>
      </w:r>
      <w:r w:rsidR="0061496E">
        <w:rPr>
          <w:rFonts w:hAnsi="Sylfaen" w:ascii="Sylfaen"/>
          <w:sz w:val="24"/>
          <w:szCs w:val="24"/>
        </w:rPr>
        <w:t>5</w:t>
      </w:r>
      <w:r>
        <w:rPr>
          <w:rFonts w:hAnsi="Sylfaen" w:ascii="Sylfaen"/>
          <w:sz w:val="24"/>
          <w:szCs w:val="24"/>
        </w:rPr>
        <w:t>.</w:t>
      </w:r>
      <w:r w:rsidR="0061496E">
        <w:rPr>
          <w:rFonts w:hAnsi="Sylfaen" w:ascii="Sylfaen"/>
          <w:sz w:val="24"/>
          <w:szCs w:val="24"/>
        </w:rPr>
        <w:t>092,39</w:t>
      </w:r>
      <w:r>
        <w:rPr>
          <w:rFonts w:hAnsi="Sylfaen" w:ascii="Sylfaen"/>
          <w:sz w:val="24"/>
          <w:szCs w:val="24"/>
        </w:rPr>
        <w:t xml:space="preserve"> kn</w:t>
      </w:r>
    </w:p>
    <w:p w:rsidRDefault="0061496E" w:rsidP="00B44F42" w:rsidR="0061496E">
      <w:pPr>
        <w:numPr>
          <w:ilvl w:val="0"/>
          <w:numId w:val="13"/>
        </w:numPr>
        <w:jc w:val="both"/>
        <w:rPr>
          <w:rFonts w:hAnsi="Sylfaen" w:ascii="Sylfaen"/>
          <w:sz w:val="24"/>
          <w:szCs w:val="24"/>
        </w:rPr>
      </w:pPr>
      <w:r>
        <w:rPr>
          <w:rFonts w:hAnsi="Sylfaen" w:ascii="Sylfaen"/>
          <w:sz w:val="24"/>
          <w:szCs w:val="24"/>
        </w:rPr>
        <w:t>po osnovi nakna</w:t>
      </w:r>
      <w:r w:rsidR="00AF0B95">
        <w:rPr>
          <w:rFonts w:hAnsi="Sylfaen" w:ascii="Sylfaen"/>
          <w:sz w:val="24"/>
          <w:szCs w:val="24"/>
        </w:rPr>
        <w:t xml:space="preserve">de za brokerske usluge iznos od </w:t>
      </w:r>
      <w:r>
        <w:rPr>
          <w:rFonts w:hAnsi="Sylfaen" w:ascii="Sylfaen"/>
          <w:sz w:val="24"/>
          <w:szCs w:val="24"/>
        </w:rPr>
        <w:t>2.848,97 kn</w:t>
      </w:r>
    </w:p>
    <w:p w:rsidRDefault="0061496E" w:rsidP="00B44F42" w:rsidR="0061496E" w:rsidRPr="00B44F42">
      <w:pPr>
        <w:numPr>
          <w:ilvl w:val="0"/>
          <w:numId w:val="13"/>
        </w:numPr>
        <w:jc w:val="both"/>
        <w:rPr>
          <w:rFonts w:hAnsi="Sylfaen" w:ascii="Sylfaen"/>
          <w:sz w:val="24"/>
          <w:szCs w:val="24"/>
        </w:rPr>
      </w:pPr>
      <w:r>
        <w:rPr>
          <w:rFonts w:hAnsi="Sylfaen" w:ascii="Sylfaen"/>
          <w:sz w:val="24"/>
          <w:szCs w:val="24"/>
        </w:rPr>
        <w:t>po osnovi prijave na Zagrebačku burzu iznos od 925,00 kn</w:t>
      </w:r>
    </w:p>
    <w:p w:rsidRDefault="00B44F42" w:rsidP="00B44F42" w:rsidR="00B44F42" w:rsidRPr="00B44F42">
      <w:pPr>
        <w:jc w:val="both"/>
        <w:rPr>
          <w:rFonts w:cs="Calibri" w:hAnsi="Sylfaen" w:ascii="Sylfaen"/>
          <w:sz w:val="24"/>
          <w:szCs w:val="24"/>
        </w:rPr>
      </w:pPr>
    </w:p>
    <w:p w:rsidRDefault="00B44F42" w:rsidP="00B44F42" w:rsidR="00B44F42" w:rsidRPr="00B44F42">
      <w:pPr>
        <w:numPr>
          <w:ilvl w:val="0"/>
          <w:numId w:val="14"/>
        </w:numPr>
        <w:jc w:val="both"/>
        <w:rPr>
          <w:rFonts w:cs="Calibri" w:hAnsi="Sylfaen" w:ascii="Sylfaen"/>
          <w:bCs/>
          <w:color w:val="000000"/>
          <w:sz w:val="24"/>
          <w:szCs w:val="24"/>
        </w:rPr>
      </w:pPr>
      <w:r w:rsidRPr="00B44F42">
        <w:rPr>
          <w:rFonts w:cs="Calibri" w:hAnsi="Sylfaen" w:ascii="Sylfaen"/>
          <w:bCs/>
          <w:color w:val="000000"/>
          <w:sz w:val="24"/>
          <w:szCs w:val="24"/>
        </w:rPr>
        <w:t>Budući troškovi stečajnog postupka za iduća tri mjeseca</w:t>
      </w:r>
    </w:p>
    <w:p w:rsidRDefault="00B44F42" w:rsidP="00B44F42" w:rsidR="00B44F42" w:rsidRPr="00B44F42">
      <w:pPr>
        <w:ind w:left="1440"/>
        <w:jc w:val="both"/>
        <w:rPr>
          <w:rFonts w:cs="Calibri" w:hAnsi="Sylfaen" w:ascii="Sylfaen"/>
          <w:sz w:val="24"/>
          <w:szCs w:val="24"/>
        </w:rPr>
      </w:pPr>
      <w:r w:rsidRPr="00B44F42">
        <w:rPr>
          <w:rFonts w:cs="Calibri" w:hAnsi="Sylfaen" w:ascii="Sylfaen"/>
          <w:sz w:val="24"/>
          <w:szCs w:val="24"/>
        </w:rPr>
        <w:t>-      po osnovi usluga knjigovodstva bruto iznos od 1.500,00 kn</w:t>
      </w:r>
    </w:p>
    <w:p w:rsidRDefault="00B44F42" w:rsidP="00B44F42" w:rsidR="00B44F42">
      <w:pPr>
        <w:numPr>
          <w:ilvl w:val="0"/>
          <w:numId w:val="12"/>
        </w:numPr>
        <w:jc w:val="both"/>
        <w:rPr>
          <w:rFonts w:cs="Calibri" w:hAnsi="Sylfaen" w:ascii="Sylfaen"/>
          <w:sz w:val="24"/>
          <w:szCs w:val="24"/>
        </w:rPr>
      </w:pPr>
      <w:r>
        <w:rPr>
          <w:rFonts w:cs="Calibri" w:hAnsi="Sylfaen" w:ascii="Sylfaen"/>
          <w:sz w:val="24"/>
          <w:szCs w:val="24"/>
        </w:rPr>
        <w:t xml:space="preserve"> </w:t>
      </w:r>
      <w:r w:rsidRPr="00B44F42">
        <w:rPr>
          <w:rFonts w:cs="Calibri" w:hAnsi="Sylfaen" w:ascii="Sylfaen"/>
          <w:sz w:val="24"/>
          <w:szCs w:val="24"/>
        </w:rPr>
        <w:t>po osnovi troškova vođenja žiro računa iznos od 150,00 kn</w:t>
      </w:r>
    </w:p>
    <w:p w:rsidRDefault="004E4A65" w:rsidP="00B44F42" w:rsidR="004E4A65">
      <w:pPr>
        <w:numPr>
          <w:ilvl w:val="0"/>
          <w:numId w:val="12"/>
        </w:numPr>
        <w:jc w:val="both"/>
        <w:rPr>
          <w:rFonts w:cs="Calibri" w:hAnsi="Sylfaen" w:ascii="Sylfaen"/>
          <w:sz w:val="24"/>
          <w:szCs w:val="24"/>
        </w:rPr>
      </w:pPr>
      <w:r>
        <w:rPr>
          <w:rFonts w:cs="Calibri" w:hAnsi="Sylfaen" w:ascii="Sylfaen"/>
          <w:sz w:val="24"/>
          <w:szCs w:val="24"/>
        </w:rPr>
        <w:t>po osnovi materijalnih troškova stečajnog upravitelja iznos od 200,00 kn</w:t>
      </w:r>
    </w:p>
    <w:p w:rsidRDefault="004E4A65" w:rsidP="00B44F42" w:rsidR="004E4A65" w:rsidRPr="00B44F42">
      <w:pPr>
        <w:numPr>
          <w:ilvl w:val="0"/>
          <w:numId w:val="12"/>
        </w:numPr>
        <w:jc w:val="both"/>
        <w:rPr>
          <w:rFonts w:cs="Calibri" w:hAnsi="Sylfaen" w:ascii="Sylfaen"/>
          <w:sz w:val="24"/>
          <w:szCs w:val="24"/>
        </w:rPr>
      </w:pPr>
      <w:r>
        <w:rPr>
          <w:rFonts w:cs="Calibri" w:hAnsi="Sylfaen" w:ascii="Sylfaen"/>
          <w:sz w:val="24"/>
          <w:szCs w:val="24"/>
        </w:rPr>
        <w:t>po osnovi izdataka ugovora o djelu iznos od 1.000,00 kn</w:t>
      </w:r>
    </w:p>
    <w:p w:rsidRDefault="00B44F42" w:rsidP="009B6F3D" w:rsidR="00B44F42" w:rsidRPr="00B44F42">
      <w:pPr>
        <w:rPr>
          <w:rFonts w:hAnsi="Sylfaen" w:ascii="Sylfaen"/>
          <w:sz w:val="24"/>
          <w:szCs w:val="24"/>
          <w:lang w:val="pl-PL"/>
        </w:rPr>
      </w:pPr>
    </w:p>
    <w:p w:rsidRDefault="00B44F42" w:rsidP="009B6F3D" w:rsidR="00B44F42">
      <w:pPr>
        <w:rPr>
          <w:rFonts w:hAnsi="Sylfaen" w:ascii="Sylfaen"/>
          <w:b/>
          <w:sz w:val="24"/>
          <w:szCs w:val="24"/>
          <w:lang w:val="pl-PL"/>
        </w:rPr>
      </w:pPr>
    </w:p>
    <w:p w:rsidRDefault="0061496E" w:rsidP="009B6F3D" w:rsidR="0061496E">
      <w:pPr>
        <w:rPr>
          <w:rFonts w:hAnsi="Sylfaen" w:ascii="Sylfaen"/>
          <w:b/>
          <w:sz w:val="24"/>
          <w:szCs w:val="24"/>
          <w:lang w:val="pl-PL"/>
        </w:rPr>
      </w:pPr>
    </w:p>
    <w:p w:rsidRDefault="0061496E" w:rsidP="009B6F3D" w:rsidR="0061496E">
      <w:pPr>
        <w:rPr>
          <w:rFonts w:hAnsi="Sylfaen" w:ascii="Sylfaen"/>
          <w:b/>
          <w:sz w:val="24"/>
          <w:szCs w:val="24"/>
          <w:lang w:val="pl-PL"/>
        </w:rPr>
      </w:pPr>
    </w:p>
    <w:p w:rsidRDefault="0061496E" w:rsidP="009B6F3D" w:rsidR="0061496E">
      <w:pPr>
        <w:rPr>
          <w:rFonts w:hAnsi="Sylfaen" w:ascii="Sylfaen"/>
          <w:b/>
          <w:sz w:val="24"/>
          <w:szCs w:val="24"/>
          <w:lang w:val="pl-PL"/>
        </w:rPr>
      </w:pPr>
    </w:p>
    <w:p w:rsidRDefault="0061496E" w:rsidP="009B6F3D" w:rsidR="0061496E">
      <w:pPr>
        <w:rPr>
          <w:rFonts w:hAnsi="Sylfaen" w:ascii="Sylfaen"/>
          <w:b/>
          <w:sz w:val="24"/>
          <w:szCs w:val="24"/>
          <w:lang w:val="pl-PL"/>
        </w:rPr>
      </w:pPr>
    </w:p>
    <w:p w:rsidRDefault="0061496E" w:rsidP="009B6F3D" w:rsidR="0061496E">
      <w:pPr>
        <w:rPr>
          <w:rFonts w:hAnsi="Sylfaen" w:ascii="Sylfaen"/>
          <w:b/>
          <w:sz w:val="24"/>
          <w:szCs w:val="24"/>
          <w:lang w:val="pl-PL"/>
        </w:rPr>
      </w:pPr>
    </w:p>
    <w:p w:rsidRDefault="0061496E" w:rsidP="009B6F3D" w:rsidR="0061496E">
      <w:pPr>
        <w:rPr>
          <w:rFonts w:hAnsi="Sylfaen" w:ascii="Sylfaen"/>
          <w:b/>
          <w:sz w:val="24"/>
          <w:szCs w:val="24"/>
          <w:lang w:val="pl-PL"/>
        </w:rPr>
      </w:pPr>
    </w:p>
    <w:p w:rsidRDefault="0061496E" w:rsidP="009B6F3D" w:rsidR="0061496E" w:rsidRPr="00B44F42">
      <w:pPr>
        <w:rPr>
          <w:rFonts w:hAnsi="Sylfaen" w:ascii="Sylfaen"/>
          <w:b/>
          <w:sz w:val="24"/>
          <w:szCs w:val="24"/>
          <w:lang w:val="pl-PL"/>
        </w:rPr>
      </w:pPr>
    </w:p>
    <w:p w:rsidRDefault="009B6F3D" w:rsidP="009B6F3D" w:rsidR="009B6F3D" w:rsidRPr="0036579A">
      <w:pPr>
        <w:rPr>
          <w:rFonts w:hAnsi="Sylfaen" w:ascii="Sylfaen"/>
          <w:b/>
          <w:sz w:val="28"/>
          <w:szCs w:val="28"/>
          <w:lang w:val="pl-PL"/>
        </w:rPr>
      </w:pPr>
      <w:r w:rsidRPr="0036579A">
        <w:rPr>
          <w:rFonts w:hAnsi="Sylfaen" w:ascii="Sylfaen"/>
          <w:b/>
          <w:sz w:val="28"/>
          <w:szCs w:val="28"/>
          <w:lang w:val="pl-PL"/>
        </w:rPr>
        <w:lastRenderedPageBreak/>
        <w:t xml:space="preserve">III. RADNJE KOJE ĆE SE PODUZETI U NAREDNOM RAZDOBLJU OD </w:t>
      </w:r>
      <w:r w:rsidR="00ED0D28">
        <w:rPr>
          <w:rFonts w:hAnsi="Sylfaen" w:ascii="Sylfaen"/>
          <w:b/>
          <w:sz w:val="28"/>
          <w:szCs w:val="28"/>
          <w:lang w:val="pl-PL"/>
        </w:rPr>
        <w:t>17</w:t>
      </w:r>
      <w:r w:rsidR="00AF6D0B">
        <w:rPr>
          <w:rFonts w:hAnsi="Sylfaen" w:ascii="Sylfaen"/>
          <w:b/>
          <w:sz w:val="28"/>
          <w:szCs w:val="28"/>
          <w:lang w:val="pl-PL"/>
        </w:rPr>
        <w:t>.</w:t>
      </w:r>
      <w:r w:rsidR="00ED0D28">
        <w:rPr>
          <w:rFonts w:hAnsi="Sylfaen" w:ascii="Sylfaen"/>
          <w:b/>
          <w:sz w:val="28"/>
          <w:szCs w:val="28"/>
          <w:lang w:val="pl-PL"/>
        </w:rPr>
        <w:t>12</w:t>
      </w:r>
      <w:r w:rsidRPr="0036579A">
        <w:rPr>
          <w:rFonts w:hAnsi="Sylfaen" w:ascii="Sylfaen"/>
          <w:b/>
          <w:sz w:val="28"/>
          <w:szCs w:val="28"/>
          <w:lang w:val="pl-PL"/>
        </w:rPr>
        <w:t>.201</w:t>
      </w:r>
      <w:r w:rsidR="00B44F42">
        <w:rPr>
          <w:rFonts w:hAnsi="Sylfaen" w:ascii="Sylfaen"/>
          <w:b/>
          <w:sz w:val="28"/>
          <w:szCs w:val="28"/>
          <w:lang w:val="pl-PL"/>
        </w:rPr>
        <w:t>8</w:t>
      </w:r>
      <w:r w:rsidRPr="0036579A">
        <w:rPr>
          <w:rFonts w:hAnsi="Sylfaen" w:ascii="Sylfaen"/>
          <w:b/>
          <w:sz w:val="28"/>
          <w:szCs w:val="28"/>
          <w:lang w:val="pl-PL"/>
        </w:rPr>
        <w:t xml:space="preserve">.g. do </w:t>
      </w:r>
      <w:r w:rsidR="00ED0D28">
        <w:rPr>
          <w:rFonts w:hAnsi="Sylfaen" w:ascii="Sylfaen"/>
          <w:b/>
          <w:sz w:val="28"/>
          <w:szCs w:val="28"/>
          <w:lang w:val="pl-PL"/>
        </w:rPr>
        <w:t>17</w:t>
      </w:r>
      <w:r w:rsidRPr="0036579A">
        <w:rPr>
          <w:rFonts w:hAnsi="Sylfaen" w:ascii="Sylfaen"/>
          <w:b/>
          <w:sz w:val="28"/>
          <w:szCs w:val="28"/>
          <w:lang w:val="pl-PL"/>
        </w:rPr>
        <w:t>.</w:t>
      </w:r>
      <w:r w:rsidR="00B0245C">
        <w:rPr>
          <w:rFonts w:hAnsi="Sylfaen" w:ascii="Sylfaen"/>
          <w:b/>
          <w:sz w:val="28"/>
          <w:szCs w:val="28"/>
          <w:lang w:val="pl-PL"/>
        </w:rPr>
        <w:t>0</w:t>
      </w:r>
      <w:r w:rsidR="00ED0D28">
        <w:rPr>
          <w:rFonts w:hAnsi="Sylfaen" w:ascii="Sylfaen"/>
          <w:b/>
          <w:sz w:val="28"/>
          <w:szCs w:val="28"/>
          <w:lang w:val="pl-PL"/>
        </w:rPr>
        <w:t>3</w:t>
      </w:r>
      <w:r w:rsidRPr="0036579A">
        <w:rPr>
          <w:rFonts w:hAnsi="Sylfaen" w:ascii="Sylfaen"/>
          <w:b/>
          <w:sz w:val="28"/>
          <w:szCs w:val="28"/>
          <w:lang w:val="pl-PL"/>
        </w:rPr>
        <w:t>.201</w:t>
      </w:r>
      <w:r w:rsidR="00B0245C">
        <w:rPr>
          <w:rFonts w:hAnsi="Sylfaen" w:ascii="Sylfaen"/>
          <w:b/>
          <w:sz w:val="28"/>
          <w:szCs w:val="28"/>
          <w:lang w:val="pl-PL"/>
        </w:rPr>
        <w:t>9</w:t>
      </w:r>
      <w:r w:rsidRPr="0036579A">
        <w:rPr>
          <w:rFonts w:hAnsi="Sylfaen" w:ascii="Sylfaen"/>
          <w:b/>
          <w:sz w:val="28"/>
          <w:szCs w:val="28"/>
          <w:lang w:val="pl-PL"/>
        </w:rPr>
        <w:t>.g.</w:t>
      </w:r>
    </w:p>
    <w:p w:rsidRDefault="00B17A20" w:rsidP="002510BC" w:rsidR="00B17A20">
      <w:pPr>
        <w:jc w:val="both"/>
        <w:rPr>
          <w:rFonts w:hAnsi="Sylfaen" w:ascii="Sylfaen"/>
          <w:sz w:val="24"/>
          <w:szCs w:val="24"/>
        </w:rPr>
      </w:pPr>
    </w:p>
    <w:p w:rsidRDefault="00B17A20" w:rsidP="0032607F" w:rsidR="00CC1971">
      <w:pPr>
        <w:jc w:val="both"/>
        <w:rPr>
          <w:rFonts w:hAnsi="Sylfaen" w:ascii="Sylfaen"/>
          <w:sz w:val="24"/>
          <w:szCs w:val="24"/>
        </w:rPr>
      </w:pPr>
      <w:r>
        <w:rPr>
          <w:rFonts w:hAnsi="Sylfaen" w:ascii="Sylfaen"/>
          <w:sz w:val="24"/>
          <w:szCs w:val="24"/>
        </w:rPr>
        <w:t xml:space="preserve">U tijeku je </w:t>
      </w:r>
      <w:r w:rsidR="00594382">
        <w:rPr>
          <w:rFonts w:hAnsi="Sylfaen" w:ascii="Sylfaen"/>
          <w:sz w:val="24"/>
          <w:szCs w:val="24"/>
        </w:rPr>
        <w:t xml:space="preserve">daljnje </w:t>
      </w:r>
      <w:r>
        <w:rPr>
          <w:rFonts w:hAnsi="Sylfaen" w:ascii="Sylfaen"/>
          <w:sz w:val="24"/>
          <w:szCs w:val="24"/>
        </w:rPr>
        <w:t>unovčenje imovine stečajnog dužnika</w:t>
      </w:r>
      <w:r w:rsidR="009B6F3D">
        <w:rPr>
          <w:rFonts w:hAnsi="Sylfaen" w:ascii="Sylfaen"/>
          <w:sz w:val="24"/>
          <w:szCs w:val="24"/>
        </w:rPr>
        <w:t xml:space="preserve"> i to </w:t>
      </w:r>
      <w:r w:rsidR="00384E84">
        <w:rPr>
          <w:rFonts w:hAnsi="Sylfaen" w:ascii="Sylfaen"/>
          <w:sz w:val="24"/>
          <w:szCs w:val="24"/>
        </w:rPr>
        <w:t xml:space="preserve">preostalih </w:t>
      </w:r>
      <w:r w:rsidR="009B6F3D">
        <w:rPr>
          <w:rFonts w:hAnsi="Sylfaen" w:ascii="Sylfaen"/>
          <w:sz w:val="24"/>
          <w:szCs w:val="24"/>
        </w:rPr>
        <w:t>pokretnina</w:t>
      </w:r>
      <w:r w:rsidR="00B0245C">
        <w:rPr>
          <w:rFonts w:hAnsi="Sylfaen" w:ascii="Sylfaen"/>
          <w:sz w:val="24"/>
          <w:szCs w:val="24"/>
        </w:rPr>
        <w:t xml:space="preserve"> stečajnog dužnika javnim oglašavanjem i prikupljanjem pisanih ponuda</w:t>
      </w:r>
      <w:r w:rsidR="00B0245C" w:rsidRPr="00B0245C">
        <w:rPr>
          <w:rFonts w:hAnsi="Sylfaen" w:ascii="Sylfaen"/>
          <w:sz w:val="24"/>
          <w:szCs w:val="24"/>
        </w:rPr>
        <w:t xml:space="preserve"> </w:t>
      </w:r>
      <w:r w:rsidR="00B0245C">
        <w:rPr>
          <w:rFonts w:hAnsi="Sylfaen" w:ascii="Sylfaen"/>
          <w:sz w:val="24"/>
          <w:szCs w:val="24"/>
        </w:rPr>
        <w:t xml:space="preserve">objavom na stranicama Sudačke mreže i VTSRH. </w:t>
      </w:r>
      <w:r w:rsidR="00384E84">
        <w:rPr>
          <w:rFonts w:hAnsi="Sylfaen" w:ascii="Sylfaen"/>
          <w:sz w:val="24"/>
          <w:szCs w:val="24"/>
        </w:rPr>
        <w:t>Kako se</w:t>
      </w:r>
      <w:r w:rsidR="00384E84" w:rsidRPr="00384E84">
        <w:rPr>
          <w:rFonts w:hAnsi="Sylfaen" w:ascii="Sylfaen"/>
          <w:sz w:val="24"/>
          <w:szCs w:val="24"/>
        </w:rPr>
        <w:t xml:space="preserve"> </w:t>
      </w:r>
      <w:r w:rsidR="00384E84">
        <w:rPr>
          <w:rFonts w:hAnsi="Sylfaen" w:ascii="Sylfaen"/>
          <w:sz w:val="24"/>
          <w:szCs w:val="24"/>
        </w:rPr>
        <w:t>pokretnine nalaze u nekretnini koja je prodana u ovom stečajnom postupku te je od strane kupca ostavljen primjereni rok za oslobođenje nekretnine od stvari, to će se iste za slučaj da ne budu prodane u najkraćem roku,a za slučaj da troškovi preseljenja i deponiranja premašuju vrijednost istih pokušati prodati kao sekundarna sirovina. Budući je ostala imovina stečajnog dužnika osim neznatnog djela pokretnina u cijelosti unovčena te će se pristupiti izradi završnog računa i diobnog popisa.</w:t>
      </w:r>
    </w:p>
    <w:p w:rsidRDefault="00B44F42" w:rsidP="0032607F" w:rsidR="00B44F42">
      <w:pPr>
        <w:jc w:val="both"/>
        <w:rPr>
          <w:rFonts w:hAnsi="Sylfaen" w:ascii="Sylfaen"/>
          <w:sz w:val="24"/>
          <w:szCs w:val="24"/>
        </w:rPr>
      </w:pPr>
    </w:p>
    <w:p w:rsidRDefault="00B44F42" w:rsidP="0032607F" w:rsidR="00B44F42" w:rsidRPr="00882EC1">
      <w:pPr>
        <w:jc w:val="both"/>
        <w:rPr>
          <w:rFonts w:hAnsi="Sylfaen" w:ascii="Sylfaen"/>
          <w:sz w:val="24"/>
          <w:szCs w:val="24"/>
        </w:rPr>
      </w:pPr>
    </w:p>
    <w:p w:rsidRDefault="00B0245C" w:rsidP="002510BC" w:rsidR="004D0D33" w:rsidRPr="00882EC1">
      <w:pPr>
        <w:jc w:val="both"/>
        <w:rPr>
          <w:rFonts w:hAnsi="Sylfaen" w:ascii="Sylfaen"/>
          <w:sz w:val="24"/>
          <w:szCs w:val="24"/>
        </w:rPr>
      </w:pPr>
      <w:r>
        <w:rPr>
          <w:rFonts w:hAnsi="Sylfaen" w:ascii="Sylfaen"/>
          <w:sz w:val="24"/>
          <w:szCs w:val="24"/>
        </w:rPr>
        <w:tab/>
      </w:r>
      <w:r>
        <w:rPr>
          <w:rFonts w:hAnsi="Sylfaen" w:ascii="Sylfaen"/>
          <w:sz w:val="24"/>
          <w:szCs w:val="24"/>
        </w:rPr>
        <w:tab/>
      </w:r>
      <w:r>
        <w:rPr>
          <w:rFonts w:hAnsi="Sylfaen" w:ascii="Sylfaen"/>
          <w:sz w:val="24"/>
          <w:szCs w:val="24"/>
        </w:rPr>
        <w:tab/>
      </w:r>
      <w:r w:rsidR="002510BC">
        <w:rPr>
          <w:rFonts w:hAnsi="Sylfaen" w:ascii="Sylfaen"/>
          <w:sz w:val="24"/>
          <w:szCs w:val="24"/>
        </w:rPr>
        <w:tab/>
      </w:r>
      <w:r w:rsidR="002510BC">
        <w:rPr>
          <w:rFonts w:hAnsi="Sylfaen" w:ascii="Sylfaen"/>
          <w:sz w:val="24"/>
          <w:szCs w:val="24"/>
        </w:rPr>
        <w:tab/>
      </w:r>
      <w:r w:rsidR="004D0D33" w:rsidRPr="00882EC1">
        <w:rPr>
          <w:rFonts w:hAnsi="Sylfaen" w:ascii="Sylfaen"/>
          <w:sz w:val="24"/>
          <w:szCs w:val="24"/>
        </w:rPr>
        <w:t>Za DRVOMETAL  d.d. - u stečaju</w:t>
      </w:r>
    </w:p>
    <w:p w:rsidRDefault="004D0D33" w:rsidP="004D0D33" w:rsidR="004D0D33" w:rsidRPr="00882EC1">
      <w:pPr>
        <w:ind w:firstLine="709" w:left="2836"/>
        <w:jc w:val="both"/>
        <w:rPr>
          <w:rFonts w:hAnsi="Sylfaen" w:ascii="Sylfaen"/>
          <w:sz w:val="24"/>
          <w:szCs w:val="24"/>
        </w:rPr>
      </w:pPr>
      <w:r w:rsidRPr="00882EC1">
        <w:rPr>
          <w:rFonts w:hAnsi="Sylfaen" w:ascii="Sylfaen"/>
          <w:sz w:val="24"/>
          <w:szCs w:val="24"/>
        </w:rPr>
        <w:t>stečajna upraviteljica Anamaria Ivanković</w:t>
      </w: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32607F" w:rsidP="0032607F" w:rsidR="0032607F" w:rsidRPr="00882EC1">
      <w:pPr>
        <w:rPr>
          <w:rFonts w:hAnsi="Sylfaen" w:ascii="Sylfaen"/>
          <w:sz w:val="24"/>
          <w:szCs w:val="24"/>
        </w:rPr>
      </w:pPr>
      <w:r w:rsidRPr="00882EC1">
        <w:rPr>
          <w:rFonts w:hAnsi="Sylfaen" w:ascii="Sylfaen"/>
          <w:sz w:val="24"/>
          <w:szCs w:val="24"/>
        </w:rPr>
        <w:t xml:space="preserve">U Zagrebu, </w:t>
      </w:r>
      <w:r w:rsidR="00384E84">
        <w:rPr>
          <w:rFonts w:hAnsi="Sylfaen" w:ascii="Sylfaen"/>
          <w:sz w:val="24"/>
          <w:szCs w:val="24"/>
        </w:rPr>
        <w:t>17</w:t>
      </w:r>
      <w:r w:rsidRPr="00882EC1">
        <w:rPr>
          <w:rFonts w:hAnsi="Sylfaen" w:ascii="Sylfaen"/>
          <w:sz w:val="24"/>
          <w:szCs w:val="24"/>
        </w:rPr>
        <w:t>.</w:t>
      </w:r>
      <w:r w:rsidR="00384E84">
        <w:rPr>
          <w:rFonts w:hAnsi="Sylfaen" w:ascii="Sylfaen"/>
          <w:sz w:val="24"/>
          <w:szCs w:val="24"/>
        </w:rPr>
        <w:t>12</w:t>
      </w:r>
      <w:r w:rsidR="00B44F42">
        <w:rPr>
          <w:rFonts w:hAnsi="Sylfaen" w:ascii="Sylfaen"/>
          <w:sz w:val="24"/>
          <w:szCs w:val="24"/>
        </w:rPr>
        <w:t>.2018</w:t>
      </w:r>
      <w:r w:rsidRPr="00882EC1">
        <w:rPr>
          <w:rFonts w:hAnsi="Sylfaen" w:ascii="Sylfaen"/>
          <w:sz w:val="24"/>
          <w:szCs w:val="24"/>
        </w:rPr>
        <w:t>. god.</w:t>
      </w:r>
      <w:r w:rsidRPr="00882EC1">
        <w:rPr>
          <w:rFonts w:hAnsi="Sylfaen" w:ascii="Sylfaen"/>
          <w:sz w:val="24"/>
          <w:szCs w:val="24"/>
        </w:rPr>
        <w:tab/>
      </w:r>
    </w:p>
    <w:p w:rsidRDefault="0032607F" w:rsidP="003A1C74" w:rsidR="0032607F" w:rsidRPr="00882EC1">
      <w:pPr>
        <w:jc w:val="both"/>
        <w:rPr>
          <w:rFonts w:hAnsi="Sylfaen" w:ascii="Sylfaen"/>
          <w:sz w:val="24"/>
          <w:szCs w:val="24"/>
        </w:rPr>
      </w:pPr>
      <w:r w:rsidRPr="00882EC1">
        <w:rPr>
          <w:rFonts w:hAnsi="Sylfaen" w:ascii="Sylfaen"/>
          <w:sz w:val="24"/>
          <w:szCs w:val="24"/>
        </w:rPr>
        <w:t xml:space="preserve">                      </w:t>
      </w:r>
    </w:p>
    <w:p w:rsidRDefault="009B6F3D" w:rsidP="00D04A47" w:rsidR="009B6F3D" w:rsidRPr="00882EC1">
      <w:pPr>
        <w:rPr>
          <w:rFonts w:hAnsi="Sylfaen" w:ascii="Sylfaen"/>
          <w:sz w:val="24"/>
          <w:szCs w:val="24"/>
        </w:rPr>
      </w:pPr>
    </w:p>
    <w:sectPr w:rsidR="009B6F3D" w:rsidRPr="00882EC1">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D3A0C23"/>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7">
    <w:nsid w:val="54E35909"/>
    <w:multiLevelType w:val="hybridMultilevel"/>
    <w:tmpl w:val="44481170"/>
    <w:lvl w:tplc="76E245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0">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06BC3"/>
    <w:rsid w:val="0005759D"/>
    <w:rsid w:val="000645A7"/>
    <w:rsid w:val="000756AB"/>
    <w:rsid w:val="0008532A"/>
    <w:rsid w:val="00091176"/>
    <w:rsid w:val="000C2679"/>
    <w:rsid w:val="000C4A49"/>
    <w:rsid w:val="001152C9"/>
    <w:rsid w:val="00115BB3"/>
    <w:rsid w:val="00115E55"/>
    <w:rsid w:val="0014660D"/>
    <w:rsid w:val="001523D0"/>
    <w:rsid w:val="00183846"/>
    <w:rsid w:val="001908A9"/>
    <w:rsid w:val="001C30CE"/>
    <w:rsid w:val="001C4BD2"/>
    <w:rsid w:val="001D0EDA"/>
    <w:rsid w:val="001D38FF"/>
    <w:rsid w:val="001E45B9"/>
    <w:rsid w:val="00206A99"/>
    <w:rsid w:val="00221D68"/>
    <w:rsid w:val="00232155"/>
    <w:rsid w:val="00234F98"/>
    <w:rsid w:val="002510BC"/>
    <w:rsid w:val="0025160A"/>
    <w:rsid w:val="00262216"/>
    <w:rsid w:val="00266A8C"/>
    <w:rsid w:val="00291461"/>
    <w:rsid w:val="002A4180"/>
    <w:rsid w:val="002C1291"/>
    <w:rsid w:val="002E080B"/>
    <w:rsid w:val="0032607F"/>
    <w:rsid w:val="00343001"/>
    <w:rsid w:val="00365E5E"/>
    <w:rsid w:val="00367631"/>
    <w:rsid w:val="003747ED"/>
    <w:rsid w:val="00384E84"/>
    <w:rsid w:val="003A1C74"/>
    <w:rsid w:val="003C1118"/>
    <w:rsid w:val="003C2C22"/>
    <w:rsid w:val="003E16FA"/>
    <w:rsid w:val="003F1A14"/>
    <w:rsid w:val="00423E22"/>
    <w:rsid w:val="00454186"/>
    <w:rsid w:val="004908DA"/>
    <w:rsid w:val="004A595F"/>
    <w:rsid w:val="004B54C7"/>
    <w:rsid w:val="004D0D33"/>
    <w:rsid w:val="004D4EDC"/>
    <w:rsid w:val="004D5C91"/>
    <w:rsid w:val="004E4A65"/>
    <w:rsid w:val="005229A8"/>
    <w:rsid w:val="00585994"/>
    <w:rsid w:val="00594382"/>
    <w:rsid w:val="005A27AF"/>
    <w:rsid w:val="005A4F28"/>
    <w:rsid w:val="005B1655"/>
    <w:rsid w:val="005D103C"/>
    <w:rsid w:val="005D5D40"/>
    <w:rsid w:val="005D63EF"/>
    <w:rsid w:val="005F16B3"/>
    <w:rsid w:val="00612D5C"/>
    <w:rsid w:val="0061496E"/>
    <w:rsid w:val="006345E9"/>
    <w:rsid w:val="00654F0A"/>
    <w:rsid w:val="00677A9E"/>
    <w:rsid w:val="0068183F"/>
    <w:rsid w:val="00683072"/>
    <w:rsid w:val="006831ED"/>
    <w:rsid w:val="00694B94"/>
    <w:rsid w:val="006A4D60"/>
    <w:rsid w:val="006B777D"/>
    <w:rsid w:val="006D0384"/>
    <w:rsid w:val="006D3247"/>
    <w:rsid w:val="006E0A20"/>
    <w:rsid w:val="00704C0F"/>
    <w:rsid w:val="00716740"/>
    <w:rsid w:val="007341BA"/>
    <w:rsid w:val="00747B99"/>
    <w:rsid w:val="00833E7D"/>
    <w:rsid w:val="0084570A"/>
    <w:rsid w:val="00845B32"/>
    <w:rsid w:val="008712A8"/>
    <w:rsid w:val="00882EC1"/>
    <w:rsid w:val="008871AF"/>
    <w:rsid w:val="008A26E4"/>
    <w:rsid w:val="008B5E4B"/>
    <w:rsid w:val="008B7CB7"/>
    <w:rsid w:val="008D4F21"/>
    <w:rsid w:val="008E3EF2"/>
    <w:rsid w:val="008E7070"/>
    <w:rsid w:val="008F6CB8"/>
    <w:rsid w:val="009248A1"/>
    <w:rsid w:val="00931799"/>
    <w:rsid w:val="00963881"/>
    <w:rsid w:val="00977390"/>
    <w:rsid w:val="0098137B"/>
    <w:rsid w:val="00986AD3"/>
    <w:rsid w:val="00997032"/>
    <w:rsid w:val="009A3545"/>
    <w:rsid w:val="009A7A07"/>
    <w:rsid w:val="009B6F3D"/>
    <w:rsid w:val="009D3498"/>
    <w:rsid w:val="009F3CE3"/>
    <w:rsid w:val="00A702D9"/>
    <w:rsid w:val="00A94370"/>
    <w:rsid w:val="00AB4F68"/>
    <w:rsid w:val="00AE08B9"/>
    <w:rsid w:val="00AF0B95"/>
    <w:rsid w:val="00AF6D0B"/>
    <w:rsid w:val="00B0245C"/>
    <w:rsid w:val="00B07127"/>
    <w:rsid w:val="00B11258"/>
    <w:rsid w:val="00B17801"/>
    <w:rsid w:val="00B17A20"/>
    <w:rsid w:val="00B3715B"/>
    <w:rsid w:val="00B444B0"/>
    <w:rsid w:val="00B44F42"/>
    <w:rsid w:val="00B46284"/>
    <w:rsid w:val="00B838B1"/>
    <w:rsid w:val="00B91344"/>
    <w:rsid w:val="00BC0989"/>
    <w:rsid w:val="00BD3BA8"/>
    <w:rsid w:val="00BF5B80"/>
    <w:rsid w:val="00C3295D"/>
    <w:rsid w:val="00C725BB"/>
    <w:rsid w:val="00C82AED"/>
    <w:rsid w:val="00CC1971"/>
    <w:rsid w:val="00CC53F3"/>
    <w:rsid w:val="00CF3F70"/>
    <w:rsid w:val="00D04A47"/>
    <w:rsid w:val="00D077D4"/>
    <w:rsid w:val="00D119ED"/>
    <w:rsid w:val="00D259D5"/>
    <w:rsid w:val="00D369A8"/>
    <w:rsid w:val="00D504ED"/>
    <w:rsid w:val="00D6376C"/>
    <w:rsid w:val="00D87A57"/>
    <w:rsid w:val="00D9674F"/>
    <w:rsid w:val="00DC58CE"/>
    <w:rsid w:val="00DD0FE7"/>
    <w:rsid w:val="00DE778A"/>
    <w:rsid w:val="00E043BF"/>
    <w:rsid w:val="00E10089"/>
    <w:rsid w:val="00E16FAF"/>
    <w:rsid w:val="00E23AAF"/>
    <w:rsid w:val="00E412BB"/>
    <w:rsid w:val="00E66ED9"/>
    <w:rsid w:val="00EB55AF"/>
    <w:rsid w:val="00ED0D28"/>
    <w:rsid w:val="00EE1C5F"/>
    <w:rsid w:val="00FA3C98"/>
    <w:rsid w:val="00FC4B5F"/>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t-9-8" w:type="paragraph">
    <w:name w:val="t-9-8"/>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customStyle="true" w:styleId="clanak" w:type="paragraph">
    <w:name w:val="clanak"/>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styleId="Tekstrezerviranogmjesta" w:type="character">
    <w:name w:val="Placeholder Text"/>
    <w:basedOn w:val="Zadanifontodlomka"/>
    <w:uiPriority w:val="99"/>
    <w:semiHidden/>
    <w:rsid w:val="005D103C"/>
    <w:rPr>
      <w:color w:val="808080"/>
      <w:bdr w:space="0" w:sz="0" w:color="auto" w:val="none"/>
      <w:shd w:fill="auto" w:color="auto" w:val="clear"/>
    </w:rPr>
  </w:style>
  <w:style w:customStyle="true" w:styleId="eSPISCCParagraphDefaultFont" w:type="character">
    <w:name w:val="eSPIS_CC_Paragraph Default Font"/>
    <w:basedOn w:val="Zadanifontodlomka"/>
    <w:rsid w:val="005D103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D103C"/>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D103C"/>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103C"/>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t-9-8" w:type="paragraph">
    <w:name w:val="t-9-8"/>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customStyle="1" w:styleId="clanak" w:type="paragraph">
    <w:name w:val="clanak"/>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styleId="Tekstrezerviranogmjesta" w:type="character">
    <w:name w:val="Placeholder Text"/>
    <w:basedOn w:val="Zadanifontodlomka"/>
    <w:uiPriority w:val="99"/>
    <w:semiHidden/>
    <w:rsid w:val="005D103C"/>
    <w:rPr>
      <w:color w:val="808080"/>
      <w:bdr w:color="auto" w:space="0" w:sz="0" w:val="none"/>
      <w:shd w:color="auto" w:fill="auto" w:val="clear"/>
    </w:rPr>
  </w:style>
  <w:style w:customStyle="1" w:styleId="eSPISCCParagraphDefaultFont" w:type="character">
    <w:name w:val="eSPIS_CC_Paragraph Default Font"/>
    <w:basedOn w:val="Zadanifontodlomka"/>
    <w:rsid w:val="005D103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D103C"/>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D103C"/>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103C"/>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030646078">
      <w:bodyDiv w:val="true"/>
      <w:marLeft w:val="0"/>
      <w:marRight w:val="0"/>
      <w:marTop w:val="0"/>
      <w:marBottom w:val="0"/>
      <w:divBdr>
        <w:top w:space="0" w:sz="0" w:color="auto" w:val="none"/>
        <w:left w:space="0" w:sz="0" w:color="auto" w:val="none"/>
        <w:bottom w:space="0" w:sz="0" w:color="auto" w:val="none"/>
        <w:right w:space="0" w:sz="0" w:color="auto" w:val="none"/>
      </w:divBdr>
    </w:div>
    <w:div w:id="1058671108">
      <w:bodyDiv w:val="true"/>
      <w:marLeft w:val="0"/>
      <w:marRight w:val="0"/>
      <w:marTop w:val="0"/>
      <w:marBottom w:val="0"/>
      <w:divBdr>
        <w:top w:space="0" w:sz="0" w:color="auto" w:val="none"/>
        <w:left w:space="0" w:sz="0" w:color="auto" w:val="none"/>
        <w:bottom w:space="0" w:sz="0" w:color="auto" w:val="none"/>
        <w:right w:space="0" w:sz="0" w:color="auto" w:val="none"/>
      </w:divBdr>
    </w:div>
    <w:div w:id="1766925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94C813-3DA5-4C4C-A485-E0F5B56465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1927</properties:Words>
  <properties:Characters>11236</properties:Characters>
  <properties:Lines>238</properties:Lines>
  <properties:Paragraphs>72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2019-01-07T08:51:00Z</dcterms:created>
  <dc:creator>Ami</dc:creator>
  <cp:lastModifiedBy>Valentina Delač</cp:lastModifiedBy>
  <cp:lastPrinted>2018-12-17T19:52:00Z</cp:lastPrinted>
  <dcterms:modified xmlns:xsi="http://www.w3.org/2001/XMLSchema-instance" xsi:type="dcterms:W3CDTF">2019-01-07T08:52:00Z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St-1117/2013-79 / Podnesak - Izvješće stečajnog upravitelja (11 TROMJESEČNO IZVJEŠĆE obrazac 20 17.12.2018. GOD_.docx)</vt:lpwstr>
  </prop:property>
  <prop:property name="CC_coloring" pid="4" fmtid="{D5CDD505-2E9C-101B-9397-08002B2CF9AE}">
    <vt:bool>false</vt:bool>
  </prop:property>
  <prop:property name="BrojStranica" pid="5" fmtid="{D5CDD505-2E9C-101B-9397-08002B2CF9AE}">
    <vt:i4>6</vt:i4>
  </prop:property>
</prop:Properties>
</file>