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de39" w14:paraId="dc7de39" w:rsidRDefault="00CF3684" w:rsidP="00910611" w:rsidR="00CF368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3684" w:rsidP="00910611" w:rsidR="00CF3684">
      <w:r>
        <w:rPr>
          <w:rFonts w:eastAsia="MS Mincho"/>
          <w:szCs w:val="24"/>
        </w:rPr>
        <w:t>REPUBLIKA HRVATSKA</w:t>
      </w:r>
    </w:p>
    <w:p w:rsidRDefault="00CF3684" w:rsidP="00910611" w:rsidR="00CF3684">
      <w:r>
        <w:rPr>
          <w:rFonts w:eastAsia="MS Mincho"/>
          <w:szCs w:val="24"/>
        </w:rPr>
        <w:t>TRGOVAČKI SUD U RIJECI</w:t>
      </w:r>
    </w:p>
    <w:p w:rsidRDefault="00CF3684" w:rsidR="00CF368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B24B53" w:rsidRPr="00B24B53">
        <w:rPr>
          <w:rFonts w:cs="Times New Roman" w:hAnsi="Times New Roman" w:ascii="Times New Roman"/>
          <w:sz w:val="24"/>
          <w:szCs w:val="24"/>
        </w:rPr>
        <w:t xml:space="preserve">CENTAR IDEA LAB Slogin kula 12, Rijeka, </w:t>
      </w:r>
      <w:r w:rsidR="00B24B53" w:rsidRPr="00B24B53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B24B53" w:rsidRPr="00B24B53">
        <w:rPr>
          <w:rFonts w:cs="Times New Roman" w:hAnsi="Times New Roman" w:ascii="Times New Roman"/>
          <w:sz w:val="24"/>
          <w:szCs w:val="24"/>
        </w:rPr>
        <w:t xml:space="preserve">08001820, </w:t>
      </w:r>
      <w:r w:rsidR="00B24B53" w:rsidRPr="00B24B53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B24B53" w:rsidRPr="00B24B53">
        <w:rPr>
          <w:rFonts w:cs="Times New Roman" w:hAnsi="Times New Roman" w:ascii="Times New Roman"/>
          <w:sz w:val="24"/>
          <w:szCs w:val="24"/>
        </w:rPr>
        <w:t>45849309284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24B53" w:rsidRPr="00B24B53">
        <w:rPr>
          <w:rFonts w:cs="Times New Roman" w:hAnsi="Times New Roman" w:ascii="Times New Roman"/>
          <w:sz w:val="24"/>
          <w:szCs w:val="24"/>
        </w:rPr>
        <w:t xml:space="preserve">CENTAR IDEA LAB Slogin kula 12, Rijeka, </w:t>
      </w:r>
      <w:r w:rsidR="00B24B53" w:rsidRPr="00B24B53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B24B53" w:rsidRPr="00B24B53">
        <w:rPr>
          <w:rFonts w:cs="Times New Roman" w:hAnsi="Times New Roman" w:ascii="Times New Roman"/>
          <w:sz w:val="24"/>
          <w:szCs w:val="24"/>
        </w:rPr>
        <w:t xml:space="preserve">08001820, </w:t>
      </w:r>
      <w:r w:rsidR="00B24B53" w:rsidRPr="00B24B53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B24B53" w:rsidRPr="00B24B53">
        <w:rPr>
          <w:rFonts w:cs="Times New Roman" w:hAnsi="Times New Roman" w:ascii="Times New Roman"/>
          <w:sz w:val="24"/>
          <w:szCs w:val="24"/>
        </w:rPr>
        <w:t>45849309284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7070F6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7070F6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24B53">
        <w:rPr>
          <w:rFonts w:cs="Times New Roman" w:hAnsi="Times New Roman" w:ascii="Times New Roman"/>
          <w:sz w:val="24"/>
          <w:szCs w:val="24"/>
        </w:rPr>
        <w:t xml:space="preserve"> Ivan Gjurašić, OIB: 66025260916, Petrinjska 28,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144F2" w:rsidP="00E10AC9" w:rsidR="009144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24B53" w:rsidRPr="00B24B53">
        <w:rPr>
          <w:rFonts w:cs="Times New Roman" w:hAnsi="Times New Roman" w:ascii="Times New Roman"/>
          <w:sz w:val="24"/>
          <w:szCs w:val="24"/>
        </w:rPr>
        <w:t xml:space="preserve">CENTAR IDEA LAB Slogin kula 12, Rijeka, </w:t>
      </w:r>
      <w:r w:rsidR="00B24B53" w:rsidRPr="00B24B53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B24B53" w:rsidRPr="00B24B53">
        <w:rPr>
          <w:rFonts w:cs="Times New Roman" w:hAnsi="Times New Roman" w:ascii="Times New Roman"/>
          <w:sz w:val="24"/>
          <w:szCs w:val="24"/>
        </w:rPr>
        <w:t xml:space="preserve">08001820, </w:t>
      </w:r>
      <w:r w:rsidR="00B24B53" w:rsidRPr="00B24B53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B24B53" w:rsidRPr="00B24B53">
        <w:rPr>
          <w:rFonts w:cs="Times New Roman" w:hAnsi="Times New Roman" w:ascii="Times New Roman"/>
          <w:sz w:val="24"/>
          <w:szCs w:val="24"/>
        </w:rPr>
        <w:t>45849309284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95A26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24B53" w:rsidRPr="00B24B53">
        <w:rPr>
          <w:rFonts w:cs="Times New Roman" w:hAnsi="Times New Roman" w:ascii="Times New Roman"/>
          <w:sz w:val="24"/>
          <w:szCs w:val="24"/>
        </w:rPr>
        <w:t xml:space="preserve">CENTAR IDEA LAB Slogin kula 12, Rijeka, </w:t>
      </w:r>
      <w:r w:rsidR="00B24B53" w:rsidRPr="00B24B53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B24B53" w:rsidRPr="00B24B53">
        <w:rPr>
          <w:rFonts w:cs="Times New Roman" w:hAnsi="Times New Roman" w:ascii="Times New Roman"/>
          <w:sz w:val="24"/>
          <w:szCs w:val="24"/>
        </w:rPr>
        <w:t xml:space="preserve">08001820, </w:t>
      </w:r>
      <w:r w:rsidR="00B24B53" w:rsidRPr="00B24B53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B24B53" w:rsidRPr="00B24B53">
        <w:rPr>
          <w:rFonts w:cs="Times New Roman" w:hAnsi="Times New Roman" w:ascii="Times New Roman"/>
          <w:sz w:val="24"/>
          <w:szCs w:val="24"/>
        </w:rPr>
        <w:t>45849309284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095A26">
        <w:rPr>
          <w:rFonts w:cs="Times New Roman" w:hAnsi="Times New Roman" w:ascii="Times New Roman"/>
          <w:sz w:val="24"/>
          <w:szCs w:val="24"/>
        </w:rPr>
        <w:t>4</w:t>
      </w:r>
      <w:r w:rsidR="00B24B53">
        <w:rPr>
          <w:rFonts w:cs="Times New Roman" w:hAnsi="Times New Roman" w:ascii="Times New Roman"/>
          <w:sz w:val="24"/>
          <w:szCs w:val="24"/>
        </w:rPr>
        <w:t>97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B24B53">
        <w:rPr>
          <w:rFonts w:cs="Times New Roman" w:eastAsia="Times New Roman" w:hAnsi="Times New Roman" w:ascii="Times New Roman"/>
          <w:sz w:val="24"/>
          <w:szCs w:val="24"/>
          <w:lang w:eastAsia="hr-HR"/>
        </w:rPr>
        <w:t>27.527,59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95A26">
        <w:rPr>
          <w:rFonts w:cs="Times New Roman" w:hAnsi="Times New Roman" w:ascii="Times New Roman"/>
          <w:sz w:val="24"/>
          <w:szCs w:val="24"/>
        </w:rPr>
        <w:t>Registra udruga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095A26">
        <w:rPr>
          <w:rFonts w:cs="Times New Roman" w:hAnsi="Times New Roman" w:ascii="Times New Roman"/>
          <w:sz w:val="24"/>
          <w:szCs w:val="24"/>
        </w:rPr>
        <w:t>2-4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95A26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095A26">
        <w:rPr>
          <w:rFonts w:cs="Times New Roman" w:hAnsi="Times New Roman" w:ascii="Times New Roman"/>
          <w:sz w:val="24"/>
          <w:szCs w:val="24"/>
        </w:rPr>
        <w:t>11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7538" w:rsidP="00C2277B" w:rsidR="00807538">
      <w:pPr>
        <w:spacing w:lineRule="auto" w:line="240" w:after="0"/>
      </w:pPr>
      <w:r>
        <w:separator/>
      </w:r>
    </w:p>
  </w:endnote>
  <w:endnote w:id="0" w:type="continuationSeparator">
    <w:p w:rsidRDefault="00807538" w:rsidP="00C2277B" w:rsidR="008075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3684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7538" w:rsidP="00C2277B" w:rsidR="00807538">
      <w:pPr>
        <w:spacing w:lineRule="auto" w:line="240" w:after="0"/>
      </w:pPr>
      <w:r>
        <w:separator/>
      </w:r>
    </w:p>
  </w:footnote>
  <w:footnote w:id="0" w:type="continuationSeparator">
    <w:p w:rsidRDefault="00807538" w:rsidP="00C2277B" w:rsidR="008075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095A26">
      <w:rPr>
        <w:rFonts w:cs="Times New Roman" w:hAnsi="Times New Roman" w:ascii="Times New Roman"/>
        <w:sz w:val="24"/>
        <w:szCs w:val="24"/>
      </w:rPr>
      <w:t>10</w:t>
    </w:r>
    <w:r w:rsidR="00B24B53">
      <w:rPr>
        <w:rFonts w:cs="Times New Roman" w:hAnsi="Times New Roman" w:ascii="Times New Roman"/>
        <w:sz w:val="24"/>
        <w:szCs w:val="24"/>
      </w:rPr>
      <w:t>45</w:t>
    </w:r>
    <w:r>
      <w:rPr>
        <w:rFonts w:cs="Times New Roman" w:hAnsi="Times New Roman" w:ascii="Times New Roman"/>
        <w:sz w:val="24"/>
        <w:szCs w:val="24"/>
      </w:rPr>
      <w:t>/2015-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F6091"/>
    <w:rsid w:val="001027C9"/>
    <w:rsid w:val="001315DB"/>
    <w:rsid w:val="00152283"/>
    <w:rsid w:val="00167B09"/>
    <w:rsid w:val="001B0BDA"/>
    <w:rsid w:val="001C38B4"/>
    <w:rsid w:val="00222EBD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0E66"/>
    <w:rsid w:val="00596B32"/>
    <w:rsid w:val="005F5625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325D"/>
    <w:rsid w:val="007070F6"/>
    <w:rsid w:val="0071065A"/>
    <w:rsid w:val="00747338"/>
    <w:rsid w:val="007B4F16"/>
    <w:rsid w:val="007D4316"/>
    <w:rsid w:val="007D787F"/>
    <w:rsid w:val="007E3AEC"/>
    <w:rsid w:val="007E5181"/>
    <w:rsid w:val="007F1AC0"/>
    <w:rsid w:val="00807538"/>
    <w:rsid w:val="00820E39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6B15"/>
    <w:rsid w:val="009E68EA"/>
    <w:rsid w:val="009F4501"/>
    <w:rsid w:val="00B1608C"/>
    <w:rsid w:val="00B24B53"/>
    <w:rsid w:val="00B55F5F"/>
    <w:rsid w:val="00B8085E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CF3684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33D2B"/>
    <w:rsid w:val="00E36F36"/>
    <w:rsid w:val="00E518D1"/>
    <w:rsid w:val="00E756BE"/>
    <w:rsid w:val="00EF047E"/>
    <w:rsid w:val="00F058C3"/>
    <w:rsid w:val="00F11D35"/>
    <w:rsid w:val="00F67B7E"/>
    <w:rsid w:val="00FA29D5"/>
    <w:rsid w:val="00FD5981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F3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6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68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6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6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F3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6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68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6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6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St-1045/2015</izvorni_sadrzaj>
    <derivirana_varijabla naziv="DomainObject.Predmet.OznakaBroj_1">St-1045/2015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IDEA LAB</izvorni_sadrzaj>
    <derivirana_varijabla naziv="DomainObject.Predmet.ProtustrankaFormated_1">  CENTAR IDEA LAB</derivirana_varijabla>
  </DomainObject.Predmet.ProtustrankaFormated>
  <DomainObject.Predmet.ProtustrankaFormatedOIB>
    <izvorni_sadrzaj>  CENTAR IDEA LAB, OIB 45849309284</izvorni_sadrzaj>
    <derivirana_varijabla naziv="DomainObject.Predmet.ProtustrankaFormatedOIB_1">  CENTAR IDEA LAB, OIB 45849309284</derivirana_varijabla>
  </DomainObject.Predmet.ProtustrankaFormatedOIB>
  <DomainObject.Predmet.ProtustrankaFormatedWithAdress>
    <izvorni_sadrzaj> CENTAR IDEA LAB, Slogin kula 12, 51000 Rijeka</izvorni_sadrzaj>
    <derivirana_varijabla naziv="DomainObject.Predmet.ProtustrankaFormatedWithAdress_1"> CENTAR IDEA LAB, Slogin kula 12, 51000 Rijeka</derivirana_varijabla>
  </DomainObject.Predmet.ProtustrankaFormatedWithAdress>
  <DomainObject.Predmet.ProtustrankaFormatedWithAdressOIB>
    <izvorni_sadrzaj> CENTAR IDEA LAB, OIB 45849309284, Slogin kula 12, 51000 Rijeka</izvorni_sadrzaj>
    <derivirana_varijabla naziv="DomainObject.Predmet.ProtustrankaFormatedWithAdressOIB_1"> CENTAR IDEA LAB, OIB 45849309284, Slogin kula 12, 51000 Rijeka</derivirana_varijabla>
  </DomainObject.Predmet.ProtustrankaFormatedWithAdressOIB>
  <DomainObject.Predmet.ProtustrankaWithAdress>
    <izvorni_sadrzaj>CENTAR IDEA LAB Slogin kula 12, 51000 Rijeka</izvorni_sadrzaj>
    <derivirana_varijabla naziv="DomainObject.Predmet.ProtustrankaWithAdress_1">CENTAR IDEA LAB Slogin kula 12, 51000 Rijeka</derivirana_varijabla>
  </DomainObject.Predmet.ProtustrankaWithAdress>
  <DomainObject.Predmet.ProtustrankaWithAdressOIB>
    <izvorni_sadrzaj>CENTAR IDEA LAB, OIB 45849309284, Slogin kula 12, 51000 Rijeka</izvorni_sadrzaj>
    <derivirana_varijabla naziv="DomainObject.Predmet.ProtustrankaWithAdressOIB_1">CENTAR IDEA LAB, OIB 45849309284, Slogin kula 12, 51000 Rijeka</derivirana_varijabla>
  </DomainObject.Predmet.ProtustrankaWithAdressOIB>
  <DomainObject.Predmet.ProtustrankaNazivFormated>
    <izvorni_sadrzaj>CENTAR IDEA LAB</izvorni_sadrzaj>
    <derivirana_varijabla naziv="DomainObject.Predmet.ProtustrankaNazivFormated_1">CENTAR IDEA LAB</derivirana_varijabla>
  </DomainObject.Predmet.ProtustrankaNazivFormated>
  <DomainObject.Predmet.ProtustrankaNazivFormatedOIB>
    <izvorni_sadrzaj>CENTAR IDEA LAB, OIB 45849309284</izvorni_sadrzaj>
    <derivirana_varijabla naziv="DomainObject.Predmet.ProtustrankaNazivFormatedOIB_1">CENTAR IDEA LAB, OIB 45849309284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CENTAR IDEA LAB</item>
    </izvorni_sadrzaj>
    <derivirana_varijabla naziv="DomainObject.Predmet.ProtuStrankaListFormated_1">
      <item>CENTAR IDEA LAB</item>
    </derivirana_varijabla>
  </DomainObject.Predmet.ProtuStrankaListFormated>
  <DomainObject.Predmet.ProtuStrankaListFormatedOIB>
    <izvorni_sadrzaj>
      <item>CENTAR IDEA LAB, OIB 45849309284</item>
    </izvorni_sadrzaj>
    <derivirana_varijabla naziv="DomainObject.Predmet.ProtuStrankaListFormatedOIB_1">
      <item>CENTAR IDEA LAB, OIB 45849309284</item>
    </derivirana_varijabla>
  </DomainObject.Predmet.ProtuStrankaListFormatedOIB>
  <DomainObject.Predmet.ProtuStrankaListFormatedWithAdress>
    <izvorni_sadrzaj>
      <item>CENTAR IDEA LAB, Slogin kula 12, 51000 Rijeka</item>
    </izvorni_sadrzaj>
    <derivirana_varijabla naziv="DomainObject.Predmet.ProtuStrankaListFormatedWithAdress_1">
      <item>CENTAR IDEA LAB, Slogin kula 12, 51000 Rijeka</item>
    </derivirana_varijabla>
  </DomainObject.Predmet.ProtuStrankaListFormatedWithAdress>
  <DomainObject.Predmet.ProtuStrankaListFormatedWithAdressOIB>
    <izvorni_sadrzaj>
      <item>CENTAR IDEA LAB, OIB 45849309284, Slogin kula 12, 51000 Rijeka</item>
    </izvorni_sadrzaj>
    <derivirana_varijabla naziv="DomainObject.Predmet.ProtuStrankaListFormatedWithAdressOIB_1">
      <item>CENTAR IDEA LAB, OIB 45849309284, Slogin kula 12, 51000 Rijeka</item>
    </derivirana_varijabla>
  </DomainObject.Predmet.ProtuStrankaListFormatedWithAdressOIB>
  <DomainObject.Predmet.ProtuStrankaListNazivFormated>
    <izvorni_sadrzaj>
      <item>CENTAR IDEA LAB</item>
    </izvorni_sadrzaj>
    <derivirana_varijabla naziv="DomainObject.Predmet.ProtuStrankaListNazivFormated_1">
      <item>CENTAR IDEA LAB</item>
    </derivirana_varijabla>
  </DomainObject.Predmet.ProtuStrankaListNazivFormated>
  <DomainObject.Predmet.ProtuStrankaListNazivFormatedOIB>
    <izvorni_sadrzaj>
      <item>CENTAR IDEA LAB, OIB 45849309284</item>
    </izvorni_sadrzaj>
    <derivirana_varijabla naziv="DomainObject.Predmet.ProtuStrankaListNazivFormatedOIB_1">
      <item>CENTAR IDEA LAB, OIB 45849309284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CENTAR IDEA LAB</izvorni_sadrzaj>
    <derivirana_varijabla naziv="DomainObject.Predmet.ProtustrankaIDrugi_1">CENTAR IDEA LAB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CENTAR IDEA LAB, OIB 45849309284, Slogin kula 12, 51000 Rijeka</izvorni_sadrzaj>
    <derivirana_varijabla naziv="DomainObject.Predmet.ProtustrankaIDrugiAdressOIB_1">CENTAR IDEA LAB, OIB 45849309284, Slogin kula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CENTAR IDEA LAB</item>
    </izvorni_sadrzaj>
    <derivirana_varijabla naziv="DomainObject.Predmet.SudioniciListNaziv_1">
      <item>FINA  Rijeka</item>
      <item>CENTAR IDEA LAB</item>
    </derivirana_varijabla>
  </DomainObject.Predmet.SudioniciListNaziv>
  <DomainObject.Predmet.SudioniciListAdressOIB>
    <izvorni_sadrzaj>
      <item>FINA  Rijeka, OIB 85821130368, Frana Kurelca 8,51000 Rijeka</item>
      <item>CENTAR IDEA LAB, OIB 45849309284, Slogin kula 12,51000 Rijeka</item>
    </izvorni_sadrzaj>
    <derivirana_varijabla naziv="DomainObject.Predmet.SudioniciListAdressOIB_1">
      <item>FINA  Rijeka, OIB 85821130368, Frana Kurelca 8,51000 Rijeka</item>
      <item>CENTAR IDEA LAB, OIB 45849309284, Slogin kula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45849309284</item>
    </izvorni_sadrzaj>
    <derivirana_varijabla naziv="DomainObject.Predmet.SudioniciListNazivOIB_1">
      <item>, OIB 85821130368</item>
      <item>, OIB 45849309284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689</properties:Words>
  <properties:Characters>3666</properties:Characters>
  <properties:Lines>108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2016-04-11T12:29:00Z</dcterms:created>
  <dc:creator>Vera Jelenović</dc:creator>
  <cp:lastModifiedBy>Danijela Fumić</cp:lastModifiedBy>
  <cp:lastPrinted>2016-04-11T12:28:00Z</cp:lastPrinted>
  <dcterms:modified xmlns:xsi="http://www.w3.org/2001/XMLSchema-instance" xsi:type="dcterms:W3CDTF">2016-04-11T12:29:00Z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