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aab1f9" w14:paraId="baab1f9" w:rsidRDefault="009A3118" w:rsidP="00F0636B" w:rsidR="00B46CF5" w:rsidRPr="001C1019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>
        <w:rPr>
          <w:rFonts w:hAnsi="Times New Roman" w:ascii="Times New Roman"/>
          <w:noProof/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963295" cx="719455"/>
            <wp:effectExtent b="8255" r="4445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D079DC">
        <w:rPr>
          <w:rFonts w:hAnsi="Times New Roman" w:ascii="Times New Roman"/>
        </w:rPr>
        <w:t xml:space="preserve">3 </w:t>
      </w:r>
      <w:r w:rsidR="00F0636B">
        <w:rPr>
          <w:rFonts w:hAnsi="Times New Roman" w:ascii="Times New Roman"/>
        </w:rPr>
        <w:t>St-</w:t>
      </w:r>
      <w:r w:rsidR="003B52EC">
        <w:rPr>
          <w:rFonts w:hAnsi="Times New Roman" w:ascii="Times New Roman"/>
        </w:rPr>
        <w:t>6492</w:t>
      </w:r>
      <w:r w:rsidR="00F0636B">
        <w:rPr>
          <w:rFonts w:hAnsi="Times New Roman" w:ascii="Times New Roman"/>
        </w:rPr>
        <w:t>/1</w:t>
      </w:r>
      <w:r w:rsidR="00D12083">
        <w:rPr>
          <w:rFonts w:hAnsi="Times New Roman" w:ascii="Times New Roman"/>
        </w:rPr>
        <w:t>6-</w:t>
      </w:r>
      <w:r w:rsidR="003B52EC">
        <w:rPr>
          <w:rFonts w:hAnsi="Times New Roman" w:ascii="Times New Roman"/>
        </w:rPr>
        <w:t>25</w:t>
      </w:r>
      <w:r w:rsidR="00F0636B">
        <w:rPr>
          <w:rFonts w:hAnsi="Times New Roman" w:ascii="Times New Roman"/>
        </w:rPr>
        <w:br w:clear="all" w:type="textWrapping"/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>REPUBLIKA HRVATSKA</w:t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>TRGOVAČKI SUD U ZAGREBU</w:t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STALNA SLUŽBA </w:t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Karlovac, Ljudevita Šestića 4 </w:t>
      </w:r>
    </w:p>
    <w:p w:rsidRDefault="00267D56" w:rsidP="001725CA" w:rsidR="00267D56">
      <w:pPr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E P U B L I K A  H R V A T S K A</w:t>
      </w: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J E Š E N J E</w:t>
      </w:r>
    </w:p>
    <w:p w:rsidRDefault="001725CA" w:rsidP="001725CA" w:rsidR="001725CA">
      <w:pPr>
        <w:jc w:val="center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ab/>
      </w:r>
      <w:r w:rsidR="000B6749" w:rsidRPr="000B6749">
        <w:rPr>
          <w:rFonts w:hAnsi="Times New Roman" w:ascii="Times New Roman"/>
        </w:rPr>
        <w:t xml:space="preserve">Trgovački sud u Zagrebu, Stalna služba, po stečajnom sucu Vesni Fundurulić Perišin,  kao sucu pojedincu, postupajući po prijedlogu Financijske agencije, u </w:t>
      </w:r>
      <w:r w:rsidR="0020446D">
        <w:rPr>
          <w:rFonts w:hAnsi="Times New Roman" w:ascii="Times New Roman"/>
        </w:rPr>
        <w:t xml:space="preserve">stečajnom postupku nad dužnikom </w:t>
      </w:r>
      <w:r w:rsidR="003B52EC" w:rsidRPr="003B52EC">
        <w:rPr>
          <w:rFonts w:hAnsi="Times New Roman" w:ascii="Times New Roman"/>
        </w:rPr>
        <w:t>SIMAT ADRIA d.o.o., Zagreb, Pantovčak 50, OIB: 44205462771</w:t>
      </w:r>
      <w:r w:rsidR="00D83115">
        <w:rPr>
          <w:rFonts w:hAnsi="Times New Roman" w:ascii="Times New Roman"/>
        </w:rPr>
        <w:t xml:space="preserve">, </w:t>
      </w:r>
      <w:r w:rsidR="00136B87">
        <w:rPr>
          <w:rFonts w:hAnsi="Times New Roman" w:ascii="Times New Roman"/>
        </w:rPr>
        <w:t>12</w:t>
      </w:r>
      <w:r>
        <w:rPr>
          <w:rFonts w:hAnsi="Times New Roman" w:ascii="Times New Roman"/>
        </w:rPr>
        <w:t xml:space="preserve">. </w:t>
      </w:r>
      <w:r w:rsidR="00136B87">
        <w:rPr>
          <w:rFonts w:hAnsi="Times New Roman" w:ascii="Times New Roman"/>
        </w:rPr>
        <w:t>travnja</w:t>
      </w:r>
      <w:r w:rsidR="005349D1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201</w:t>
      </w:r>
      <w:r w:rsidR="001170A3">
        <w:rPr>
          <w:rFonts w:hAnsi="Times New Roman" w:ascii="Times New Roman"/>
        </w:rPr>
        <w:t>7</w:t>
      </w:r>
      <w:r>
        <w:rPr>
          <w:rFonts w:hAnsi="Times New Roman" w:ascii="Times New Roman"/>
        </w:rPr>
        <w:t xml:space="preserve">. </w:t>
      </w:r>
    </w:p>
    <w:p w:rsidRDefault="00D83115" w:rsidP="001725CA" w:rsidR="00D83115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i j e š i o  j e</w:t>
      </w:r>
    </w:p>
    <w:p w:rsidRDefault="001725CA" w:rsidP="001725CA" w:rsidR="001725CA">
      <w:pPr>
        <w:jc w:val="center"/>
        <w:rPr>
          <w:rFonts w:hAnsi="Times New Roman" w:ascii="Times New Roman"/>
          <w:b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1. Pozivaju se osobe koje imaju pravni interes da se provede stečajni postupak nad dužnikom</w:t>
      </w:r>
      <w:r w:rsidRPr="001725CA">
        <w:rPr>
          <w:rFonts w:hAnsi="Times New Roman" w:ascii="Times New Roman"/>
        </w:rPr>
        <w:t xml:space="preserve"> </w:t>
      </w:r>
      <w:r w:rsidR="003B52EC" w:rsidRPr="003B52EC">
        <w:rPr>
          <w:rFonts w:hAnsi="Times New Roman" w:ascii="Times New Roman"/>
        </w:rPr>
        <w:t>SIMAT ADRIA d.o.o., Zagreb, Pantovčak 50, OIB: 44205462771</w:t>
      </w:r>
      <w:r>
        <w:rPr>
          <w:rFonts w:hAnsi="Times New Roman" w:ascii="Times New Roman"/>
        </w:rPr>
        <w:t xml:space="preserve">, da u roku petnaest dana od dana objave ovog rješenja, uplate iznos od </w:t>
      </w:r>
      <w:r w:rsidR="003B52EC">
        <w:rPr>
          <w:rFonts w:hAnsi="Times New Roman" w:ascii="Times New Roman"/>
        </w:rPr>
        <w:t>51.100,00</w:t>
      </w:r>
      <w:r>
        <w:rPr>
          <w:rFonts w:hAnsi="Times New Roman" w:ascii="Times New Roman"/>
        </w:rPr>
        <w:t xml:space="preserve"> kn na ime predujma za namirenje troškova prethodnog i otvorenog stečajnog postupka na sudski depozit ovog suda IBAN: HR9223900011300000460 otvoren kod Hrvatske poštanske banke d. d., Zagreb, pozivom na broj 05-</w:t>
      </w:r>
      <w:r w:rsidR="003B52EC">
        <w:rPr>
          <w:rFonts w:hAnsi="Times New Roman" w:ascii="Times New Roman"/>
        </w:rPr>
        <w:t>6492</w:t>
      </w:r>
      <w:r w:rsidR="004B5C11">
        <w:rPr>
          <w:rFonts w:hAnsi="Times New Roman" w:ascii="Times New Roman"/>
        </w:rPr>
        <w:t>16</w:t>
      </w:r>
      <w:r>
        <w:rPr>
          <w:rFonts w:hAnsi="Times New Roman" w:ascii="Times New Roman"/>
        </w:rPr>
        <w:t xml:space="preserve"> , te da u istom roku potvrdu o uplati dostavi u sudski spis.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2. Ukoliko vjerovnici dužnika ne postupe u skladu s točkom 1. ovog rješenja, sud će donijeti odluku o otvaranju i zaključenju ovog stečajnog postupka sukladno čl. 132. st. 2. Stečajnog zakona. </w:t>
      </w:r>
    </w:p>
    <w:p w:rsidRDefault="003B52EC" w:rsidP="001725CA" w:rsidR="003B52EC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Obrazloženje</w:t>
      </w:r>
    </w:p>
    <w:p w:rsidRDefault="001725CA" w:rsidP="001725CA" w:rsidR="001725CA">
      <w:pPr>
        <w:jc w:val="center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Sud je odredio pozvati vjerovnike i zainteresirane na uplatu iznosa od </w:t>
      </w:r>
      <w:r w:rsidR="003B52EC" w:rsidRPr="003B52EC">
        <w:rPr>
          <w:rFonts w:hAnsi="Times New Roman" w:ascii="Times New Roman"/>
        </w:rPr>
        <w:t xml:space="preserve">51.100,00 </w:t>
      </w:r>
      <w:r>
        <w:rPr>
          <w:rFonts w:hAnsi="Times New Roman" w:ascii="Times New Roman"/>
        </w:rPr>
        <w:t xml:space="preserve">kn, koji iznos smatra dostatnim za provođenje redovitog postupka do eventualnog zaključenja postupka po čl. 293. Stečajnog zakona ("Narodne novine" broj 71/15 dalje: SZ-a). 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Na dan pisanja ovog rješenja nije evidentirana imovina stečajnog dužnika koja bi ušla u stečajnu masu pa nije moguće ekonomsko namirenje vjerovnika. Ukoliko vjerovnici imaju interes ostvariti pravo na vođenje stečajnog postupka dužni su predujmiti troškove kako je određeno u izreci, sve u skladu s čl. 132. st. 1. SZ-a. 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U Karlovcu </w:t>
      </w:r>
      <w:r w:rsidR="00136B87">
        <w:rPr>
          <w:rFonts w:hAnsi="Times New Roman" w:ascii="Times New Roman"/>
        </w:rPr>
        <w:t>12</w:t>
      </w:r>
      <w:r>
        <w:rPr>
          <w:rFonts w:hAnsi="Times New Roman" w:ascii="Times New Roman"/>
        </w:rPr>
        <w:t>.</w:t>
      </w:r>
      <w:r w:rsidR="004B5C11">
        <w:rPr>
          <w:rFonts w:hAnsi="Times New Roman" w:ascii="Times New Roman"/>
        </w:rPr>
        <w:t xml:space="preserve"> </w:t>
      </w:r>
      <w:r w:rsidR="00136B87">
        <w:rPr>
          <w:rFonts w:hAnsi="Times New Roman" w:ascii="Times New Roman"/>
        </w:rPr>
        <w:t>travnja</w:t>
      </w:r>
      <w:r w:rsidR="004B5C11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201</w:t>
      </w:r>
      <w:r w:rsidR="001170A3">
        <w:rPr>
          <w:rFonts w:hAnsi="Times New Roman" w:ascii="Times New Roman"/>
        </w:rPr>
        <w:t>7</w:t>
      </w:r>
      <w:r>
        <w:rPr>
          <w:rFonts w:hAnsi="Times New Roman" w:ascii="Times New Roman"/>
        </w:rPr>
        <w:t>.</w:t>
      </w:r>
    </w:p>
    <w:p w:rsidRDefault="001725CA" w:rsidP="001725CA" w:rsidR="001725CA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SUDAC:</w:t>
      </w:r>
    </w:p>
    <w:p w:rsidRDefault="001725CA" w:rsidP="00B87AEB" w:rsidR="00D301E4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Vesna Fundurulić Perišin</w:t>
      </w:r>
      <w:r w:rsidR="004C2F1E">
        <w:rPr>
          <w:rFonts w:hAnsi="Times New Roman" w:ascii="Times New Roman"/>
        </w:rPr>
        <w:t>, v.r.</w:t>
      </w:r>
    </w:p>
    <w:p w:rsidRDefault="004C2F1E" w:rsidP="004C2F1E" w:rsidR="004C2F1E">
      <w:pPr>
        <w:rPr>
          <w:rFonts w:hAnsi="Times New Roman" w:ascii="Times New Roman"/>
        </w:rPr>
      </w:pPr>
    </w:p>
    <w:p w:rsidRDefault="004C2F1E" w:rsidP="004C2F1E" w:rsidR="004C2F1E" w:rsidRPr="004C2F1E">
      <w:pPr>
        <w:jc w:val="right"/>
        <w:rPr>
          <w:rFonts w:hAnsi="Times New Roman" w:ascii="Times New Roman"/>
        </w:rPr>
      </w:pPr>
      <w:r w:rsidRPr="004C2F1E">
        <w:rPr>
          <w:rFonts w:hAnsi="Times New Roman" w:ascii="Times New Roman"/>
        </w:rPr>
        <w:t>Za točnost otpravka-</w:t>
      </w:r>
    </w:p>
    <w:p w:rsidRDefault="004C2F1E" w:rsidP="004C2F1E" w:rsidR="004C2F1E" w:rsidRPr="004C2F1E">
      <w:pPr>
        <w:jc w:val="right"/>
        <w:rPr>
          <w:rFonts w:hAnsi="Times New Roman" w:ascii="Times New Roman"/>
        </w:rPr>
      </w:pPr>
      <w:r w:rsidRPr="004C2F1E">
        <w:rPr>
          <w:rFonts w:hAnsi="Times New Roman" w:ascii="Times New Roman"/>
        </w:rPr>
        <w:t>Ovlašteni službenik:</w:t>
      </w:r>
    </w:p>
    <w:p w:rsidRDefault="004C2F1E" w:rsidP="004C2F1E" w:rsidR="00B87AEB">
      <w:pPr>
        <w:jc w:val="right"/>
        <w:rPr>
          <w:rFonts w:hAnsi="Times New Roman" w:ascii="Times New Roman"/>
        </w:rPr>
      </w:pPr>
      <w:r w:rsidRPr="004C2F1E">
        <w:rPr>
          <w:rFonts w:hAnsi="Times New Roman" w:ascii="Times New Roman"/>
        </w:rPr>
        <w:t>Žana Livaja</w:t>
      </w:r>
    </w:p>
    <w:p w:rsidRDefault="001511A4" w:rsidP="00B87AEB" w:rsidR="001511A4">
      <w:pPr>
        <w:jc w:val="right"/>
        <w:rPr>
          <w:rFonts w:hAnsi="Times New Roman" w:ascii="Times New Roman"/>
        </w:rPr>
      </w:pPr>
    </w:p>
    <w:p w:rsidRDefault="001511A4" w:rsidP="00B87AEB" w:rsidR="001511A4">
      <w:pPr>
        <w:jc w:val="right"/>
        <w:rPr>
          <w:rFonts w:hAnsi="Times New Roman" w:ascii="Times New Roman"/>
        </w:rPr>
      </w:pPr>
    </w:p>
    <w:p w:rsidRDefault="007F5D44" w:rsidP="004C2F1E" w:rsidR="007F5D44">
      <w:pPr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POUKA O PRAVNOM LIJEKU: </w:t>
      </w:r>
    </w:p>
    <w:p w:rsidRDefault="001725CA" w:rsidP="00B87AEB" w:rsidR="00854849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Protiv ovog rješenja, nezadovoljna stranka može uložiti žalbu Visokom trgovačkom sudu Republike Hrvatske u roku od osam dana po primitku rješenja, a ulaže se putem ovog suda u 3 primjerka za sud i po jedan za svaku protivnu stranku.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sectPr w:rsidSect="00821309" w:rsidR="001725CA">
      <w:headerReference w:type="default" r:id="rId11"/>
      <w:pgSz w:code="9" w:h="16838" w:w="11906"/>
      <w:pgMar w:gutter="0" w:footer="709" w:header="709" w:left="1418" w:bottom="1418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83AC6" w:rsidP="00A83AC6" w:rsidR="00A83AC6">
      <w:r>
        <w:separator/>
      </w:r>
    </w:p>
  </w:endnote>
  <w:endnote w:id="0" w:type="continuationSeparator">
    <w:p w:rsidRDefault="00A83AC6" w:rsidP="00A83AC6" w:rsidR="00A83A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83AC6" w:rsidP="00A83AC6" w:rsidR="00A83AC6">
      <w:r>
        <w:separator/>
      </w:r>
    </w:p>
  </w:footnote>
  <w:footnote w:id="0" w:type="continuationSeparator">
    <w:p w:rsidRDefault="00A83AC6" w:rsidP="00A83AC6" w:rsidR="00A83AC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62153387"/>
      <w:docPartObj>
        <w:docPartGallery w:val="Page Numbers (Top of Page)"/>
        <w:docPartUnique/>
      </w:docPartObj>
    </w:sdtPr>
    <w:sdtEndPr/>
    <w:sdtContent>
      <w:p w:rsidRDefault="00A83AC6" w:rsidR="00A83AC6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C2F1E">
          <w:rPr>
            <w:noProof/>
          </w:rPr>
          <w:t>2</w:t>
        </w:r>
        <w:r>
          <w:fldChar w:fldCharType="end"/>
        </w:r>
      </w:p>
    </w:sdtContent>
  </w:sdt>
  <w:p w:rsidRDefault="00D079DC" w:rsidP="00D079DC" w:rsidR="00A83AC6" w:rsidRPr="00A83AC6">
    <w:pPr>
      <w:pStyle w:val="Zaglavlje"/>
      <w:jc w:val="right"/>
      <w:rPr>
        <w:rFonts w:hAnsi="Times New Roman" w:ascii="Times New Roman"/>
      </w:rPr>
    </w:pPr>
    <w:r w:rsidRPr="00D079DC">
      <w:rPr>
        <w:rFonts w:hAnsi="Times New Roman" w:ascii="Times New Roman"/>
      </w:rPr>
      <w:t>3 St-</w:t>
    </w:r>
    <w:r w:rsidR="003B52EC" w:rsidRPr="003B52EC">
      <w:rPr>
        <w:rFonts w:hAnsi="Times New Roman" w:ascii="Times New Roman"/>
      </w:rPr>
      <w:t>6492/16-25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00806C3"/>
    <w:multiLevelType w:val="hybridMultilevel"/>
    <w:tmpl w:val="4E36F7C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2953C86"/>
    <w:multiLevelType w:val="hybridMultilevel"/>
    <w:tmpl w:val="9740105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hdrShapeDefaults>
    <o:shapedefaults v:ext="edit" spidmax="55297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7407"/>
    <w:rsid w:val="000272DA"/>
    <w:rsid w:val="00072597"/>
    <w:rsid w:val="0007371D"/>
    <w:rsid w:val="00091756"/>
    <w:rsid w:val="000A06CF"/>
    <w:rsid w:val="000B54F8"/>
    <w:rsid w:val="000B6749"/>
    <w:rsid w:val="000E2398"/>
    <w:rsid w:val="00100E7E"/>
    <w:rsid w:val="00115B75"/>
    <w:rsid w:val="001170A3"/>
    <w:rsid w:val="00136B87"/>
    <w:rsid w:val="001511A4"/>
    <w:rsid w:val="001725CA"/>
    <w:rsid w:val="0017729E"/>
    <w:rsid w:val="001C1019"/>
    <w:rsid w:val="001C66CE"/>
    <w:rsid w:val="001D67C7"/>
    <w:rsid w:val="0020446D"/>
    <w:rsid w:val="00243AD3"/>
    <w:rsid w:val="00246CE1"/>
    <w:rsid w:val="00251887"/>
    <w:rsid w:val="002539F0"/>
    <w:rsid w:val="00267D56"/>
    <w:rsid w:val="002E4C78"/>
    <w:rsid w:val="002F75B0"/>
    <w:rsid w:val="00354C62"/>
    <w:rsid w:val="003B5296"/>
    <w:rsid w:val="003B52EC"/>
    <w:rsid w:val="003B534B"/>
    <w:rsid w:val="003C25FE"/>
    <w:rsid w:val="00446A94"/>
    <w:rsid w:val="004475AF"/>
    <w:rsid w:val="00462914"/>
    <w:rsid w:val="004B265A"/>
    <w:rsid w:val="004B5C11"/>
    <w:rsid w:val="004B797A"/>
    <w:rsid w:val="004C2A95"/>
    <w:rsid w:val="004C2F1E"/>
    <w:rsid w:val="004F16E1"/>
    <w:rsid w:val="005151B2"/>
    <w:rsid w:val="005202F3"/>
    <w:rsid w:val="00525DAC"/>
    <w:rsid w:val="005349D1"/>
    <w:rsid w:val="005363C9"/>
    <w:rsid w:val="00585AFA"/>
    <w:rsid w:val="0064584E"/>
    <w:rsid w:val="00665D5F"/>
    <w:rsid w:val="006A451A"/>
    <w:rsid w:val="006B50BB"/>
    <w:rsid w:val="006F5A65"/>
    <w:rsid w:val="007035B4"/>
    <w:rsid w:val="00745338"/>
    <w:rsid w:val="0077109B"/>
    <w:rsid w:val="007A65CE"/>
    <w:rsid w:val="007F5D44"/>
    <w:rsid w:val="00800A42"/>
    <w:rsid w:val="00816D8A"/>
    <w:rsid w:val="00821309"/>
    <w:rsid w:val="008236ED"/>
    <w:rsid w:val="0084638C"/>
    <w:rsid w:val="00854849"/>
    <w:rsid w:val="008639C2"/>
    <w:rsid w:val="008A3F95"/>
    <w:rsid w:val="008D18B2"/>
    <w:rsid w:val="00967F1A"/>
    <w:rsid w:val="009A3118"/>
    <w:rsid w:val="009A3B23"/>
    <w:rsid w:val="009B4877"/>
    <w:rsid w:val="009B58C3"/>
    <w:rsid w:val="009B7407"/>
    <w:rsid w:val="009C29A4"/>
    <w:rsid w:val="009C3172"/>
    <w:rsid w:val="009C6376"/>
    <w:rsid w:val="009D1AD3"/>
    <w:rsid w:val="009D31F9"/>
    <w:rsid w:val="009E2A4D"/>
    <w:rsid w:val="00A02065"/>
    <w:rsid w:val="00A81532"/>
    <w:rsid w:val="00A83AC6"/>
    <w:rsid w:val="00AC2C54"/>
    <w:rsid w:val="00AD4F3B"/>
    <w:rsid w:val="00B0422D"/>
    <w:rsid w:val="00B0574A"/>
    <w:rsid w:val="00B46CF5"/>
    <w:rsid w:val="00B87AEB"/>
    <w:rsid w:val="00B969B8"/>
    <w:rsid w:val="00BC41A7"/>
    <w:rsid w:val="00BC580B"/>
    <w:rsid w:val="00BD20AE"/>
    <w:rsid w:val="00BD37BD"/>
    <w:rsid w:val="00C3624C"/>
    <w:rsid w:val="00C61AAD"/>
    <w:rsid w:val="00CA4F2A"/>
    <w:rsid w:val="00CF7AB9"/>
    <w:rsid w:val="00D079DC"/>
    <w:rsid w:val="00D12083"/>
    <w:rsid w:val="00D301E4"/>
    <w:rsid w:val="00D83115"/>
    <w:rsid w:val="00DC30D9"/>
    <w:rsid w:val="00DE5A25"/>
    <w:rsid w:val="00E00E55"/>
    <w:rsid w:val="00EC2245"/>
    <w:rsid w:val="00EC2C2E"/>
    <w:rsid w:val="00ED1D4D"/>
    <w:rsid w:val="00EE5FBB"/>
    <w:rsid w:val="00F0636B"/>
    <w:rsid w:val="00F33BE0"/>
    <w:rsid w:val="00F776E4"/>
    <w:rsid w:val="00FA41C5"/>
    <w:rsid w:val="00FB00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552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1C1019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C1019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C1019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C1019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C1019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C1019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C2F1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C2F1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C2F1E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C2F1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C2F1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1C1019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C1019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C1019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C1019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C1019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C1019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C2F1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C2F1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C2F1E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C2F1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C2F1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073078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travnja 2017.</izvorni_sadrzaj>
    <derivirana_varijabla naziv="DomainObject.DatumDonosenjaOdluke_1">12.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6492</izvorni_sadrzaj>
    <derivirana_varijabla naziv="DomainObject.Predmet.Broj_1">6492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2016.</izvorni_sadrzaj>
    <derivirana_varijabla naziv="DomainObject.Predmet.DatumOsnivanja_1">2.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St-6492/2016</izvorni_sadrzaj>
    <derivirana_varijabla naziv="DomainObject.Predmet.OznakaBroj_1">St-6492/2016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SIMAT ADRIA d.o.o. zastupanog po punomoćniku Ivan Podrug</izvorni_sadrzaj>
    <derivirana_varijabla naziv="DomainObject.Predmet.ProtustrankaFormated_1">  SIMAT ADRIA d.o.o. zastupanog po punomoćniku Ivan Podrug</derivirana_varijabla>
  </DomainObject.Predmet.ProtustrankaFormated>
  <DomainObject.Predmet.ProtustrankaFormatedOIB>
    <izvorni_sadrzaj>  SIMAT ADRIA d.o.o., OIB 44205462771 zastupanog po punomoćniku Ivan Podrug</izvorni_sadrzaj>
    <derivirana_varijabla naziv="DomainObject.Predmet.ProtustrankaFormatedOIB_1">  SIMAT ADRIA d.o.o., OIB 44205462771 zastupanog po punomoćniku Ivan Podrug</derivirana_varijabla>
  </DomainObject.Predmet.ProtustrankaFormatedOIB>
  <DomainObject.Predmet.ProtustrankaFormatedWithAdress>
    <izvorni_sadrzaj> SIMAT ADRIA d.o.o., Pantovčak 50, 10000 Zagreb zastupanog po punomoćniku Ivan Podrug</izvorni_sadrzaj>
    <derivirana_varijabla naziv="DomainObject.Predmet.ProtustrankaFormatedWithAdress_1"> SIMAT ADRIA d.o.o., Pantovčak 50, 10000 Zagreb zastupanog po punomoćniku Ivan Podrug</derivirana_varijabla>
  </DomainObject.Predmet.ProtustrankaFormatedWithAdress>
  <DomainObject.Predmet.ProtustrankaFormatedWithAdressOIB>
    <izvorni_sadrzaj> SIMAT ADRIA d.o.o., OIB 44205462771, Pantovčak 50, 10000 Zagreb zastupanog po punomoćniku Ivan Podrug</izvorni_sadrzaj>
    <derivirana_varijabla naziv="DomainObject.Predmet.ProtustrankaFormatedWithAdressOIB_1"> SIMAT ADRIA d.o.o., OIB 44205462771, Pantovčak 50, 10000 Zagreb zastupanog po punomoćniku Ivan Podrug</derivirana_varijabla>
  </DomainObject.Predmet.ProtustrankaFormatedWithAdressOIB>
  <DomainObject.Predmet.ProtustrankaWithAdress>
    <izvorni_sadrzaj>SIMAT ADRIA d.o.o. Pantovčak 50, 10000 Zagreb</izvorni_sadrzaj>
    <derivirana_varijabla naziv="DomainObject.Predmet.ProtustrankaWithAdress_1">SIMAT ADRIA d.o.o. Pantovčak 50, 10000 Zagreb</derivirana_varijabla>
  </DomainObject.Predmet.ProtustrankaWithAdress>
  <DomainObject.Predmet.ProtustrankaWithAdressOIB>
    <izvorni_sadrzaj>SIMAT ADRIA d.o.o., OIB 44205462771, Pantovčak 50, 10000 Zagreb</izvorni_sadrzaj>
    <derivirana_varijabla naziv="DomainObject.Predmet.ProtustrankaWithAdressOIB_1">SIMAT ADRIA d.o.o., OIB 44205462771, Pantovčak 50, 10000 Zagreb</derivirana_varijabla>
  </DomainObject.Predmet.ProtustrankaWithAdressOIB>
  <DomainObject.Predmet.ProtustrankaNazivFormated>
    <izvorni_sadrzaj>SIMAT ADRIA d.o.o.</izvorni_sadrzaj>
    <derivirana_varijabla naziv="DomainObject.Predmet.ProtustrankaNazivFormated_1">SIMAT ADRIA d.o.o.</derivirana_varijabla>
  </DomainObject.Predmet.ProtustrankaNazivFormated>
  <DomainObject.Predmet.ProtustrankaNazivFormatedOIB>
    <izvorni_sadrzaj>SIMAT ADRIA d.o.o., OIB 44205462771</izvorni_sadrzaj>
    <derivirana_varijabla naziv="DomainObject.Predmet.ProtustrankaNazivFormatedOIB_1">SIMAT ADRIA d.o.o., OIB 44205462771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SIMAT ADRIA d.o.o. zastupanog po punomoćniku Ivan Podrug</item>
    </izvorni_sadrzaj>
    <derivirana_varijabla naziv="DomainObject.Predmet.ProtuStrankaListFormated_1">
      <item>SIMAT ADRIA d.o.o. zastupanog po punomoćniku Ivan Podrug</item>
    </derivirana_varijabla>
  </DomainObject.Predmet.ProtuStrankaListFormated>
  <DomainObject.Predmet.ProtuStrankaListFormatedOIB>
    <izvorni_sadrzaj>
      <item>SIMAT ADRIA d.o.o., OIB 44205462771 zastupanog po punomoćniku Ivan Podrug</item>
    </izvorni_sadrzaj>
    <derivirana_varijabla naziv="DomainObject.Predmet.ProtuStrankaListFormatedOIB_1">
      <item>SIMAT ADRIA d.o.o., OIB 44205462771 zastupanog po punomoćniku Ivan Podrug</item>
    </derivirana_varijabla>
  </DomainObject.Predmet.ProtuStrankaListFormatedOIB>
  <DomainObject.Predmet.ProtuStrankaListFormatedWithAdress>
    <izvorni_sadrzaj>
      <item>SIMAT ADRIA d.o.o., Pantovčak 50, 10000 Zagreb zastupanog po punomoćniku Ivan Podrug</item>
    </izvorni_sadrzaj>
    <derivirana_varijabla naziv="DomainObject.Predmet.ProtuStrankaListFormatedWithAdress_1">
      <item>SIMAT ADRIA d.o.o., Pantovčak 50, 10000 Zagreb zastupanog po punomoćniku Ivan Podrug</item>
    </derivirana_varijabla>
  </DomainObject.Predmet.ProtuStrankaListFormatedWithAdress>
  <DomainObject.Predmet.ProtuStrankaListFormatedWithAdressOIB>
    <izvorni_sadrzaj>
      <item>SIMAT ADRIA d.o.o., OIB 44205462771, Pantovčak 50, 10000 Zagreb zastupanog po punomoćniku Ivan Podrug</item>
    </izvorni_sadrzaj>
    <derivirana_varijabla naziv="DomainObject.Predmet.ProtuStrankaListFormatedWithAdressOIB_1">
      <item>SIMAT ADRIA d.o.o., OIB 44205462771, Pantovčak 50, 10000 Zagreb zastupanog po punomoćniku Ivan Podrug</item>
    </derivirana_varijabla>
  </DomainObject.Predmet.ProtuStrankaListFormatedWithAdressOIB>
  <DomainObject.Predmet.ProtuStrankaListNazivFormated>
    <izvorni_sadrzaj>
      <item>SIMAT ADRIA d.o.o.</item>
    </izvorni_sadrzaj>
    <derivirana_varijabla naziv="DomainObject.Predmet.ProtuStrankaListNazivFormated_1">
      <item>SIMAT ADRIA d.o.o.</item>
    </derivirana_varijabla>
  </DomainObject.Predmet.ProtuStrankaListNazivFormated>
  <DomainObject.Predmet.ProtuStrankaListNazivFormatedOIB>
    <izvorni_sadrzaj>
      <item>SIMAT ADRIA d.o.o., OIB 44205462771</item>
    </izvorni_sadrzaj>
    <derivirana_varijabla naziv="DomainObject.Predmet.ProtuStrankaListNazivFormatedOIB_1">
      <item>SIMAT ADRIA d.o.o., OIB 44205462771</item>
    </derivirana_varijabla>
  </DomainObject.Predmet.ProtuStrankaListNazivFormatedOIB>
  <DomainObject.Predmet.OstaliListFormated>
    <izvorni_sadrzaj>
      <item>Ivan Podrug punomoćnik sudionika u postupku SIMAT ADRIA d.o.o.</item>
    </izvorni_sadrzaj>
    <derivirana_varijabla naziv="DomainObject.Predmet.OstaliListFormated_1">
      <item>Ivan Podrug punomoćnik sudionika u postupku SIMAT ADRIA d.o.o.</item>
    </derivirana_varijabla>
  </DomainObject.Predmet.OstaliListFormated>
  <DomainObject.Predmet.OstaliListFormatedOIB>
    <izvorni_sadrzaj>
      <item>Ivan Podrug, OIB 33636732659 punomoćnik sudionika u postupku SIMAT ADRIA d.o.o.</item>
    </izvorni_sadrzaj>
    <derivirana_varijabla naziv="DomainObject.Predmet.OstaliListFormatedOIB_1">
      <item>Ivan Podrug, OIB 33636732659 punomoćnik sudionika u postupku SIMAT ADRIA d.o.o.</item>
    </derivirana_varijabla>
  </DomainObject.Predmet.OstaliListFormatedOIB>
  <DomainObject.Predmet.OstaliListFormatedWithAdress>
    <izvorni_sadrzaj>
      <item>Ivan Podrug, Pantovčak 50, 10000 Zagreb punomoćnik sudionika u postupku SIMAT ADRIA d.o.o.</item>
    </izvorni_sadrzaj>
    <derivirana_varijabla naziv="DomainObject.Predmet.OstaliListFormatedWithAdress_1">
      <item>Ivan Podrug, Pantovčak 50, 10000 Zagreb punomoćnik sudionika u postupku SIMAT ADRIA d.o.o.</item>
    </derivirana_varijabla>
  </DomainObject.Predmet.OstaliListFormatedWithAdress>
  <DomainObject.Predmet.OstaliListFormatedWithAdressOIB>
    <izvorni_sadrzaj>
      <item>Ivan Podrug, OIB 33636732659, Pantovčak 50, 10000 Zagreb punomoćnik sudionika u postupku SIMAT ADRIA d.o.o.</item>
    </izvorni_sadrzaj>
    <derivirana_varijabla naziv="DomainObject.Predmet.OstaliListFormatedWithAdressOIB_1">
      <item>Ivan Podrug, OIB 33636732659, Pantovčak 50, 10000 Zagreb punomoćnik sudionika u postupku SIMAT ADRIA d.o.o.</item>
    </derivirana_varijabla>
  </DomainObject.Predmet.OstaliListFormatedWithAdressOIB>
  <DomainObject.Predmet.OstaliListNazivFormated>
    <izvorni_sadrzaj>
      <item>Ivan Podrug</item>
    </izvorni_sadrzaj>
    <derivirana_varijabla naziv="DomainObject.Predmet.OstaliListNazivFormated_1">
      <item>Ivan Podrug</item>
    </derivirana_varijabla>
  </DomainObject.Predmet.OstaliListNazivFormated>
  <DomainObject.Predmet.OstaliListNazivFormatedOIB>
    <izvorni_sadrzaj>
      <item>Ivan Podrug, OIB 33636732659</item>
    </izvorni_sadrzaj>
    <derivirana_varijabla naziv="DomainObject.Predmet.OstaliListNazivFormatedOIB_1">
      <item>Ivan Podrug, OIB 33636732659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travnja 2017.</izvorni_sadrzaj>
    <derivirana_varijabla naziv="DomainObject.Datum_1">12.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SIMAT ADRIA d.o.o.</izvorni_sadrzaj>
    <derivirana_varijabla naziv="DomainObject.Predmet.ProtustrankaIDrugi_1">SIMAT ADRIA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SIMAT ADRIA d.o.o., OIB 44205462771, Pantovčak 50, 10000 Zagreb</izvorni_sadrzaj>
    <derivirana_varijabla naziv="DomainObject.Predmet.ProtustrankaIDrugiAdressOIB_1">SIMAT ADRIA d.o.o., OIB 44205462771, Pantovčak 50,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SIMAT ADRIA d.o.o.</item>
      <item>Ivan Podrug</item>
    </izvorni_sadrzaj>
    <derivirana_varijabla naziv="DomainObject.Predmet.SudioniciListNaziv_1">
      <item>FINA Regionalni centar Zagreb</item>
      <item>SIMAT ADRIA d.o.o.</item>
      <item>Ivan Podrug</item>
    </derivirana_varijabla>
  </DomainObject.Predmet.SudioniciListNaziv>
  <DomainObject.Predmet.SudioniciListAdressOIB>
    <izvorni_sadrzaj>
      <item>FINA Regionalni centar Zagreb, OIB 85821130368, Trg svibanjskih žrtava 1995. 1,10000 Zagreb</item>
      <item>SIMAT ADRIA d.o.o., OIB 44205462771, Pantovčak 50,10000 Zagreb</item>
      <item>Ivan Podrug, OIB 33636732659, Pantovčak 50,10000 Zagreb</item>
    </izvorni_sadrzaj>
    <derivirana_varijabla naziv="DomainObject.Predmet.SudioniciListAdressOIB_1">
      <item>FINA Regionalni centar Zagreb, OIB 85821130368, Trg svibanjskih žrtava 1995. 1,10000 Zagreb</item>
      <item>SIMAT ADRIA d.o.o., OIB 44205462771, Pantovčak 50,10000 Zagreb</item>
      <item>Ivan Podrug, OIB 33636732659, Pantovčak 50,10000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44205462771</item>
      <item>, OIB 33636732659</item>
    </izvorni_sadrzaj>
    <derivirana_varijabla naziv="DomainObject.Predmet.SudioniciListNazivOIB_1">
      <item>, OIB 85821130368</item>
      <item>, OIB 44205462771</item>
      <item>, OIB 33636732659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Perica Mitrović, OIB 29538074286, Kardinala A. Stepinca 35 Osijek</item>
    </izvorni_sadrzaj>
    <derivirana_varijabla naziv="DomainObject.Predmet.StecajniUpraviteljiListAddressOIB_1">
      <item>Perica Mitrović, OIB 29538074286, Kardinala A. Stepinca 35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DD6DAA4-10BC-4679-A4F6-54AC1F0558A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343</properties:Words>
  <properties:Characters>1761</properties:Characters>
  <properties:Lines>54</properties:Lines>
  <properties:Paragraphs>22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2017-04-12T11:21:00Z</dcterms:created>
  <dc:creator>Vesna Fundurulić Perišin</dc:creator>
  <cp:lastModifiedBy>Žana Livaja</cp:lastModifiedBy>
  <cp:lastPrinted>2016-07-05T06:36:00Z</cp:lastPrinted>
  <dcterms:modified xmlns:xsi="http://www.w3.org/2001/XMLSchema-instance" xsi:type="dcterms:W3CDTF">2017-04-12T11:25:00Z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