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AB387E" w:rsidRPr="00525C75">
        <w:trPr>
          <w:trHeight w:val="2358"/>
        </w:trPr>
        <w:tc>
          <w:tcPr>
            <w:tcW w:type="dxa" w:w="4342"/>
            <w:tcMar>
              <w:top w:type="dxa" w:w="0"/>
              <w:left w:type="dxa" w:w="108"/>
              <w:bottom w:type="dxa" w:w="0"/>
              <w:right w:type="dxa" w:w="108"/>
            </w:tcMar>
          </w:tcPr>
          <w:p w:rsidRDefault="00AB387E" w:rsidP="008F5996" w:rsidR="00AB387E"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AB387E" w:rsidP="008F5996" w:rsidR="00AB387E" w:rsidRPr="00525C75">
            <w:pPr>
              <w:jc w:val="center"/>
              <w:rPr>
                <w:rFonts w:hAnsi="Times New Roman" w:ascii="Times New Roman"/>
                <w:sz w:val="24"/>
              </w:rPr>
            </w:pPr>
          </w:p>
          <w:p w:rsidRDefault="00AB387E" w:rsidP="008F5996" w:rsidR="00AB387E" w:rsidRPr="00BD1FC8">
            <w:pPr>
              <w:jc w:val="center"/>
              <w:rPr>
                <w:rFonts w:hAnsi="Times New Roman" w:ascii="Times New Roman"/>
                <w:bCs/>
                <w:sz w:val="24"/>
              </w:rPr>
            </w:pPr>
            <w:r w:rsidRPr="00BD1FC8">
              <w:rPr>
                <w:rFonts w:hAnsi="Times New Roman" w:ascii="Times New Roman"/>
                <w:bCs/>
                <w:sz w:val="24"/>
              </w:rPr>
              <w:t>REPUBLIKA HRVATSKA</w:t>
            </w:r>
          </w:p>
          <w:p w:rsidRDefault="00AB387E" w:rsidP="008F5996" w:rsidR="00AB387E" w:rsidRPr="00BD1FC8">
            <w:pPr>
              <w:jc w:val="center"/>
              <w:rPr>
                <w:rFonts w:hAnsi="Times New Roman" w:ascii="Times New Roman"/>
                <w:bCs/>
                <w:sz w:val="24"/>
              </w:rPr>
            </w:pPr>
            <w:r w:rsidRPr="00BD1FC8">
              <w:rPr>
                <w:rFonts w:hAnsi="Times New Roman" w:ascii="Times New Roman"/>
                <w:bCs/>
                <w:sz w:val="24"/>
              </w:rPr>
              <w:t>TRGOVAČKI SUD U ZAGREBU</w:t>
            </w:r>
          </w:p>
          <w:p w:rsidRDefault="00AB387E" w:rsidP="008F5996" w:rsidR="00AB387E" w:rsidRPr="00BD1FC8">
            <w:pPr>
              <w:jc w:val="center"/>
              <w:rPr>
                <w:rFonts w:hAnsi="Times New Roman" w:ascii="Times New Roman"/>
                <w:bCs/>
                <w:sz w:val="24"/>
              </w:rPr>
            </w:pPr>
            <w:r w:rsidRPr="00BD1FC8">
              <w:rPr>
                <w:rFonts w:hAnsi="Times New Roman" w:ascii="Times New Roman"/>
                <w:bCs/>
                <w:sz w:val="24"/>
              </w:rPr>
              <w:t>Zagreb, Amruševa 2/II</w:t>
            </w:r>
          </w:p>
          <w:p w:rsidRDefault="00AB387E" w:rsidP="008F5996" w:rsidR="00AB387E" w:rsidRPr="00525C75">
            <w:pPr>
              <w:jc w:val="center"/>
              <w:rPr>
                <w:rFonts w:hAnsi="Times New Roman" w:ascii="Times New Roman"/>
                <w:sz w:val="24"/>
              </w:rPr>
            </w:pPr>
          </w:p>
        </w:tc>
      </w:tr>
    </w:tbl>
    <w:p w14:textId="bebab1a" w14:paraId="bebab1a" w:rsidRDefault="00992C5C" w:rsidP="00992C5C" w:rsidR="00992C5C" w:rsidRPr="002F5054">
      <w:pPr>
        <w:jc w:val="right"/>
        <w15:collapsed w:val="false"/>
        <w:rPr>
          <w:rFonts w:hAnsi="Times New Roman" w:ascii="Times New Roman"/>
          <w:sz w:val="24"/>
        </w:rPr>
      </w:pPr>
      <w:r w:rsidRPr="002F5054">
        <w:rPr>
          <w:rFonts w:hAnsi="Times New Roman" w:ascii="Times New Roman"/>
          <w:sz w:val="24"/>
        </w:rPr>
        <w:t>3 St-</w:t>
      </w:r>
      <w:r w:rsidR="00D73928">
        <w:rPr>
          <w:rFonts w:hAnsi="Times New Roman" w:ascii="Times New Roman"/>
          <w:sz w:val="24"/>
        </w:rPr>
        <w:t>655/15</w:t>
      </w:r>
      <w:r w:rsidR="00A46E6D">
        <w:rPr>
          <w:rFonts w:hAnsi="Times New Roman" w:ascii="Times New Roman"/>
          <w:sz w:val="24"/>
        </w:rPr>
        <w:t>-9</w:t>
      </w:r>
    </w:p>
    <w:p w:rsidRDefault="00992C5C" w:rsidP="00992C5C" w:rsidR="00992C5C">
      <w:pPr>
        <w:rPr>
          <w:rFonts w:hAnsi="Times New Roman" w:ascii="Times New Roman"/>
          <w:sz w:val="24"/>
        </w:rPr>
      </w:pPr>
    </w:p>
    <w:p w:rsidRDefault="00AB387E" w:rsidP="00AB387E" w:rsidR="002F5054">
      <w:pPr>
        <w:tabs>
          <w:tab w:pos="284" w:val="left"/>
          <w:tab w:pos="568" w:val="left"/>
          <w:tab w:pos="852" w:val="left"/>
          <w:tab w:pos="1136" w:val="left"/>
          <w:tab w:pos="1420" w:val="left"/>
          <w:tab w:pos="1704" w:val="left"/>
          <w:tab w:pos="1988" w:val="left"/>
          <w:tab w:pos="2272" w:val="left"/>
          <w:tab w:pos="2556" w:val="left"/>
          <w:tab w:pos="2840" w:val="left"/>
          <w:tab w:pos="3124" w:val="left"/>
          <w:tab w:pos="3408" w:val="left"/>
          <w:tab w:pos="3692" w:val="left"/>
          <w:tab w:pos="3976" w:val="left"/>
          <w:tab w:pos="4549" w:val="left"/>
        </w:tabs>
        <w:jc w:val="center"/>
        <w:rPr>
          <w:rFonts w:hAnsi="Times New Roman" w:ascii="Times New Roman"/>
          <w:sz w:val="24"/>
        </w:rPr>
      </w:pPr>
      <w:r>
        <w:rPr>
          <w:rFonts w:hAnsi="Times New Roman" w:ascii="Times New Roman"/>
          <w:sz w:val="24"/>
        </w:rPr>
        <w:t>R E P U B L I K A   H R V A T S K A</w:t>
      </w:r>
    </w:p>
    <w:p w:rsidRDefault="00D73928" w:rsidP="00AB387E" w:rsidR="00992C5C" w:rsidRPr="002F5054">
      <w:pPr>
        <w:jc w:val="center"/>
        <w:rPr>
          <w:rFonts w:hAnsi="Times New Roman" w:ascii="Times New Roman"/>
          <w:sz w:val="24"/>
        </w:rPr>
      </w:pPr>
      <w:r>
        <w:rPr>
          <w:rFonts w:hAnsi="Times New Roman" w:ascii="Times New Roman"/>
          <w:sz w:val="24"/>
        </w:rPr>
        <w:t>Z A K LJ U Č A K</w:t>
      </w:r>
      <w:r w:rsidR="0046765C">
        <w:rPr>
          <w:rFonts w:hAnsi="Times New Roman" w:ascii="Times New Roman"/>
          <w:sz w:val="24"/>
        </w:rPr>
        <w:t xml:space="preserve"> </w:t>
      </w:r>
    </w:p>
    <w:p w:rsidRDefault="00992C5C" w:rsidP="00992C5C" w:rsidR="00992C5C" w:rsidRPr="002F5054">
      <w:pPr>
        <w:rPr>
          <w:rFonts w:hAnsi="Times New Roman" w:ascii="Times New Roman"/>
          <w:sz w:val="24"/>
        </w:rPr>
      </w:pPr>
    </w:p>
    <w:p w:rsidRDefault="00992C5C" w:rsidP="00CD011C" w:rsidR="00CD011C" w:rsidRPr="002F5054">
      <w:pPr>
        <w:rPr>
          <w:rFonts w:hAnsi="Times New Roman" w:ascii="Times New Roman"/>
          <w:sz w:val="24"/>
        </w:rPr>
      </w:pPr>
      <w:r w:rsidRPr="002F5054">
        <w:rPr>
          <w:rFonts w:hAnsi="Times New Roman" w:ascii="Times New Roman"/>
          <w:sz w:val="24"/>
        </w:rPr>
        <w:tab/>
      </w:r>
      <w:r w:rsidR="00160488" w:rsidRPr="002F5054">
        <w:rPr>
          <w:rFonts w:hAnsi="Times New Roman" w:ascii="Times New Roman"/>
          <w:sz w:val="24"/>
        </w:rPr>
        <w:tab/>
      </w:r>
      <w:r w:rsidR="00CD011C" w:rsidRPr="002F5054">
        <w:rPr>
          <w:rFonts w:hAnsi="Times New Roman" w:ascii="Times New Roman"/>
          <w:sz w:val="24"/>
        </w:rPr>
        <w:t>Trgovačk</w:t>
      </w:r>
      <w:r w:rsidR="00160488" w:rsidRPr="002F5054">
        <w:rPr>
          <w:rFonts w:hAnsi="Times New Roman" w:ascii="Times New Roman"/>
          <w:sz w:val="24"/>
        </w:rPr>
        <w:t>i</w:t>
      </w:r>
      <w:r w:rsidR="00CD011C" w:rsidRPr="002F5054">
        <w:rPr>
          <w:rFonts w:hAnsi="Times New Roman" w:ascii="Times New Roman"/>
          <w:sz w:val="24"/>
        </w:rPr>
        <w:t xml:space="preserve"> sud u </w:t>
      </w:r>
      <w:r w:rsidRPr="002F5054">
        <w:rPr>
          <w:rFonts w:hAnsi="Times New Roman" w:ascii="Times New Roman"/>
          <w:sz w:val="24"/>
        </w:rPr>
        <w:t>Zagrebu</w:t>
      </w:r>
      <w:r w:rsidR="002F5054">
        <w:rPr>
          <w:rFonts w:hAnsi="Times New Roman" w:ascii="Times New Roman"/>
          <w:sz w:val="24"/>
        </w:rPr>
        <w:t xml:space="preserve">, </w:t>
      </w:r>
      <w:r w:rsidR="00160488" w:rsidRPr="002F5054">
        <w:rPr>
          <w:rFonts w:hAnsi="Times New Roman" w:ascii="Times New Roman"/>
          <w:sz w:val="24"/>
        </w:rPr>
        <w:t>po su</w:t>
      </w:r>
      <w:r w:rsidR="002F5054">
        <w:rPr>
          <w:rFonts w:hAnsi="Times New Roman" w:ascii="Times New Roman"/>
          <w:sz w:val="24"/>
        </w:rPr>
        <w:t>d</w:t>
      </w:r>
      <w:r w:rsidR="00160488" w:rsidRPr="002F5054">
        <w:rPr>
          <w:rFonts w:hAnsi="Times New Roman" w:ascii="Times New Roman"/>
          <w:sz w:val="24"/>
        </w:rPr>
        <w:t xml:space="preserve">cu Mihaelu Kovačiću, </w:t>
      </w:r>
      <w:r w:rsidRPr="002F5054">
        <w:rPr>
          <w:rFonts w:hAnsi="Times New Roman" w:ascii="Times New Roman"/>
          <w:sz w:val="24"/>
        </w:rPr>
        <w:t xml:space="preserve">u stečajnom postupku nad dužnikom </w:t>
      </w:r>
      <w:r w:rsidR="00D73928" w:rsidRPr="00D73928">
        <w:rPr>
          <w:rFonts w:hAnsi="Times New Roman" w:ascii="Times New Roman"/>
          <w:sz w:val="24"/>
        </w:rPr>
        <w:t>WESTBROOK d.o.o. Zagreb, Ulica grada Vukovara 284, OIB: 87095908197</w:t>
      </w:r>
      <w:r w:rsidR="00D73928">
        <w:rPr>
          <w:rFonts w:hAnsi="Times New Roman" w:ascii="Times New Roman"/>
          <w:sz w:val="24"/>
        </w:rPr>
        <w:t xml:space="preserve">, kojega zastupa punomoćnik Ibrica Zulfikarpašić, odvjetnik u Zagrebu, Iločka 34, pokrenutom na vlastiti prijedlog, 20. prosinca </w:t>
      </w:r>
      <w:r w:rsidR="007D7EB8">
        <w:rPr>
          <w:rFonts w:hAnsi="Times New Roman" w:ascii="Times New Roman"/>
          <w:sz w:val="24"/>
        </w:rPr>
        <w:t>201</w:t>
      </w:r>
      <w:r w:rsidR="00D73928">
        <w:rPr>
          <w:rFonts w:hAnsi="Times New Roman" w:ascii="Times New Roman"/>
          <w:sz w:val="24"/>
        </w:rPr>
        <w:t>7</w:t>
      </w:r>
      <w:r w:rsidR="007D7EB8">
        <w:rPr>
          <w:rFonts w:hAnsi="Times New Roman" w:ascii="Times New Roman"/>
          <w:sz w:val="24"/>
        </w:rPr>
        <w:t>.</w:t>
      </w:r>
      <w:r w:rsidR="002872CB" w:rsidRPr="002F5054">
        <w:rPr>
          <w:rFonts w:hAnsi="Times New Roman" w:ascii="Times New Roman"/>
          <w:sz w:val="24"/>
        </w:rPr>
        <w:t xml:space="preserve"> </w:t>
      </w:r>
      <w:r w:rsidR="00011653" w:rsidRPr="002F5054">
        <w:rPr>
          <w:rFonts w:hAnsi="Times New Roman" w:ascii="Times New Roman"/>
          <w:sz w:val="24"/>
        </w:rPr>
        <w:t xml:space="preserve"> </w:t>
      </w:r>
    </w:p>
    <w:p w:rsidRDefault="00CD011C" w:rsidP="00CD011C" w:rsidR="00CD011C" w:rsidRPr="002F5054">
      <w:pPr>
        <w:rPr>
          <w:rFonts w:hAnsi="Times New Roman" w:ascii="Times New Roman"/>
          <w:sz w:val="24"/>
        </w:rPr>
      </w:pPr>
    </w:p>
    <w:p w:rsidRDefault="00D73928" w:rsidP="00CD011C" w:rsidR="00CD011C" w:rsidRPr="002F5054">
      <w:pPr>
        <w:jc w:val="center"/>
        <w:rPr>
          <w:rFonts w:hAnsi="Times New Roman" w:ascii="Times New Roman"/>
          <w:sz w:val="24"/>
        </w:rPr>
      </w:pPr>
      <w:r>
        <w:rPr>
          <w:rFonts w:hAnsi="Times New Roman" w:ascii="Times New Roman"/>
          <w:sz w:val="24"/>
        </w:rPr>
        <w:t>z a k lj u č i o</w:t>
      </w:r>
      <w:r w:rsidR="004B494B">
        <w:rPr>
          <w:rFonts w:hAnsi="Times New Roman" w:ascii="Times New Roman"/>
          <w:sz w:val="24"/>
        </w:rPr>
        <w:t xml:space="preserve"> </w:t>
      </w:r>
      <w:r w:rsidR="00E27F3C" w:rsidRPr="002F5054">
        <w:rPr>
          <w:rFonts w:hAnsi="Times New Roman" w:ascii="Times New Roman"/>
          <w:sz w:val="24"/>
        </w:rPr>
        <w:t xml:space="preserve"> </w:t>
      </w:r>
      <w:r w:rsidR="004B494B">
        <w:rPr>
          <w:rFonts w:hAnsi="Times New Roman" w:ascii="Times New Roman"/>
          <w:sz w:val="24"/>
        </w:rPr>
        <w:t xml:space="preserve"> </w:t>
      </w:r>
      <w:r w:rsidR="00E27F3C" w:rsidRPr="002F5054">
        <w:rPr>
          <w:rFonts w:hAnsi="Times New Roman" w:ascii="Times New Roman"/>
          <w:sz w:val="24"/>
        </w:rPr>
        <w:t>j e</w:t>
      </w:r>
    </w:p>
    <w:p w:rsidRDefault="00CD011C" w:rsidP="00CD011C" w:rsidR="00CD011C" w:rsidRPr="002F5054">
      <w:pPr>
        <w:rPr>
          <w:rFonts w:hAnsi="Times New Roman" w:ascii="Times New Roman"/>
          <w:sz w:val="24"/>
        </w:rPr>
      </w:pPr>
    </w:p>
    <w:p w:rsidRDefault="00CD011C" w:rsidP="00CD011C" w:rsidR="00BD6497" w:rsidRPr="005B1E60">
      <w:pPr>
        <w:rPr>
          <w:rFonts w:hAnsi="Times New Roman" w:ascii="Times New Roman"/>
          <w:b/>
          <w:sz w:val="24"/>
        </w:rPr>
      </w:pPr>
      <w:r w:rsidRPr="002F5054">
        <w:rPr>
          <w:rFonts w:hAnsi="Times New Roman" w:ascii="Times New Roman"/>
          <w:sz w:val="24"/>
        </w:rPr>
        <w:tab/>
      </w:r>
      <w:r w:rsidR="007766DE" w:rsidRPr="002F5054">
        <w:rPr>
          <w:rFonts w:hAnsi="Times New Roman" w:ascii="Times New Roman"/>
          <w:sz w:val="24"/>
        </w:rPr>
        <w:tab/>
      </w:r>
      <w:r w:rsidR="007D7EB8">
        <w:rPr>
          <w:rFonts w:hAnsi="Times New Roman" w:ascii="Times New Roman"/>
          <w:sz w:val="24"/>
        </w:rPr>
        <w:t xml:space="preserve">I. </w:t>
      </w:r>
      <w:r w:rsidR="0009247A">
        <w:rPr>
          <w:rFonts w:hAnsi="Times New Roman" w:ascii="Times New Roman"/>
          <w:sz w:val="24"/>
        </w:rPr>
        <w:t xml:space="preserve">Nalaže se </w:t>
      </w:r>
      <w:r w:rsidR="00D73928">
        <w:rPr>
          <w:rFonts w:hAnsi="Times New Roman" w:ascii="Times New Roman"/>
          <w:sz w:val="24"/>
        </w:rPr>
        <w:t xml:space="preserve">dužniku </w:t>
      </w:r>
      <w:r w:rsidR="0009247A">
        <w:rPr>
          <w:rFonts w:hAnsi="Times New Roman" w:ascii="Times New Roman"/>
          <w:sz w:val="24"/>
        </w:rPr>
        <w:t xml:space="preserve">da </w:t>
      </w:r>
      <w:r w:rsidR="00BD6497">
        <w:rPr>
          <w:rFonts w:hAnsi="Times New Roman" w:ascii="Times New Roman"/>
          <w:sz w:val="24"/>
        </w:rPr>
        <w:t xml:space="preserve">u roku </w:t>
      </w:r>
      <w:r w:rsidR="00D73928">
        <w:rPr>
          <w:rFonts w:hAnsi="Times New Roman" w:ascii="Times New Roman"/>
          <w:sz w:val="24"/>
        </w:rPr>
        <w:t>15</w:t>
      </w:r>
      <w:r w:rsidR="00BD6497">
        <w:rPr>
          <w:rFonts w:hAnsi="Times New Roman" w:ascii="Times New Roman"/>
          <w:sz w:val="24"/>
        </w:rPr>
        <w:t xml:space="preserve"> dana uplati</w:t>
      </w:r>
      <w:r w:rsidR="00792021">
        <w:rPr>
          <w:rFonts w:hAnsi="Times New Roman" w:ascii="Times New Roman"/>
          <w:sz w:val="24"/>
        </w:rPr>
        <w:t>ti</w:t>
      </w:r>
      <w:r w:rsidR="0009247A">
        <w:rPr>
          <w:rFonts w:hAnsi="Times New Roman" w:ascii="Times New Roman"/>
          <w:sz w:val="24"/>
        </w:rPr>
        <w:t xml:space="preserve"> predujam </w:t>
      </w:r>
      <w:r w:rsidR="00D73928">
        <w:rPr>
          <w:rFonts w:hAnsi="Times New Roman" w:ascii="Times New Roman"/>
          <w:sz w:val="24"/>
        </w:rPr>
        <w:t xml:space="preserve">troškova </w:t>
      </w:r>
      <w:r w:rsidR="0009247A">
        <w:rPr>
          <w:rFonts w:hAnsi="Times New Roman" w:ascii="Times New Roman"/>
          <w:sz w:val="24"/>
        </w:rPr>
        <w:t xml:space="preserve">od </w:t>
      </w:r>
      <w:r w:rsidR="00D73928">
        <w:rPr>
          <w:rFonts w:hAnsi="Times New Roman" w:ascii="Times New Roman"/>
          <w:sz w:val="24"/>
        </w:rPr>
        <w:t>5</w:t>
      </w:r>
      <w:r w:rsidR="0009247A">
        <w:rPr>
          <w:rFonts w:hAnsi="Times New Roman" w:ascii="Times New Roman"/>
          <w:sz w:val="24"/>
        </w:rPr>
        <w:t xml:space="preserve">.000,00 kuna </w:t>
      </w:r>
      <w:r w:rsidR="00BD6497">
        <w:rPr>
          <w:rFonts w:hAnsi="Times New Roman" w:ascii="Times New Roman"/>
          <w:sz w:val="24"/>
        </w:rPr>
        <w:t xml:space="preserve">na depozitni račun ovoga suda </w:t>
      </w:r>
      <w:r w:rsidR="00BD6497" w:rsidRPr="00BD6497">
        <w:rPr>
          <w:rFonts w:hAnsi="Times New Roman" w:ascii="Times New Roman"/>
          <w:sz w:val="24"/>
        </w:rPr>
        <w:t>HR92</w:t>
      </w:r>
      <w:r w:rsidR="00BD6497">
        <w:rPr>
          <w:rFonts w:hAnsi="Times New Roman" w:ascii="Times New Roman"/>
          <w:sz w:val="24"/>
        </w:rPr>
        <w:t xml:space="preserve"> </w:t>
      </w:r>
      <w:r w:rsidR="00BD6497" w:rsidRPr="00BD6497">
        <w:rPr>
          <w:rFonts w:hAnsi="Times New Roman" w:ascii="Times New Roman"/>
          <w:sz w:val="24"/>
        </w:rPr>
        <w:t>2390</w:t>
      </w:r>
      <w:r w:rsidR="00BD6497">
        <w:rPr>
          <w:rFonts w:hAnsi="Times New Roman" w:ascii="Times New Roman"/>
          <w:sz w:val="24"/>
        </w:rPr>
        <w:t xml:space="preserve"> </w:t>
      </w:r>
      <w:r w:rsidR="00BD6497" w:rsidRPr="00BD6497">
        <w:rPr>
          <w:rFonts w:hAnsi="Times New Roman" w:ascii="Times New Roman"/>
          <w:sz w:val="24"/>
        </w:rPr>
        <w:t>0011</w:t>
      </w:r>
      <w:r w:rsidR="00BD6497">
        <w:rPr>
          <w:rFonts w:hAnsi="Times New Roman" w:ascii="Times New Roman"/>
          <w:sz w:val="24"/>
        </w:rPr>
        <w:t xml:space="preserve"> </w:t>
      </w:r>
      <w:r w:rsidR="00BD6497" w:rsidRPr="00BD6497">
        <w:rPr>
          <w:rFonts w:hAnsi="Times New Roman" w:ascii="Times New Roman"/>
          <w:sz w:val="24"/>
        </w:rPr>
        <w:t>3000</w:t>
      </w:r>
      <w:r w:rsidR="00BD6497">
        <w:rPr>
          <w:rFonts w:hAnsi="Times New Roman" w:ascii="Times New Roman"/>
          <w:sz w:val="24"/>
        </w:rPr>
        <w:t xml:space="preserve"> </w:t>
      </w:r>
      <w:r w:rsidR="00BD6497" w:rsidRPr="00BD6497">
        <w:rPr>
          <w:rFonts w:hAnsi="Times New Roman" w:ascii="Times New Roman"/>
          <w:sz w:val="24"/>
        </w:rPr>
        <w:t>0046</w:t>
      </w:r>
      <w:r w:rsidR="00BD6497">
        <w:rPr>
          <w:rFonts w:hAnsi="Times New Roman" w:ascii="Times New Roman"/>
          <w:sz w:val="24"/>
        </w:rPr>
        <w:t xml:space="preserve"> </w:t>
      </w:r>
      <w:r w:rsidR="00BD6497" w:rsidRPr="00BD6497">
        <w:rPr>
          <w:rFonts w:hAnsi="Times New Roman" w:ascii="Times New Roman"/>
          <w:sz w:val="24"/>
        </w:rPr>
        <w:t>0, poziv na broj</w:t>
      </w:r>
      <w:r w:rsidR="00832902">
        <w:rPr>
          <w:rFonts w:hAnsi="Times New Roman" w:ascii="Times New Roman"/>
          <w:sz w:val="24"/>
        </w:rPr>
        <w:t>:</w:t>
      </w:r>
      <w:r w:rsidR="00BD6497" w:rsidRPr="00BD6497">
        <w:rPr>
          <w:rFonts w:hAnsi="Times New Roman" w:ascii="Times New Roman"/>
          <w:sz w:val="24"/>
        </w:rPr>
        <w:t xml:space="preserve"> </w:t>
      </w:r>
      <w:r w:rsidR="00D73928">
        <w:rPr>
          <w:rFonts w:hAnsi="Times New Roman" w:ascii="Times New Roman"/>
          <w:sz w:val="24"/>
        </w:rPr>
        <w:t>655-15</w:t>
      </w:r>
      <w:r w:rsidR="00BD6497">
        <w:rPr>
          <w:rFonts w:hAnsi="Times New Roman" w:ascii="Times New Roman"/>
          <w:sz w:val="24"/>
        </w:rPr>
        <w:t xml:space="preserve">, </w:t>
      </w:r>
      <w:r w:rsidR="00832902">
        <w:rPr>
          <w:rFonts w:hAnsi="Times New Roman" w:ascii="Times New Roman"/>
          <w:sz w:val="24"/>
        </w:rPr>
        <w:t>opis plaćanja</w:t>
      </w:r>
      <w:r w:rsidR="00BD6497" w:rsidRPr="00BD6497">
        <w:rPr>
          <w:rFonts w:hAnsi="Times New Roman" w:ascii="Times New Roman"/>
          <w:sz w:val="24"/>
        </w:rPr>
        <w:t xml:space="preserve">: </w:t>
      </w:r>
      <w:r w:rsidR="00832902">
        <w:rPr>
          <w:rFonts w:hAnsi="Times New Roman" w:ascii="Times New Roman"/>
          <w:sz w:val="24"/>
        </w:rPr>
        <w:t>St-</w:t>
      </w:r>
      <w:r w:rsidR="00D73928">
        <w:rPr>
          <w:rFonts w:hAnsi="Times New Roman" w:ascii="Times New Roman"/>
          <w:sz w:val="24"/>
        </w:rPr>
        <w:t>655/15 -</w:t>
      </w:r>
      <w:r w:rsidR="004B494B">
        <w:rPr>
          <w:rFonts w:hAnsi="Times New Roman" w:ascii="Times New Roman"/>
          <w:sz w:val="24"/>
        </w:rPr>
        <w:t xml:space="preserve"> </w:t>
      </w:r>
      <w:r w:rsidR="00832902">
        <w:rPr>
          <w:rFonts w:hAnsi="Times New Roman" w:ascii="Times New Roman"/>
          <w:sz w:val="24"/>
        </w:rPr>
        <w:t xml:space="preserve"> </w:t>
      </w:r>
      <w:r w:rsidR="00BD6497" w:rsidRPr="00BD6497">
        <w:rPr>
          <w:rFonts w:hAnsi="Times New Roman" w:ascii="Times New Roman"/>
          <w:sz w:val="24"/>
        </w:rPr>
        <w:t>predujam troškova</w:t>
      </w:r>
      <w:r w:rsidR="00832902">
        <w:rPr>
          <w:rFonts w:hAnsi="Times New Roman" w:ascii="Times New Roman"/>
          <w:sz w:val="24"/>
        </w:rPr>
        <w:t>.</w:t>
      </w:r>
    </w:p>
    <w:p w:rsidRDefault="00BD6497" w:rsidP="00CD011C" w:rsidR="00BD6497">
      <w:pPr>
        <w:rPr>
          <w:rFonts w:hAnsi="Times New Roman" w:ascii="Times New Roman"/>
          <w:sz w:val="24"/>
        </w:rPr>
      </w:pPr>
    </w:p>
    <w:p w:rsidRDefault="004B494B" w:rsidP="00CD011C" w:rsidR="00BD6497">
      <w:pPr>
        <w:rPr>
          <w:rFonts w:hAnsi="Times New Roman" w:ascii="Times New Roman"/>
          <w:sz w:val="24"/>
        </w:rPr>
      </w:pPr>
      <w:r>
        <w:rPr>
          <w:rFonts w:hAnsi="Times New Roman" w:ascii="Times New Roman"/>
          <w:sz w:val="24"/>
        </w:rPr>
        <w:tab/>
      </w:r>
      <w:r w:rsidR="00BD6497">
        <w:rPr>
          <w:rFonts w:hAnsi="Times New Roman" w:ascii="Times New Roman"/>
          <w:sz w:val="24"/>
        </w:rPr>
        <w:tab/>
        <w:t>II. Ukoliko predujam</w:t>
      </w:r>
      <w:r>
        <w:rPr>
          <w:rFonts w:hAnsi="Times New Roman" w:ascii="Times New Roman"/>
          <w:sz w:val="24"/>
        </w:rPr>
        <w:t xml:space="preserve"> iz stavka I. ovog rješenja</w:t>
      </w:r>
      <w:r w:rsidR="00BD6497">
        <w:rPr>
          <w:rFonts w:hAnsi="Times New Roman" w:ascii="Times New Roman"/>
          <w:sz w:val="24"/>
        </w:rPr>
        <w:t xml:space="preserve"> u </w:t>
      </w:r>
      <w:r>
        <w:rPr>
          <w:rFonts w:hAnsi="Times New Roman" w:ascii="Times New Roman"/>
          <w:sz w:val="24"/>
        </w:rPr>
        <w:t>navedenom</w:t>
      </w:r>
      <w:r w:rsidR="00832902">
        <w:rPr>
          <w:rFonts w:hAnsi="Times New Roman" w:ascii="Times New Roman"/>
          <w:sz w:val="24"/>
        </w:rPr>
        <w:t xml:space="preserve"> </w:t>
      </w:r>
      <w:r w:rsidR="00BD6497">
        <w:rPr>
          <w:rFonts w:hAnsi="Times New Roman" w:ascii="Times New Roman"/>
          <w:sz w:val="24"/>
        </w:rPr>
        <w:t xml:space="preserve">roku ne bude </w:t>
      </w:r>
      <w:r>
        <w:rPr>
          <w:rFonts w:hAnsi="Times New Roman" w:ascii="Times New Roman"/>
          <w:sz w:val="24"/>
        </w:rPr>
        <w:t>u</w:t>
      </w:r>
      <w:r w:rsidR="00BD6497">
        <w:rPr>
          <w:rFonts w:hAnsi="Times New Roman" w:ascii="Times New Roman"/>
          <w:sz w:val="24"/>
        </w:rPr>
        <w:t xml:space="preserve">plaćen, </w:t>
      </w:r>
      <w:r w:rsidR="0009247A">
        <w:rPr>
          <w:rFonts w:hAnsi="Times New Roman" w:ascii="Times New Roman"/>
          <w:sz w:val="24"/>
        </w:rPr>
        <w:t xml:space="preserve">prijedlog za otvaranje stečajnog postupka </w:t>
      </w:r>
      <w:r>
        <w:rPr>
          <w:rFonts w:hAnsi="Times New Roman" w:ascii="Times New Roman"/>
          <w:sz w:val="24"/>
        </w:rPr>
        <w:t>bit će odbačen kao nedopušten</w:t>
      </w:r>
      <w:r w:rsidR="0009247A">
        <w:rPr>
          <w:rFonts w:hAnsi="Times New Roman" w:ascii="Times New Roman"/>
          <w:sz w:val="24"/>
        </w:rPr>
        <w:t>.</w:t>
      </w:r>
      <w:r>
        <w:rPr>
          <w:rFonts w:hAnsi="Times New Roman" w:ascii="Times New Roman"/>
          <w:sz w:val="24"/>
        </w:rPr>
        <w:t xml:space="preserve"> </w:t>
      </w:r>
    </w:p>
    <w:p w:rsidRDefault="00BD6497" w:rsidP="00CD011C" w:rsidR="00BD6497">
      <w:pPr>
        <w:rPr>
          <w:rFonts w:hAnsi="Times New Roman" w:ascii="Times New Roman"/>
          <w:sz w:val="24"/>
        </w:rPr>
      </w:pPr>
    </w:p>
    <w:p w:rsidRDefault="00D73928" w:rsidP="00D73928" w:rsidR="00D73928">
      <w:pPr>
        <w:jc w:val="center"/>
        <w:rPr>
          <w:rFonts w:hAnsi="Times New Roman" w:ascii="Times New Roman"/>
          <w:sz w:val="24"/>
        </w:rPr>
      </w:pPr>
      <w:r>
        <w:rPr>
          <w:rFonts w:hAnsi="Times New Roman" w:ascii="Times New Roman"/>
          <w:sz w:val="24"/>
        </w:rPr>
        <w:t>Obrazloženje</w:t>
      </w:r>
    </w:p>
    <w:p w:rsidRDefault="00D73928" w:rsidP="00D73928" w:rsidR="00D73928">
      <w:pPr>
        <w:rPr>
          <w:rFonts w:hAnsi="Times New Roman" w:ascii="Times New Roman"/>
          <w:sz w:val="24"/>
        </w:rPr>
      </w:pPr>
    </w:p>
    <w:p w:rsidRDefault="00D73928" w:rsidP="00D73928" w:rsidR="00D73928">
      <w:pPr>
        <w:rPr>
          <w:rFonts w:hAnsi="Times New Roman" w:ascii="Times New Roman"/>
          <w:sz w:val="24"/>
        </w:rPr>
      </w:pPr>
      <w:r>
        <w:rPr>
          <w:rFonts w:hAnsi="Times New Roman" w:ascii="Times New Roman"/>
          <w:sz w:val="24"/>
        </w:rPr>
        <w:tab/>
        <w:t>Dužnik kao predlagatelj podnio je prijedlog za otvaranjem stečajnog postupka, navodeći da nema radnika, vrjedniju imovinu te da mu je vrijednost imovine manja od njegovih obveza. Predlaže da sud otvori stečajni postupak bez provođenja prethodnog postupka te da otvoreni stečajni postupak obustavi i zaključi sukladno članku 203. Stečajnog zakona.</w:t>
      </w:r>
    </w:p>
    <w:p w:rsidRDefault="00D73928" w:rsidP="00D73928" w:rsidR="00D73928">
      <w:pPr>
        <w:rPr>
          <w:rFonts w:hAnsi="Times New Roman" w:ascii="Times New Roman"/>
          <w:sz w:val="24"/>
        </w:rPr>
      </w:pPr>
    </w:p>
    <w:p w:rsidRDefault="00D73928" w:rsidP="00D73928" w:rsidR="00D73928">
      <w:pPr>
        <w:rPr>
          <w:rFonts w:hAnsi="Times New Roman" w:ascii="Times New Roman"/>
          <w:sz w:val="24"/>
        </w:rPr>
      </w:pPr>
      <w:r>
        <w:rPr>
          <w:rFonts w:hAnsi="Times New Roman" w:ascii="Times New Roman"/>
          <w:sz w:val="24"/>
        </w:rPr>
        <w:tab/>
        <w:t>Prijedlog dužnika podnesen je 28. kolovoza 2015. pa ste stoga na ovaj postupak primjenjuju odredbe Stečajnog zakona koji je tada bio na snazi, dakle u tekstu kako je objavljen u Narodnim novinama broj</w:t>
      </w:r>
      <w:r w:rsidRPr="00D73928">
        <w:rPr>
          <w:rFonts w:hAnsi="Times New Roman" w:ascii="Times New Roman"/>
          <w:sz w:val="24"/>
        </w:rPr>
        <w:t xml:space="preserve"> 44/96, 29/99, 129/00, 123/03, 82/06, 116/10, 25/12, 133/12 i 45/13 – odluka Ustavnog suda</w:t>
      </w:r>
      <w:r>
        <w:rPr>
          <w:rFonts w:hAnsi="Times New Roman" w:ascii="Times New Roman"/>
          <w:sz w:val="24"/>
        </w:rPr>
        <w:t>; nastavno: SZ</w:t>
      </w:r>
      <w:r w:rsidRPr="00D73928">
        <w:rPr>
          <w:rFonts w:hAnsi="Times New Roman" w:ascii="Times New Roman"/>
          <w:sz w:val="24"/>
        </w:rPr>
        <w:t>)</w:t>
      </w:r>
      <w:r>
        <w:rPr>
          <w:rFonts w:hAnsi="Times New Roman" w:ascii="Times New Roman"/>
          <w:sz w:val="24"/>
        </w:rPr>
        <w:t>.</w:t>
      </w:r>
    </w:p>
    <w:p w:rsidRDefault="00D73928" w:rsidP="00D73928" w:rsidR="00D73928">
      <w:pPr>
        <w:rPr>
          <w:rFonts w:hAnsi="Times New Roman" w:ascii="Times New Roman"/>
          <w:sz w:val="24"/>
        </w:rPr>
      </w:pPr>
    </w:p>
    <w:p w:rsidRDefault="00D73928" w:rsidP="00D73928" w:rsidR="00D73928">
      <w:pPr>
        <w:rPr>
          <w:rFonts w:hAnsi="Times New Roman" w:ascii="Times New Roman"/>
          <w:sz w:val="24"/>
        </w:rPr>
      </w:pPr>
      <w:r>
        <w:rPr>
          <w:rFonts w:hAnsi="Times New Roman" w:ascii="Times New Roman"/>
          <w:sz w:val="24"/>
        </w:rPr>
        <w:tab/>
        <w:t>Odredbom članka 41. stavak 1. SZ propisano je da je s</w:t>
      </w:r>
      <w:r w:rsidRPr="00D73928">
        <w:rPr>
          <w:rFonts w:hAnsi="Times New Roman" w:ascii="Times New Roman"/>
          <w:sz w:val="24"/>
        </w:rPr>
        <w:t>tečajni vjerovnik, kao predlagatelj, dužan uplatiti predujam za pokriće troškova prethodnog postupka u iznosu koji z</w:t>
      </w:r>
      <w:r>
        <w:rPr>
          <w:rFonts w:hAnsi="Times New Roman" w:ascii="Times New Roman"/>
          <w:sz w:val="24"/>
        </w:rPr>
        <w:t>aključkom odredi stečajni sudac, dok je iz stipulacije odredbe stavka 3. istoga članka razvidno da se navedena odredba odnosi i na slučaj kada dužnik predlaže pokretanje stečajnog postupka.</w:t>
      </w:r>
    </w:p>
    <w:p w:rsidRDefault="00D73928" w:rsidP="00D73928" w:rsidR="00D73928">
      <w:pPr>
        <w:rPr>
          <w:rFonts w:hAnsi="Times New Roman" w:ascii="Times New Roman"/>
          <w:sz w:val="24"/>
        </w:rPr>
      </w:pPr>
    </w:p>
    <w:p w:rsidRDefault="00D73928" w:rsidP="00D73928" w:rsidR="00D73928">
      <w:pPr>
        <w:rPr>
          <w:rFonts w:hAnsi="Times New Roman" w:ascii="Times New Roman"/>
          <w:sz w:val="24"/>
        </w:rPr>
      </w:pPr>
      <w:r>
        <w:rPr>
          <w:rFonts w:hAnsi="Times New Roman" w:ascii="Times New Roman"/>
          <w:sz w:val="24"/>
        </w:rPr>
        <w:tab/>
        <w:t xml:space="preserve">Iznos od 5.000,00 kuna određen je imajući u vidu </w:t>
      </w:r>
      <w:r w:rsidR="00E17072">
        <w:rPr>
          <w:rFonts w:hAnsi="Times New Roman" w:ascii="Times New Roman"/>
          <w:sz w:val="24"/>
        </w:rPr>
        <w:t xml:space="preserve">moguće troškove koji će nastati tijekom provedbe prethodnog odnosno otvorenog stečajnog postupka a odnose se na </w:t>
      </w:r>
      <w:r w:rsidR="00E17072" w:rsidRPr="00E17072">
        <w:rPr>
          <w:rFonts w:hAnsi="Times New Roman" w:ascii="Times New Roman"/>
          <w:sz w:val="24"/>
        </w:rPr>
        <w:t>troškova izrade žiga u iznosu od 150,00 kuna, bankarskih troškova otvaranja i održavanja računa u iznosu od 600,00 kuna, nagrade privremenom stečajnom upravitelju u iznosu od 3.000,00 kuna</w:t>
      </w:r>
      <w:r w:rsidR="00E17072">
        <w:rPr>
          <w:rFonts w:hAnsi="Times New Roman" w:ascii="Times New Roman"/>
          <w:sz w:val="24"/>
        </w:rPr>
        <w:t xml:space="preserve"> bruto te drugih uredskih i materijalnih troškova u predvidivom iznosu od 1.250,00 kuna.</w:t>
      </w:r>
    </w:p>
    <w:p w:rsidRDefault="00E17072" w:rsidP="00D73928" w:rsidR="00E17072">
      <w:pPr>
        <w:rPr>
          <w:rFonts w:hAnsi="Times New Roman" w:ascii="Times New Roman"/>
          <w:sz w:val="24"/>
        </w:rPr>
      </w:pPr>
      <w:r>
        <w:rPr>
          <w:rFonts w:hAnsi="Times New Roman" w:ascii="Times New Roman"/>
          <w:sz w:val="24"/>
        </w:rPr>
        <w:lastRenderedPageBreak/>
        <w:tab/>
        <w:t>Stoga je temeljem članka 41. stavak 1. i 2. SZ odučeno kao u izreci.</w:t>
      </w:r>
    </w:p>
    <w:p w:rsidRDefault="00E17072" w:rsidP="00D73928" w:rsidR="00E17072">
      <w:pPr>
        <w:rPr>
          <w:rFonts w:hAnsi="Times New Roman" w:ascii="Times New Roman"/>
          <w:sz w:val="24"/>
        </w:rPr>
      </w:pPr>
      <w:r>
        <w:rPr>
          <w:rFonts w:hAnsi="Times New Roman" w:ascii="Times New Roman"/>
          <w:sz w:val="24"/>
        </w:rPr>
        <w:tab/>
      </w:r>
    </w:p>
    <w:p w:rsidRDefault="00F7385D" w:rsidP="002872CB" w:rsidR="00F7385D" w:rsidRPr="002F5054">
      <w:pPr>
        <w:jc w:val="center"/>
        <w:rPr>
          <w:rFonts w:hAnsi="Times New Roman" w:ascii="Times New Roman"/>
          <w:sz w:val="24"/>
        </w:rPr>
      </w:pPr>
      <w:r w:rsidRPr="002F5054">
        <w:rPr>
          <w:rFonts w:hAnsi="Times New Roman" w:ascii="Times New Roman"/>
          <w:sz w:val="24"/>
        </w:rPr>
        <w:t xml:space="preserve">U </w:t>
      </w:r>
      <w:r w:rsidR="002F5054">
        <w:rPr>
          <w:rFonts w:hAnsi="Times New Roman" w:ascii="Times New Roman"/>
          <w:sz w:val="24"/>
        </w:rPr>
        <w:t>Zagrebu</w:t>
      </w:r>
      <w:r w:rsidRPr="002F5054">
        <w:rPr>
          <w:rFonts w:hAnsi="Times New Roman" w:ascii="Times New Roman"/>
          <w:sz w:val="24"/>
        </w:rPr>
        <w:t xml:space="preserve">, </w:t>
      </w:r>
      <w:r w:rsidR="00E17072">
        <w:rPr>
          <w:rFonts w:hAnsi="Times New Roman" w:ascii="Times New Roman"/>
          <w:sz w:val="24"/>
        </w:rPr>
        <w:t>20. prosinca</w:t>
      </w:r>
      <w:r w:rsidR="00792021">
        <w:rPr>
          <w:rFonts w:hAnsi="Times New Roman" w:ascii="Times New Roman"/>
          <w:sz w:val="24"/>
        </w:rPr>
        <w:t xml:space="preserve"> </w:t>
      </w:r>
      <w:r w:rsidR="0032659A">
        <w:rPr>
          <w:rFonts w:hAnsi="Times New Roman" w:ascii="Times New Roman"/>
          <w:sz w:val="24"/>
        </w:rPr>
        <w:t>201</w:t>
      </w:r>
      <w:r w:rsidR="00E17072">
        <w:rPr>
          <w:rFonts w:hAnsi="Times New Roman" w:ascii="Times New Roman"/>
          <w:sz w:val="24"/>
        </w:rPr>
        <w:t>7</w:t>
      </w:r>
      <w:r w:rsidR="0032659A">
        <w:rPr>
          <w:rFonts w:hAnsi="Times New Roman" w:ascii="Times New Roman"/>
          <w:sz w:val="24"/>
        </w:rPr>
        <w:t>.</w:t>
      </w:r>
      <w:r w:rsidR="00CD011C" w:rsidRPr="002F5054">
        <w:rPr>
          <w:rFonts w:hAnsi="Times New Roman" w:ascii="Times New Roman"/>
          <w:sz w:val="24"/>
        </w:rPr>
        <w:t xml:space="preserve"> </w:t>
      </w:r>
      <w:r w:rsidR="002872CB" w:rsidRPr="002F5054">
        <w:rPr>
          <w:rFonts w:hAnsi="Times New Roman" w:ascii="Times New Roman"/>
          <w:sz w:val="24"/>
        </w:rPr>
        <w:t xml:space="preserve"> </w:t>
      </w:r>
    </w:p>
    <w:p w:rsidRDefault="00F7385D" w:rsidP="00F7385D" w:rsidR="00F7385D" w:rsidRPr="002F5054">
      <w:pPr>
        <w:rPr>
          <w:rFonts w:cs="Tahoma" w:hAnsi="Times New Roman" w:ascii="Times New Roman"/>
          <w:sz w:val="24"/>
        </w:rPr>
      </w:pPr>
    </w:p>
    <w:p w:rsidRDefault="00F7385D" w:rsidP="00F7385D" w:rsidR="00F7385D" w:rsidRPr="002F5054">
      <w:pPr>
        <w:rPr>
          <w:rFonts w:cs="Tahoma" w:hAnsi="Times New Roman" w:ascii="Times New Roman"/>
          <w:sz w:val="24"/>
        </w:rPr>
      </w:pPr>
      <w:r w:rsidRPr="002F5054">
        <w:rPr>
          <w:rFonts w:cs="Tahoma" w:hAnsi="Times New Roman" w:ascii="Times New Roman"/>
          <w:sz w:val="24"/>
        </w:rPr>
        <w:t xml:space="preserve">                                                                                    </w:t>
      </w:r>
      <w:r w:rsidR="002F5054">
        <w:rPr>
          <w:rFonts w:cs="Tahoma" w:hAnsi="Times New Roman" w:ascii="Times New Roman"/>
          <w:sz w:val="24"/>
        </w:rPr>
        <w:t xml:space="preserve">                </w:t>
      </w:r>
      <w:r w:rsidRPr="002F5054">
        <w:rPr>
          <w:rFonts w:cs="Tahoma" w:hAnsi="Times New Roman" w:ascii="Times New Roman"/>
          <w:sz w:val="24"/>
        </w:rPr>
        <w:t>S</w:t>
      </w:r>
      <w:r w:rsidR="002F5054">
        <w:rPr>
          <w:rFonts w:cs="Tahoma" w:hAnsi="Times New Roman" w:ascii="Times New Roman"/>
          <w:sz w:val="24"/>
        </w:rPr>
        <w:t xml:space="preserve"> </w:t>
      </w:r>
      <w:r w:rsidRPr="002F5054">
        <w:rPr>
          <w:rFonts w:cs="Tahoma" w:hAnsi="Times New Roman" w:ascii="Times New Roman"/>
          <w:sz w:val="24"/>
        </w:rPr>
        <w:t>U</w:t>
      </w:r>
      <w:r w:rsidR="002F5054">
        <w:rPr>
          <w:rFonts w:cs="Tahoma" w:hAnsi="Times New Roman" w:ascii="Times New Roman"/>
          <w:sz w:val="24"/>
        </w:rPr>
        <w:t xml:space="preserve"> </w:t>
      </w:r>
      <w:r w:rsidRPr="002F5054">
        <w:rPr>
          <w:rFonts w:cs="Tahoma" w:hAnsi="Times New Roman" w:ascii="Times New Roman"/>
          <w:sz w:val="24"/>
        </w:rPr>
        <w:t>D</w:t>
      </w:r>
      <w:r w:rsidR="002F5054">
        <w:rPr>
          <w:rFonts w:cs="Tahoma" w:hAnsi="Times New Roman" w:ascii="Times New Roman"/>
          <w:sz w:val="24"/>
        </w:rPr>
        <w:t xml:space="preserve"> </w:t>
      </w:r>
      <w:r w:rsidRPr="002F5054">
        <w:rPr>
          <w:rFonts w:cs="Tahoma" w:hAnsi="Times New Roman" w:ascii="Times New Roman"/>
          <w:sz w:val="24"/>
        </w:rPr>
        <w:t>A</w:t>
      </w:r>
      <w:r w:rsidR="002F5054">
        <w:rPr>
          <w:rFonts w:cs="Tahoma" w:hAnsi="Times New Roman" w:ascii="Times New Roman"/>
          <w:sz w:val="24"/>
        </w:rPr>
        <w:t xml:space="preserve"> </w:t>
      </w:r>
      <w:r w:rsidRPr="002F5054">
        <w:rPr>
          <w:rFonts w:cs="Tahoma" w:hAnsi="Times New Roman" w:ascii="Times New Roman"/>
          <w:sz w:val="24"/>
        </w:rPr>
        <w:t>C:</w:t>
      </w:r>
    </w:p>
    <w:p w:rsidRDefault="00F7385D" w:rsidP="00F7385D" w:rsidR="00F7385D" w:rsidRPr="002F5054">
      <w:pPr>
        <w:rPr>
          <w:rFonts w:cs="Tahoma" w:hAnsi="Times New Roman" w:ascii="Times New Roman"/>
          <w:sz w:val="24"/>
        </w:rPr>
      </w:pPr>
      <w:r w:rsidRPr="002F5054">
        <w:rPr>
          <w:rFonts w:cs="Tahoma" w:hAnsi="Times New Roman" w:ascii="Times New Roman"/>
          <w:sz w:val="24"/>
        </w:rPr>
        <w:t xml:space="preserve">                                       </w:t>
      </w:r>
      <w:r w:rsidR="005B1E60">
        <w:rPr>
          <w:rFonts w:cs="Tahoma" w:hAnsi="Times New Roman" w:ascii="Times New Roman"/>
          <w:sz w:val="24"/>
        </w:rPr>
        <w:t xml:space="preserve"> </w:t>
      </w:r>
      <w:r w:rsidRPr="002F5054">
        <w:rPr>
          <w:rFonts w:cs="Tahoma" w:hAnsi="Times New Roman" w:ascii="Times New Roman"/>
          <w:sz w:val="24"/>
        </w:rPr>
        <w:t xml:space="preserve">                                                     </w:t>
      </w:r>
      <w:r w:rsidR="00160488" w:rsidRPr="002F5054">
        <w:rPr>
          <w:rFonts w:cs="Tahoma" w:hAnsi="Times New Roman" w:ascii="Times New Roman"/>
          <w:sz w:val="24"/>
        </w:rPr>
        <w:t xml:space="preserve"> </w:t>
      </w:r>
      <w:r w:rsidRPr="002F5054">
        <w:rPr>
          <w:rFonts w:cs="Tahoma" w:hAnsi="Times New Roman" w:ascii="Times New Roman"/>
          <w:sz w:val="24"/>
        </w:rPr>
        <w:t>MIHAEL KOVAČIĆ</w:t>
      </w:r>
      <w:r w:rsidR="00A46E6D">
        <w:rPr>
          <w:rFonts w:cs="Tahoma" w:hAnsi="Times New Roman" w:ascii="Times New Roman"/>
          <w:sz w:val="24"/>
        </w:rPr>
        <w:t>, v.r.</w:t>
      </w:r>
    </w:p>
    <w:p w:rsidRDefault="00CD011C" w:rsidP="00F7385D" w:rsidR="00F7385D" w:rsidRPr="002F5054">
      <w:pPr>
        <w:rPr>
          <w:rFonts w:cs="Tahoma" w:hAnsi="Times New Roman" w:ascii="Times New Roman"/>
          <w:sz w:val="24"/>
        </w:rPr>
      </w:pPr>
      <w:r w:rsidRPr="002F5054">
        <w:rPr>
          <w:rFonts w:cs="Tahoma" w:hAnsi="Times New Roman" w:ascii="Times New Roman"/>
          <w:sz w:val="24"/>
        </w:rPr>
        <w:tab/>
      </w:r>
      <w:r w:rsidRPr="002F5054">
        <w:rPr>
          <w:rFonts w:cs="Tahoma" w:hAnsi="Times New Roman" w:ascii="Times New Roman"/>
          <w:sz w:val="24"/>
        </w:rPr>
        <w:tab/>
      </w:r>
      <w:r w:rsidRPr="002F5054">
        <w:rPr>
          <w:rFonts w:cs="Tahoma" w:hAnsi="Times New Roman" w:ascii="Times New Roman"/>
          <w:sz w:val="24"/>
        </w:rPr>
        <w:tab/>
      </w:r>
      <w:r w:rsidRPr="002F5054">
        <w:rPr>
          <w:rFonts w:cs="Tahoma" w:hAnsi="Times New Roman" w:ascii="Times New Roman"/>
          <w:sz w:val="24"/>
        </w:rPr>
        <w:tab/>
      </w:r>
      <w:r w:rsidRPr="002F5054">
        <w:rPr>
          <w:rFonts w:cs="Tahoma" w:hAnsi="Times New Roman" w:ascii="Times New Roman"/>
          <w:sz w:val="24"/>
        </w:rPr>
        <w:tab/>
      </w:r>
      <w:r w:rsidRPr="002F5054">
        <w:rPr>
          <w:rFonts w:cs="Tahoma" w:hAnsi="Times New Roman" w:ascii="Times New Roman"/>
          <w:sz w:val="24"/>
        </w:rPr>
        <w:tab/>
      </w:r>
      <w:r w:rsidRPr="002F5054">
        <w:rPr>
          <w:rFonts w:cs="Tahoma" w:hAnsi="Times New Roman" w:ascii="Times New Roman"/>
          <w:sz w:val="24"/>
        </w:rPr>
        <w:tab/>
      </w:r>
      <w:r w:rsidRPr="002F5054">
        <w:rPr>
          <w:rFonts w:cs="Tahoma" w:hAnsi="Times New Roman" w:ascii="Times New Roman"/>
          <w:sz w:val="24"/>
        </w:rPr>
        <w:tab/>
      </w:r>
      <w:r w:rsidRPr="002F5054">
        <w:rPr>
          <w:rFonts w:cs="Tahoma" w:hAnsi="Times New Roman" w:ascii="Times New Roman"/>
          <w:sz w:val="24"/>
        </w:rPr>
        <w:tab/>
        <w:t xml:space="preserve"> </w:t>
      </w:r>
    </w:p>
    <w:p w:rsidRDefault="00E17072" w:rsidP="00F7385D" w:rsidR="00F7385D">
      <w:pPr>
        <w:rPr>
          <w:rFonts w:cs="Tahoma" w:hAnsi="Times New Roman" w:ascii="Times New Roman"/>
          <w:sz w:val="24"/>
        </w:rPr>
      </w:pPr>
      <w:r>
        <w:rPr>
          <w:rFonts w:cs="Tahoma" w:hAnsi="Times New Roman" w:ascii="Times New Roman"/>
          <w:sz w:val="24"/>
        </w:rPr>
        <w:t>Pravna pouka:</w:t>
      </w:r>
    </w:p>
    <w:p w:rsidRDefault="00E17072" w:rsidP="00F7385D" w:rsidR="00E17072">
      <w:pPr>
        <w:rPr>
          <w:rFonts w:cs="Tahoma" w:hAnsi="Times New Roman" w:ascii="Times New Roman"/>
          <w:sz w:val="24"/>
        </w:rPr>
      </w:pPr>
      <w:r>
        <w:rPr>
          <w:rFonts w:cs="Tahoma" w:hAnsi="Times New Roman" w:ascii="Times New Roman"/>
          <w:sz w:val="24"/>
        </w:rPr>
        <w:t>Protiv zaključka nije dopušten pravni lijek.</w:t>
      </w:r>
    </w:p>
    <w:p w:rsidRDefault="00E17072" w:rsidP="00F7385D" w:rsidR="00E17072">
      <w:pPr>
        <w:rPr>
          <w:rFonts w:cs="Tahoma" w:hAnsi="Times New Roman" w:ascii="Times New Roman"/>
          <w:sz w:val="24"/>
        </w:rPr>
      </w:pPr>
    </w:p>
    <w:p w:rsidRDefault="00A46E6D" w:rsidP="00F7385D" w:rsidR="00A46E6D">
      <w:pPr>
        <w:rPr>
          <w:rFonts w:cs="Tahoma" w:hAnsi="Times New Roman" w:ascii="Times New Roman"/>
          <w:sz w:val="24"/>
        </w:rPr>
      </w:pPr>
    </w:p>
    <w:p w:rsidRDefault="00A46E6D" w:rsidP="00F7385D" w:rsidR="00A46E6D">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A46E6D" w:rsidP="00F7385D" w:rsidR="00A46E6D" w:rsidRPr="002F5054">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p>
    <w:p w:rsidRDefault="00F7385D" w:rsidP="00F7385D" w:rsidR="00F7385D" w:rsidRPr="00A46E6D">
      <w:pPr>
        <w:rPr>
          <w:rFonts w:cs="Tahoma" w:hAnsi="Times New Roman" w:ascii="Times New Roman"/>
          <w:color w:themeColor="background1" w:val="FFFFFF"/>
          <w:sz w:val="24"/>
        </w:rPr>
      </w:pPr>
      <w:r w:rsidRPr="00A46E6D">
        <w:rPr>
          <w:rFonts w:cs="Tahoma" w:hAnsi="Times New Roman" w:ascii="Times New Roman"/>
          <w:color w:themeColor="background1" w:val="FFFFFF"/>
          <w:sz w:val="24"/>
        </w:rPr>
        <w:t>DNA:</w:t>
      </w:r>
    </w:p>
    <w:p w:rsidRDefault="00E17072" w:rsidP="00F7385D" w:rsidR="00F7385D" w:rsidRPr="00A46E6D">
      <w:pPr>
        <w:numPr>
          <w:ilvl w:val="0"/>
          <w:numId w:val="2"/>
        </w:numPr>
        <w:rPr>
          <w:rFonts w:cs="Tahoma" w:hAnsi="Times New Roman" w:ascii="Times New Roman"/>
          <w:color w:themeColor="background1" w:val="FFFFFF"/>
          <w:sz w:val="24"/>
        </w:rPr>
      </w:pPr>
      <w:r w:rsidRPr="00A46E6D">
        <w:rPr>
          <w:rFonts w:cs="Tahoma" w:hAnsi="Times New Roman" w:ascii="Times New Roman"/>
          <w:color w:themeColor="background1" w:val="FFFFFF"/>
          <w:sz w:val="24"/>
        </w:rPr>
        <w:t>Dužniku, po pun.</w:t>
      </w:r>
    </w:p>
    <w:p w:rsidRDefault="005B1E60" w:rsidP="00F7385D" w:rsidR="005B1E60" w:rsidRPr="00A46E6D">
      <w:pPr>
        <w:numPr>
          <w:ilvl w:val="0"/>
          <w:numId w:val="2"/>
        </w:numPr>
        <w:rPr>
          <w:rFonts w:cs="Tahoma" w:hAnsi="Times New Roman" w:ascii="Times New Roman"/>
          <w:color w:themeColor="background1" w:val="FFFFFF"/>
          <w:sz w:val="24"/>
        </w:rPr>
      </w:pPr>
      <w:r w:rsidRPr="00A46E6D">
        <w:rPr>
          <w:rFonts w:cs="Tahoma" w:hAnsi="Times New Roman" w:ascii="Times New Roman"/>
          <w:color w:themeColor="background1" w:val="FFFFFF"/>
          <w:sz w:val="24"/>
        </w:rPr>
        <w:t>e-Oglasna ploča</w:t>
      </w:r>
    </w:p>
    <w:p w:rsidRDefault="0032659A" w:rsidP="0032659A" w:rsidR="0032659A" w:rsidRPr="00A46E6D">
      <w:pPr>
        <w:rPr>
          <w:rFonts w:cs="Tahoma" w:hAnsi="Times New Roman" w:ascii="Times New Roman"/>
          <w:color w:themeColor="background1" w:val="FFFFFF"/>
          <w:sz w:val="24"/>
        </w:rPr>
      </w:pPr>
    </w:p>
    <w:p w:rsidRDefault="0032659A" w:rsidP="0032659A" w:rsidR="0032659A" w:rsidRPr="00A46E6D">
      <w:pPr>
        <w:rPr>
          <w:rFonts w:cs="Tahoma" w:hAnsi="Times New Roman" w:ascii="Times New Roman"/>
          <w:color w:themeColor="background1" w:val="FFFFFF"/>
          <w:sz w:val="24"/>
        </w:rPr>
      </w:pPr>
      <w:r w:rsidRPr="00A46E6D">
        <w:rPr>
          <w:rFonts w:cs="Tahoma" w:hAnsi="Times New Roman" w:ascii="Times New Roman"/>
          <w:color w:themeColor="background1" w:val="FFFFFF"/>
          <w:sz w:val="24"/>
        </w:rPr>
        <w:t>NK:</w:t>
      </w:r>
    </w:p>
    <w:p w:rsidRDefault="004B494B" w:rsidP="0032659A" w:rsidR="0032659A" w:rsidRPr="00A46E6D">
      <w:pPr>
        <w:rPr>
          <w:rFonts w:cs="Tahoma" w:hAnsi="Times New Roman" w:ascii="Times New Roman"/>
          <w:color w:themeColor="background1" w:val="FFFFFF"/>
          <w:sz w:val="24"/>
        </w:rPr>
      </w:pPr>
      <w:r w:rsidRPr="00A46E6D">
        <w:rPr>
          <w:rFonts w:cs="Tahoma" w:hAnsi="Times New Roman" w:ascii="Times New Roman"/>
          <w:color w:themeColor="background1" w:val="FFFFFF"/>
          <w:sz w:val="24"/>
        </w:rPr>
        <w:t xml:space="preserve">- </w:t>
      </w:r>
      <w:r w:rsidR="0032659A" w:rsidRPr="00A46E6D">
        <w:rPr>
          <w:rFonts w:cs="Tahoma" w:hAnsi="Times New Roman" w:ascii="Times New Roman"/>
          <w:color w:themeColor="background1" w:val="FFFFFF"/>
          <w:sz w:val="24"/>
        </w:rPr>
        <w:t xml:space="preserve">kal. </w:t>
      </w:r>
      <w:r w:rsidR="00E17072" w:rsidRPr="00A46E6D">
        <w:rPr>
          <w:rFonts w:cs="Tahoma" w:hAnsi="Times New Roman" w:ascii="Times New Roman"/>
          <w:color w:themeColor="background1" w:val="FFFFFF"/>
          <w:sz w:val="24"/>
        </w:rPr>
        <w:t>30</w:t>
      </w:r>
      <w:r w:rsidR="0032659A" w:rsidRPr="00A46E6D">
        <w:rPr>
          <w:rFonts w:cs="Tahoma" w:hAnsi="Times New Roman" w:ascii="Times New Roman"/>
          <w:color w:themeColor="background1" w:val="FFFFFF"/>
          <w:sz w:val="24"/>
        </w:rPr>
        <w:t xml:space="preserve"> d.</w:t>
      </w:r>
    </w:p>
    <w:sectPr w:rsidSect="00EA52A1" w:rsidR="0032659A" w:rsidRPr="00A46E6D">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3D31" w:rsidP="00E17072" w:rsidR="00733D31">
      <w:r>
        <w:separator/>
      </w:r>
    </w:p>
  </w:endnote>
  <w:endnote w:id="0" w:type="continuationSeparator">
    <w:p w:rsidRDefault="00733D31" w:rsidP="00E17072" w:rsidR="00733D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3D31" w:rsidP="00E17072" w:rsidR="00733D31">
      <w:r>
        <w:separator/>
      </w:r>
    </w:p>
  </w:footnote>
  <w:footnote w:id="0" w:type="continuationSeparator">
    <w:p w:rsidRDefault="00733D31" w:rsidP="00E17072" w:rsidR="00733D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rPr>
      <w:id w:val="336743404"/>
      <w:docPartObj>
        <w:docPartGallery w:val="Page Numbers (Top of Page)"/>
        <w:docPartUnique/>
      </w:docPartObj>
    </w:sdtPr>
    <w:sdtEndPr/>
    <w:sdtContent>
      <w:p w:rsidRDefault="00E17072" w:rsidR="00E17072" w:rsidRPr="00E17072">
        <w:pPr>
          <w:pStyle w:val="Zaglavlje"/>
          <w:jc w:val="center"/>
          <w:rPr>
            <w:rFonts w:hAnsi="Times New Roman" w:ascii="Times New Roman"/>
          </w:rPr>
        </w:pPr>
        <w:r w:rsidRPr="00E17072">
          <w:rPr>
            <w:rFonts w:hAnsi="Times New Roman" w:ascii="Times New Roman"/>
          </w:rPr>
          <w:t xml:space="preserve">- </w:t>
        </w:r>
        <w:r w:rsidRPr="00E17072">
          <w:rPr>
            <w:rFonts w:hAnsi="Times New Roman" w:ascii="Times New Roman"/>
          </w:rPr>
          <w:fldChar w:fldCharType="begin"/>
        </w:r>
        <w:r w:rsidRPr="00E17072">
          <w:rPr>
            <w:rFonts w:hAnsi="Times New Roman" w:ascii="Times New Roman"/>
          </w:rPr>
          <w:instrText>PAGE   \* MERGEFORMAT</w:instrText>
        </w:r>
        <w:r w:rsidRPr="00E17072">
          <w:rPr>
            <w:rFonts w:hAnsi="Times New Roman" w:ascii="Times New Roman"/>
          </w:rPr>
          <w:fldChar w:fldCharType="separate"/>
        </w:r>
        <w:r w:rsidR="006378FE">
          <w:rPr>
            <w:rFonts w:hAnsi="Times New Roman" w:ascii="Times New Roman"/>
            <w:noProof/>
          </w:rPr>
          <w:t>2</w:t>
        </w:r>
        <w:r w:rsidRPr="00E17072">
          <w:rPr>
            <w:rFonts w:hAnsi="Times New Roman" w:ascii="Times New Roman"/>
          </w:rPr>
          <w:fldChar w:fldCharType="end"/>
        </w:r>
        <w:r w:rsidRPr="00E17072">
          <w:rPr>
            <w:rFonts w:hAnsi="Times New Roman" w:ascii="Times New Roman"/>
          </w:rPr>
          <w:t xml:space="preserve"> -</w:t>
        </w:r>
      </w:p>
    </w:sdtContent>
  </w:sdt>
  <w:p w:rsidRDefault="00E17072" w:rsidP="00E17072" w:rsidR="00E17072" w:rsidRPr="00E17072">
    <w:pPr>
      <w:pStyle w:val="Zaglavlje"/>
      <w:jc w:val="right"/>
      <w:rPr>
        <w:rFonts w:hAnsi="Times New Roman" w:ascii="Times New Roman"/>
      </w:rPr>
    </w:pPr>
    <w:r w:rsidRPr="00E17072">
      <w:rPr>
        <w:rFonts w:hAnsi="Times New Roman" w:ascii="Times New Roman"/>
      </w:rPr>
      <w:t>3 St-655/15</w:t>
    </w:r>
    <w:r w:rsidR="00A46E6D">
      <w:rPr>
        <w:rFonts w:hAnsi="Times New Roman" w:ascii="Times New Roman"/>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04A4239"/>
    <w:multiLevelType w:val="singleLevel"/>
    <w:tmpl w:val="0409000F"/>
    <w:lvl w:ilvl="0">
      <w:start w:val="1"/>
      <w:numFmt w:val="decimal"/>
      <w:lvlText w:val="%1."/>
      <w:lvlJc w:val="left"/>
      <w:pPr>
        <w:tabs>
          <w:tab w:pos="360" w:val="num"/>
        </w:tabs>
        <w:ind w:hanging="360" w:left="360"/>
      </w:pPr>
    </w:lvl>
  </w:abstractNum>
  <w:num w:numId="1">
    <w:abstractNumId w:val="0"/>
  </w:num>
  <w:num w:numId="2">
    <w:abstractNumId w:val="1"/>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284"/>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3928"/>
    <w:rsid w:val="00011653"/>
    <w:rsid w:val="00044772"/>
    <w:rsid w:val="0007045B"/>
    <w:rsid w:val="0009247A"/>
    <w:rsid w:val="000A046A"/>
    <w:rsid w:val="000A6C23"/>
    <w:rsid w:val="000D010B"/>
    <w:rsid w:val="000D3598"/>
    <w:rsid w:val="001241C1"/>
    <w:rsid w:val="00142794"/>
    <w:rsid w:val="00160488"/>
    <w:rsid w:val="00176FF7"/>
    <w:rsid w:val="001778B1"/>
    <w:rsid w:val="00177A30"/>
    <w:rsid w:val="0018315B"/>
    <w:rsid w:val="0021717B"/>
    <w:rsid w:val="002872CB"/>
    <w:rsid w:val="002C1105"/>
    <w:rsid w:val="002F5054"/>
    <w:rsid w:val="0032659A"/>
    <w:rsid w:val="00336482"/>
    <w:rsid w:val="003461C0"/>
    <w:rsid w:val="00360318"/>
    <w:rsid w:val="003B3623"/>
    <w:rsid w:val="003B4319"/>
    <w:rsid w:val="003C3ECA"/>
    <w:rsid w:val="003D21F3"/>
    <w:rsid w:val="00436CBD"/>
    <w:rsid w:val="0046765C"/>
    <w:rsid w:val="004829EE"/>
    <w:rsid w:val="004B494B"/>
    <w:rsid w:val="004B597E"/>
    <w:rsid w:val="004E3161"/>
    <w:rsid w:val="005052EF"/>
    <w:rsid w:val="0053320C"/>
    <w:rsid w:val="0055126F"/>
    <w:rsid w:val="00564A8B"/>
    <w:rsid w:val="00567876"/>
    <w:rsid w:val="0057341F"/>
    <w:rsid w:val="00593FFA"/>
    <w:rsid w:val="005B1E60"/>
    <w:rsid w:val="006008F9"/>
    <w:rsid w:val="006378FE"/>
    <w:rsid w:val="00642359"/>
    <w:rsid w:val="006869A5"/>
    <w:rsid w:val="006E1347"/>
    <w:rsid w:val="006E35DE"/>
    <w:rsid w:val="006E39E7"/>
    <w:rsid w:val="0070227B"/>
    <w:rsid w:val="00733D31"/>
    <w:rsid w:val="007766DE"/>
    <w:rsid w:val="00792021"/>
    <w:rsid w:val="007D7EB8"/>
    <w:rsid w:val="007E0A65"/>
    <w:rsid w:val="007E3B92"/>
    <w:rsid w:val="008217D5"/>
    <w:rsid w:val="00832902"/>
    <w:rsid w:val="008479A8"/>
    <w:rsid w:val="008B6BCE"/>
    <w:rsid w:val="008F7361"/>
    <w:rsid w:val="00940D76"/>
    <w:rsid w:val="00971434"/>
    <w:rsid w:val="00971D49"/>
    <w:rsid w:val="00973546"/>
    <w:rsid w:val="00992C5C"/>
    <w:rsid w:val="009C05D1"/>
    <w:rsid w:val="00A46E6D"/>
    <w:rsid w:val="00AB387E"/>
    <w:rsid w:val="00AC30C2"/>
    <w:rsid w:val="00B36118"/>
    <w:rsid w:val="00B36163"/>
    <w:rsid w:val="00B52117"/>
    <w:rsid w:val="00BD6497"/>
    <w:rsid w:val="00BE0762"/>
    <w:rsid w:val="00C32C1D"/>
    <w:rsid w:val="00C74832"/>
    <w:rsid w:val="00CD011C"/>
    <w:rsid w:val="00D73928"/>
    <w:rsid w:val="00DB5644"/>
    <w:rsid w:val="00E066CE"/>
    <w:rsid w:val="00E17072"/>
    <w:rsid w:val="00E24AF4"/>
    <w:rsid w:val="00E27F3C"/>
    <w:rsid w:val="00E50768"/>
    <w:rsid w:val="00EA38C9"/>
    <w:rsid w:val="00EA52A1"/>
    <w:rsid w:val="00EF42CF"/>
    <w:rsid w:val="00F2580D"/>
    <w:rsid w:val="00F32439"/>
    <w:rsid w:val="00F35635"/>
    <w:rsid w:val="00F7385D"/>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Tahoma" w:ascii="Tahoma"/>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AB387E"/>
    <w:rPr>
      <w:rFonts w:cs="Tahoma"/>
      <w:sz w:val="16"/>
      <w:szCs w:val="16"/>
    </w:rPr>
  </w:style>
  <w:style w:customStyle="true" w:styleId="TekstbaloniaChar" w:type="character">
    <w:name w:val="Tekst balončića Char"/>
    <w:basedOn w:val="Zadanifontodlomka"/>
    <w:link w:val="Tekstbalonia"/>
    <w:rsid w:val="00AB387E"/>
    <w:rPr>
      <w:rFonts w:cs="Tahoma" w:hAnsi="Tahoma" w:ascii="Tahoma"/>
      <w:sz w:val="16"/>
      <w:szCs w:val="16"/>
      <w:lang w:eastAsia="en-US"/>
    </w:rPr>
  </w:style>
  <w:style w:styleId="Zaglavlje" w:type="paragraph">
    <w:name w:val="header"/>
    <w:basedOn w:val="Normal"/>
    <w:link w:val="ZaglavljeChar"/>
    <w:uiPriority w:val="99"/>
    <w:rsid w:val="00E17072"/>
    <w:pPr>
      <w:tabs>
        <w:tab w:pos="4536" w:val="center"/>
        <w:tab w:pos="9072" w:val="right"/>
      </w:tabs>
    </w:pPr>
  </w:style>
  <w:style w:customStyle="true" w:styleId="ZaglavljeChar" w:type="character">
    <w:name w:val="Zaglavlje Char"/>
    <w:basedOn w:val="Zadanifontodlomka"/>
    <w:link w:val="Zaglavlje"/>
    <w:uiPriority w:val="99"/>
    <w:rsid w:val="00E17072"/>
    <w:rPr>
      <w:rFonts w:hAnsi="Tahoma" w:ascii="Tahoma"/>
      <w:sz w:val="22"/>
      <w:szCs w:val="24"/>
      <w:lang w:eastAsia="en-US"/>
    </w:rPr>
  </w:style>
  <w:style w:styleId="Podnoje" w:type="paragraph">
    <w:name w:val="footer"/>
    <w:basedOn w:val="Normal"/>
    <w:link w:val="PodnojeChar"/>
    <w:rsid w:val="00E17072"/>
    <w:pPr>
      <w:tabs>
        <w:tab w:pos="4536" w:val="center"/>
        <w:tab w:pos="9072" w:val="right"/>
      </w:tabs>
    </w:pPr>
  </w:style>
  <w:style w:customStyle="true" w:styleId="PodnojeChar" w:type="character">
    <w:name w:val="Podnožje Char"/>
    <w:basedOn w:val="Zadanifontodlomka"/>
    <w:link w:val="Podnoje"/>
    <w:rsid w:val="00E17072"/>
    <w:rPr>
      <w:rFonts w:hAnsi="Tahoma" w:ascii="Tahoma"/>
      <w:sz w:val="22"/>
      <w:szCs w:val="24"/>
      <w:lang w:eastAsia="en-US"/>
    </w:rPr>
  </w:style>
  <w:style w:styleId="Tekstrezerviranogmjesta" w:type="character">
    <w:name w:val="Placeholder Text"/>
    <w:basedOn w:val="Zadanifontodlomka"/>
    <w:uiPriority w:val="99"/>
    <w:semiHidden/>
    <w:rsid w:val="006378FE"/>
    <w:rPr>
      <w:color w:val="808080"/>
      <w:bdr w:space="0" w:sz="0" w:color="auto" w:val="none"/>
      <w:shd w:fill="auto" w:color="auto" w:val="clear"/>
    </w:rPr>
  </w:style>
  <w:style w:customStyle="true" w:styleId="eSPISCCParagraphDefaultFont" w:type="character">
    <w:name w:val="eSPIS_CC_Paragraph Default Font"/>
    <w:basedOn w:val="Zadanifontodlomka"/>
    <w:rsid w:val="006378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78FE"/>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378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78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Tahoma" w:hAnsi="Tahoma"/>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AB387E"/>
    <w:rPr>
      <w:rFonts w:cs="Tahoma"/>
      <w:sz w:val="16"/>
      <w:szCs w:val="16"/>
    </w:rPr>
  </w:style>
  <w:style w:customStyle="1" w:styleId="TekstbaloniaChar" w:type="character">
    <w:name w:val="Tekst balončića Char"/>
    <w:basedOn w:val="Zadanifontodlomka"/>
    <w:link w:val="Tekstbalonia"/>
    <w:rsid w:val="00AB387E"/>
    <w:rPr>
      <w:rFonts w:ascii="Tahoma" w:cs="Tahoma" w:hAnsi="Tahoma"/>
      <w:sz w:val="16"/>
      <w:szCs w:val="16"/>
      <w:lang w:eastAsia="en-US"/>
    </w:rPr>
  </w:style>
  <w:style w:styleId="Zaglavlje" w:type="paragraph">
    <w:name w:val="header"/>
    <w:basedOn w:val="Normal"/>
    <w:link w:val="ZaglavljeChar"/>
    <w:uiPriority w:val="99"/>
    <w:rsid w:val="00E17072"/>
    <w:pPr>
      <w:tabs>
        <w:tab w:pos="4536" w:val="center"/>
        <w:tab w:pos="9072" w:val="right"/>
      </w:tabs>
    </w:pPr>
  </w:style>
  <w:style w:customStyle="1" w:styleId="ZaglavljeChar" w:type="character">
    <w:name w:val="Zaglavlje Char"/>
    <w:basedOn w:val="Zadanifontodlomka"/>
    <w:link w:val="Zaglavlje"/>
    <w:uiPriority w:val="99"/>
    <w:rsid w:val="00E17072"/>
    <w:rPr>
      <w:rFonts w:ascii="Tahoma" w:hAnsi="Tahoma"/>
      <w:sz w:val="22"/>
      <w:szCs w:val="24"/>
      <w:lang w:eastAsia="en-US"/>
    </w:rPr>
  </w:style>
  <w:style w:styleId="Podnoje" w:type="paragraph">
    <w:name w:val="footer"/>
    <w:basedOn w:val="Normal"/>
    <w:link w:val="PodnojeChar"/>
    <w:rsid w:val="00E17072"/>
    <w:pPr>
      <w:tabs>
        <w:tab w:pos="4536" w:val="center"/>
        <w:tab w:pos="9072" w:val="right"/>
      </w:tabs>
    </w:pPr>
  </w:style>
  <w:style w:customStyle="1" w:styleId="PodnojeChar" w:type="character">
    <w:name w:val="Podnožje Char"/>
    <w:basedOn w:val="Zadanifontodlomka"/>
    <w:link w:val="Podnoje"/>
    <w:rsid w:val="00E17072"/>
    <w:rPr>
      <w:rFonts w:ascii="Tahoma" w:hAnsi="Tahoma"/>
      <w:sz w:val="22"/>
      <w:szCs w:val="24"/>
      <w:lang w:eastAsia="en-US"/>
    </w:rPr>
  </w:style>
  <w:style w:styleId="Tekstrezerviranogmjesta" w:type="character">
    <w:name w:val="Placeholder Text"/>
    <w:basedOn w:val="Zadanifontodlomka"/>
    <w:uiPriority w:val="99"/>
    <w:semiHidden/>
    <w:rsid w:val="006378FE"/>
    <w:rPr>
      <w:color w:val="808080"/>
      <w:bdr w:color="auto" w:space="0" w:sz="0" w:val="none"/>
      <w:shd w:color="auto" w:fill="auto" w:val="clear"/>
    </w:rPr>
  </w:style>
  <w:style w:customStyle="1" w:styleId="eSPISCCParagraphDefaultFont" w:type="character">
    <w:name w:val="eSPIS_CC_Paragraph Default Font"/>
    <w:basedOn w:val="Zadanifontodlomka"/>
    <w:rsid w:val="006378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78FE"/>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378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78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655</izvorni_sadrzaj>
    <derivirana_varijabla naziv="DomainObject.Predmet.Broj_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St-655/2015</izvorni_sadrzaj>
    <derivirana_varijabla naziv="DomainObject.Predmet.OznakaBroj_1">St-655/2015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WESTBROOK d.o.o. zastupanog po punomoćniku Ibrica Zulfikarpašić</izvorni_sadrzaj>
    <derivirana_varijabla naziv="DomainObject.Predmet.ProtustrankaFormated_1">  WESTBROOK d.o.o. zastupanog po punomoćniku Ibrica Zulfikarpašić</derivirana_varijabla>
  </DomainObject.Predmet.ProtustrankaFormated>
  <DomainObject.Predmet.ProtustrankaFormatedOIB>
    <izvorni_sadrzaj>  WESTBROOK d.o.o., OIB 87095908197 zastupanog po punomoćniku Ibrica Zulfikarpašić</izvorni_sadrzaj>
    <derivirana_varijabla naziv="DomainObject.Predmet.ProtustrankaFormatedOIB_1">  WESTBROOK d.o.o., OIB 87095908197 zastupanog po punomoćniku Ibrica Zulfikarpašić</derivirana_varijabla>
  </DomainObject.Predmet.ProtustrankaFormatedOIB>
  <DomainObject.Predmet.ProtustrankaFormatedWithAdress>
    <izvorni_sadrzaj> WESTBROOK d.o.o., Ulica grada Vukovara 284, 10000 Zagreb zastupanog po punomoćniku Ibrica Zulfikarpašić</izvorni_sadrzaj>
    <derivirana_varijabla naziv="DomainObject.Predmet.ProtustrankaFormatedWithAdress_1"> WESTBROOK d.o.o., Ulica grada Vukovara 284, 10000 Zagreb zastupanog po punomoćniku Ibrica Zulfikarpašić</derivirana_varijabla>
  </DomainObject.Predmet.ProtustrankaFormatedWithAdress>
  <DomainObject.Predmet.ProtustrankaFormatedWithAdressOIB>
    <izvorni_sadrzaj> WESTBROOK d.o.o., OIB 87095908197, Ulica grada Vukovara 284, 10000 Zagreb zastupanog po punomoćniku Ibrica Zulfikarpašić</izvorni_sadrzaj>
    <derivirana_varijabla naziv="DomainObject.Predmet.ProtustrankaFormatedWithAdressOIB_1"> WESTBROOK d.o.o., OIB 87095908197, Ulica grada Vukovara 284, 10000 Zagreb zastupanog po punomoćniku Ibrica Zulfikarpašić</derivirana_varijabla>
  </DomainObject.Predmet.ProtustrankaFormatedWithAdressOIB>
  <DomainObject.Predmet.ProtustrankaWithAdress>
    <izvorni_sadrzaj>WESTBROOK d.o.o. Ulica grada Vukovara 284, 10000 Zagreb</izvorni_sadrzaj>
    <derivirana_varijabla naziv="DomainObject.Predmet.ProtustrankaWithAdress_1">WESTBROOK d.o.o. Ulica grada Vukovara 284, 10000 Zagreb</derivirana_varijabla>
  </DomainObject.Predmet.ProtustrankaWithAdress>
  <DomainObject.Predmet.ProtustrankaWithAdressOIB>
    <izvorni_sadrzaj>WESTBROOK d.o.o., OIB 87095908197, Ulica grada Vukovara 284, 10000 Zagreb</izvorni_sadrzaj>
    <derivirana_varijabla naziv="DomainObject.Predmet.ProtustrankaWithAdressOIB_1">WESTBROOK d.o.o., OIB 87095908197, Ulica grada Vukovara 284, 10000 Zagreb</derivirana_varijabla>
  </DomainObject.Predmet.ProtustrankaWithAdressOIB>
  <DomainObject.Predmet.ProtustrankaNazivFormated>
    <izvorni_sadrzaj>WESTBROOK d.o.o.</izvorni_sadrzaj>
    <derivirana_varijabla naziv="DomainObject.Predmet.ProtustrankaNazivFormated_1">WESTBROOK d.o.o.</derivirana_varijabla>
  </DomainObject.Predmet.ProtustrankaNazivFormated>
  <DomainObject.Predmet.ProtustrankaNazivFormatedOIB>
    <izvorni_sadrzaj>WESTBROOK d.o.o., OIB 87095908197</izvorni_sadrzaj>
    <derivirana_varijabla naziv="DomainObject.Predmet.ProtustrankaNazivFormatedOIB_1">WESTBROOK d.o.o., OIB 87095908197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WESTBROOK d.o.o.</izvorni_sadrzaj>
    <derivirana_varijabla naziv="DomainObject.Predmet.StrankaFormated_1">  WESTBROOK d.o.o.</derivirana_varijabla>
  </DomainObject.Predmet.StrankaFormated>
  <DomainObject.Predmet.StrankaFormatedOIB>
    <izvorni_sadrzaj>  WESTBROOK d.o.o., OIB 87095908197</izvorni_sadrzaj>
    <derivirana_varijabla naziv="DomainObject.Predmet.StrankaFormatedOIB_1">  WESTBROOK d.o.o., OIB 87095908197</derivirana_varijabla>
  </DomainObject.Predmet.StrankaFormatedOIB>
  <DomainObject.Predmet.StrankaFormatedWithAdress>
    <izvorni_sadrzaj> WESTBROOK d.o.o., Ulica grada Vukovara 284, 10000 Zagreb</izvorni_sadrzaj>
    <derivirana_varijabla naziv="DomainObject.Predmet.StrankaFormatedWithAdress_1"> WESTBROOK d.o.o., Ulica grada Vukovara 284, 10000 Zagreb</derivirana_varijabla>
  </DomainObject.Predmet.StrankaFormatedWithAdress>
  <DomainObject.Predmet.StrankaFormatedWithAdressOIB>
    <izvorni_sadrzaj> WESTBROOK d.o.o., OIB 87095908197, Ulica grada Vukovara 284, 10000 Zagreb</izvorni_sadrzaj>
    <derivirana_varijabla naziv="DomainObject.Predmet.StrankaFormatedWithAdressOIB_1"> WESTBROOK d.o.o., OIB 87095908197, Ulica grada Vukovara 284, 10000 Zagreb</derivirana_varijabla>
  </DomainObject.Predmet.StrankaFormatedWithAdressOIB>
  <DomainObject.Predmet.StrankaWithAdress>
    <izvorni_sadrzaj>WESTBROOK d.o.o. Ulica grada Vukovara 284,10000 Zagreb</izvorni_sadrzaj>
    <derivirana_varijabla naziv="DomainObject.Predmet.StrankaWithAdress_1">WESTBROOK d.o.o. Ulica grada Vukovara 284,10000 Zagreb</derivirana_varijabla>
  </DomainObject.Predmet.StrankaWithAdress>
  <DomainObject.Predmet.StrankaWithAdressOIB>
    <izvorni_sadrzaj>WESTBROOK d.o.o., OIB 87095908197, Ulica grada Vukovara 284,10000 Zagreb</izvorni_sadrzaj>
    <derivirana_varijabla naziv="DomainObject.Predmet.StrankaWithAdressOIB_1">WESTBROOK d.o.o., OIB 87095908197, Ulica grada Vukovara 284,10000 Zagreb</derivirana_varijabla>
  </DomainObject.Predmet.StrankaWithAdressOIB>
  <DomainObject.Predmet.StrankaNazivFormated>
    <izvorni_sadrzaj>WESTBROOK d.o.o.</izvorni_sadrzaj>
    <derivirana_varijabla naziv="DomainObject.Predmet.StrankaNazivFormated_1">WESTBROOK d.o.o.</derivirana_varijabla>
  </DomainObject.Predmet.StrankaNazivFormated>
  <DomainObject.Predmet.StrankaNazivFormatedOIB>
    <izvorni_sadrzaj>WESTBROOK d.o.o., OIB 87095908197</izvorni_sadrzaj>
    <derivirana_varijabla naziv="DomainObject.Predmet.StrankaNazivFormatedOIB_1">WESTBROOK d.o.o., OIB 87095908197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WESTBROOK d.o.o.</item>
    </izvorni_sadrzaj>
    <derivirana_varijabla naziv="DomainObject.Predmet.StrankaListFormated_1">
      <item>WESTBROOK d.o.o.</item>
    </derivirana_varijabla>
  </DomainObject.Predmet.StrankaListFormated>
  <DomainObject.Predmet.StrankaListFormatedOIB>
    <izvorni_sadrzaj>
      <item>WESTBROOK d.o.o., OIB 87095908197</item>
    </izvorni_sadrzaj>
    <derivirana_varijabla naziv="DomainObject.Predmet.StrankaListFormatedOIB_1">
      <item>WESTBROOK d.o.o., OIB 87095908197</item>
    </derivirana_varijabla>
  </DomainObject.Predmet.StrankaListFormatedOIB>
  <DomainObject.Predmet.StrankaListFormatedWithAdress>
    <izvorni_sadrzaj>
      <item>WESTBROOK d.o.o., Ulica grada Vukovara 284, 10000 Zagreb</item>
    </izvorni_sadrzaj>
    <derivirana_varijabla naziv="DomainObject.Predmet.StrankaListFormatedWithAdress_1">
      <item>WESTBROOK d.o.o., Ulica grada Vukovara 284, 10000 Zagreb</item>
    </derivirana_varijabla>
  </DomainObject.Predmet.StrankaListFormatedWithAdress>
  <DomainObject.Predmet.StrankaListFormatedWithAdressOIB>
    <izvorni_sadrzaj>
      <item>WESTBROOK d.o.o., OIB 87095908197, Ulica grada Vukovara 284, 10000 Zagreb</item>
    </izvorni_sadrzaj>
    <derivirana_varijabla naziv="DomainObject.Predmet.StrankaListFormatedWithAdressOIB_1">
      <item>WESTBROOK d.o.o., OIB 87095908197, Ulica grada Vukovara 284, 10000 Zagreb</item>
    </derivirana_varijabla>
  </DomainObject.Predmet.StrankaListFormatedWithAdressOIB>
  <DomainObject.Predmet.StrankaListNazivFormated>
    <izvorni_sadrzaj>
      <item>WESTBROOK d.o.o.</item>
    </izvorni_sadrzaj>
    <derivirana_varijabla naziv="DomainObject.Predmet.StrankaListNazivFormated_1">
      <item>WESTBROOK d.o.o.</item>
    </derivirana_varijabla>
  </DomainObject.Predmet.StrankaListNazivFormated>
  <DomainObject.Predmet.StrankaListNazivFormatedOIB>
    <izvorni_sadrzaj>
      <item>WESTBROOK d.o.o., OIB 87095908197</item>
    </izvorni_sadrzaj>
    <derivirana_varijabla naziv="DomainObject.Predmet.StrankaListNazivFormatedOIB_1">
      <item>WESTBROOK d.o.o., OIB 87095908197</item>
    </derivirana_varijabla>
  </DomainObject.Predmet.StrankaListNazivFormatedOIB>
  <DomainObject.Predmet.ProtuStrankaListFormated>
    <izvorni_sadrzaj>
      <item>WESTBROOK d.o.o. zastupanog po punomoćniku Ibrica Zulfikarpašić</item>
    </izvorni_sadrzaj>
    <derivirana_varijabla naziv="DomainObject.Predmet.ProtuStrankaListFormated_1">
      <item>WESTBROOK d.o.o. zastupanog po punomoćniku Ibrica Zulfikarpašić</item>
    </derivirana_varijabla>
  </DomainObject.Predmet.ProtuStrankaListFormated>
  <DomainObject.Predmet.ProtuStrankaListFormatedOIB>
    <izvorni_sadrzaj>
      <item>WESTBROOK d.o.o., OIB 87095908197 zastupanog po punomoćniku Ibrica Zulfikarpašić</item>
    </izvorni_sadrzaj>
    <derivirana_varijabla naziv="DomainObject.Predmet.ProtuStrankaListFormatedOIB_1">
      <item>WESTBROOK d.o.o., OIB 87095908197 zastupanog po punomoćniku Ibrica Zulfikarpašić</item>
    </derivirana_varijabla>
  </DomainObject.Predmet.ProtuStrankaListFormatedOIB>
  <DomainObject.Predmet.ProtuStrankaListFormatedWithAdress>
    <izvorni_sadrzaj>
      <item>WESTBROOK d.o.o., Ulica grada Vukovara 284, 10000 Zagreb zastupanog po punomoćniku Ibrica Zulfikarpašić</item>
    </izvorni_sadrzaj>
    <derivirana_varijabla naziv="DomainObject.Predmet.ProtuStrankaListFormatedWithAdress_1">
      <item>WESTBROOK d.o.o., Ulica grada Vukovara 284, 10000 Zagreb zastupanog po punomoćniku Ibrica Zulfikarpašić</item>
    </derivirana_varijabla>
  </DomainObject.Predmet.ProtuStrankaListFormatedWithAdress>
  <DomainObject.Predmet.ProtuStrankaListFormatedWithAdressOIB>
    <izvorni_sadrzaj>
      <item>WESTBROOK d.o.o., OIB 87095908197, Ulica grada Vukovara 284, 10000 Zagreb zastupanog po punomoćniku Ibrica Zulfikarpašić</item>
    </izvorni_sadrzaj>
    <derivirana_varijabla naziv="DomainObject.Predmet.ProtuStrankaListFormatedWithAdressOIB_1">
      <item>WESTBROOK d.o.o., OIB 87095908197, Ulica grada Vukovara 284, 10000 Zagreb zastupanog po punomoćniku Ibrica Zulfikarpašić</item>
    </derivirana_varijabla>
  </DomainObject.Predmet.ProtuStrankaListFormatedWithAdressOIB>
  <DomainObject.Predmet.ProtuStrankaListNazivFormated>
    <izvorni_sadrzaj>
      <item>WESTBROOK d.o.o.</item>
    </izvorni_sadrzaj>
    <derivirana_varijabla naziv="DomainObject.Predmet.ProtuStrankaListNazivFormated_1">
      <item>WESTBROOK d.o.o.</item>
    </derivirana_varijabla>
  </DomainObject.Predmet.ProtuStrankaListNazivFormated>
  <DomainObject.Predmet.ProtuStrankaListNazivFormatedOIB>
    <izvorni_sadrzaj>
      <item>WESTBROOK d.o.o., OIB 87095908197</item>
    </izvorni_sadrzaj>
    <derivirana_varijabla naziv="DomainObject.Predmet.ProtuStrankaListNazivFormatedOIB_1">
      <item>WESTBROOK d.o.o., OIB 87095908197</item>
    </derivirana_varijabla>
  </DomainObject.Predmet.ProtuStrankaListNazivFormatedOIB>
  <DomainObject.Predmet.OstaliListFormated>
    <izvorni_sadrzaj>
      <item>Ibrica Zulfikarpašić punomoćnik sudionika u postupku WESTBROOK d.o.o.</item>
    </izvorni_sadrzaj>
    <derivirana_varijabla naziv="DomainObject.Predmet.OstaliListFormated_1">
      <item>Ibrica Zulfikarpašić punomoćnik sudionika u postupku WESTBROOK d.o.o.</item>
    </derivirana_varijabla>
  </DomainObject.Predmet.OstaliListFormated>
  <DomainObject.Predmet.OstaliListFormatedOIB>
    <izvorni_sadrzaj>
      <item>Ibrica Zulfikarpašić, OIB 45552488337 punomoćnik sudionika u postupku WESTBROOK d.o.o.</item>
    </izvorni_sadrzaj>
    <derivirana_varijabla naziv="DomainObject.Predmet.OstaliListFormatedOIB_1">
      <item>Ibrica Zulfikarpašić, OIB 45552488337 punomoćnik sudionika u postupku WESTBROOK d.o.o.</item>
    </derivirana_varijabla>
  </DomainObject.Predmet.OstaliListFormatedOIB>
  <DomainObject.Predmet.OstaliListFormatedWithAdress>
    <izvorni_sadrzaj>
      <item>Ibrica Zulfikarpašić, Iločka 34, 10000 Zagreb punomoćnik sudionika u postupku WESTBROOK d.o.o.</item>
    </izvorni_sadrzaj>
    <derivirana_varijabla naziv="DomainObject.Predmet.OstaliListFormatedWithAdress_1">
      <item>Ibrica Zulfikarpašić, Iločka 34, 10000 Zagreb punomoćnik sudionika u postupku WESTBROOK d.o.o.</item>
    </derivirana_varijabla>
  </DomainObject.Predmet.OstaliListFormatedWithAdress>
  <DomainObject.Predmet.OstaliListFormatedWithAdressOIB>
    <izvorni_sadrzaj>
      <item>Ibrica Zulfikarpašić, OIB 45552488337, Iločka 34, 10000 Zagreb punomoćnik sudionika u postupku WESTBROOK d.o.o.</item>
    </izvorni_sadrzaj>
    <derivirana_varijabla naziv="DomainObject.Predmet.OstaliListFormatedWithAdressOIB_1">
      <item>Ibrica Zulfikarpašić, OIB 45552488337, Iločka 34, 10000 Zagreb punomoćnik sudionika u postupku WESTBROOK d.o.o.</item>
    </derivirana_varijabla>
  </DomainObject.Predmet.OstaliListFormatedWithAdressOIB>
  <DomainObject.Predmet.OstaliListNazivFormated>
    <izvorni_sadrzaj>
      <item>Ibrica Zulfikarpašić</item>
    </izvorni_sadrzaj>
    <derivirana_varijabla naziv="DomainObject.Predmet.OstaliListNazivFormated_1">
      <item>Ibrica Zulfikarpašić</item>
    </derivirana_varijabla>
  </DomainObject.Predmet.OstaliListNazivFormated>
  <DomainObject.Predmet.OstaliListNazivFormatedOIB>
    <izvorni_sadrzaj>
      <item>Ibrica Zulfikarpašić, OIB 45552488337</item>
    </izvorni_sadrzaj>
    <derivirana_varijabla naziv="DomainObject.Predmet.OstaliListNazivFormatedOIB_1">
      <item>Ibrica Zulfikarpašić, OIB 45552488337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
    <derivirana_varijabla naziv="DomainObject.PoslovniBrojDokumenta_1"/>
  </DomainObject.PoslovniBrojDokumenta>
  <DomainObject.Predmet.StrankaIDrugi>
    <izvorni_sadrzaj>WESTBROOK d.o.o.</izvorni_sadrzaj>
    <derivirana_varijabla naziv="DomainObject.Predmet.StrankaIDrugi_1">WESTBROOK d.o.o.</derivirana_varijabla>
  </DomainObject.Predmet.StrankaIDrugi>
  <DomainObject.Predmet.ProtustrankaIDrugi>
    <izvorni_sadrzaj>WESTBROOK d.o.o.</izvorni_sadrzaj>
    <derivirana_varijabla naziv="DomainObject.Predmet.ProtustrankaIDrugi_1">WESTBROOK d.o.o.</derivirana_varijabla>
  </DomainObject.Predmet.ProtustrankaIDrugi>
  <DomainObject.Predmet.StrankaIDrugiAdressOIB>
    <izvorni_sadrzaj>WESTBROOK d.o.o., OIB 87095908197, Ulica grada Vukovara 284, 10000 Zagreb</izvorni_sadrzaj>
    <derivirana_varijabla naziv="DomainObject.Predmet.StrankaIDrugiAdressOIB_1">WESTBROOK d.o.o., OIB 87095908197, Ulica grada Vukovara 284, 10000 Zagreb</derivirana_varijabla>
  </DomainObject.Predmet.StrankaIDrugiAdressOIB>
  <DomainObject.Predmet.ProtustrankaIDrugiAdressOIB>
    <izvorni_sadrzaj>WESTBROOK d.o.o., OIB 87095908197, Ulica grada Vukovara 284, 10000 Zagreb</izvorni_sadrzaj>
    <derivirana_varijabla naziv="DomainObject.Predmet.ProtustrankaIDrugiAdressOIB_1">WESTBROOK d.o.o., OIB 87095908197, Ulica grada Vukovara 284,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WESTBROOK d.o.o.</item>
      <item>WESTBROOK d.o.o.</item>
      <item>Ibrica Zulfikarpašić</item>
    </izvorni_sadrzaj>
    <derivirana_varijabla naziv="DomainObject.Predmet.SudioniciListNaziv_1">
      <item>WESTBROOK d.o.o.</item>
      <item>WESTBROOK d.o.o.</item>
      <item>Ibrica Zulfikarpašić</item>
    </derivirana_varijabla>
  </DomainObject.Predmet.SudioniciListNaziv>
  <DomainObject.Predmet.SudioniciListAdressOIB>
    <izvorni_sadrzaj>
      <item>WESTBROOK d.o.o., OIB 87095908197, Ulica grada Vukovara 284,10000 Zagreb</item>
      <item>WESTBROOK d.o.o., OIB 87095908197, Ulica grada Vukovara 284,10000 Zagreb</item>
      <item>Ibrica Zulfikarpašić, OIB 45552488337, Iločka 34,10000 Zagreb</item>
    </izvorni_sadrzaj>
    <derivirana_varijabla naziv="DomainObject.Predmet.SudioniciListAdressOIB_1">
      <item>WESTBROOK d.o.o., OIB 87095908197, Ulica grada Vukovara 284,10000 Zagreb</item>
      <item>WESTBROOK d.o.o., OIB 87095908197, Ulica grada Vukovara 284,10000 Zagreb</item>
      <item>Ibrica Zulfikarpašić, OIB 45552488337, Iločka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87095908197</item>
      <item>, OIB 87095908197</item>
      <item>, OIB 45552488337</item>
    </izvorni_sadrzaj>
    <derivirana_varijabla naziv="DomainObject.Predmet.SudioniciListNazivOIB_1">
      <item>, OIB 87095908197</item>
      <item>, OIB 87095908197</item>
      <item>, OIB 45552488337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417</properties:Words>
  <properties:Characters>2153</properties:Characters>
  <properties:Lines>66</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2017-12-20T10:32:00Z</dcterms:created>
  <dc:creator>MK</dc:creator>
  <cp:lastModifiedBy>Sonja Pilić</cp:lastModifiedBy>
  <cp:lastPrinted>2017-12-20T10:35:00Z</cp:lastPrinted>
  <dcterms:modified xmlns:xsi="http://www.w3.org/2001/XMLSchema-instance" xsi:type="dcterms:W3CDTF">2017-12-20T10:36:00Z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