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f401" w14:paraId="42af4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87D43" w:rsidR="00287D43" w:rsidRPr="00287D4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7D43" w:rsidRPr="00287D43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287D43" w:rsidRPr="00287D43">
        <w:rPr>
          <w:rFonts w:cs="Times New Roman" w:eastAsia="Times New Roman"/>
          <w:lang w:eastAsia="hr-HR"/>
        </w:rPr>
        <w:t>Broj: 14. St-2117/2015.</w:t>
      </w:r>
    </w:p>
    <w:p w:rsidRDefault="00287D43" w:rsidP="00287D43" w:rsidR="00287D43" w:rsidRPr="00287D43">
      <w:pPr>
        <w:spacing w:after="0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87D43" w:rsidP="00287D43" w:rsidR="00287D43" w:rsidRPr="00287D43">
      <w:pPr>
        <w:spacing w:after="0"/>
        <w:rPr>
          <w:rFonts w:cs="Times New Roman" w:eastAsia="Times New Roman"/>
          <w:b/>
          <w:lang w:eastAsia="hr-HR"/>
        </w:rPr>
      </w:pPr>
      <w:r w:rsidRPr="00287D4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87D43">
        <w:rPr>
          <w:rFonts w:cs="Times New Roman" w:eastAsia="Times New Roman"/>
          <w:b/>
          <w:lang w:eastAsia="hr-HR"/>
        </w:rPr>
        <w:t>R E P U B L I K A  H R V A T S K A</w:t>
      </w: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87D43">
        <w:rPr>
          <w:rFonts w:cs="Times New Roman" w:eastAsia="Times New Roman"/>
          <w:b/>
          <w:lang w:eastAsia="hr-HR"/>
        </w:rPr>
        <w:t>Z A K L J U Č A K</w:t>
      </w: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b/>
          <w:lang w:eastAsia="hr-HR"/>
        </w:rPr>
        <w:tab/>
      </w:r>
      <w:r w:rsidRPr="00287D43">
        <w:rPr>
          <w:rFonts w:cs="Times New Roman" w:eastAsia="Times New Roman"/>
          <w:lang w:eastAsia="hr-HR"/>
        </w:rPr>
        <w:t>Trgovački sud u Splitu, po sudcu Jozi Ćaleti, u provedenome skraćenome stečajnom postupku nad Dužnikom: TRADE – REMI, d.o.o., u stečaju, Split, Alkarska 138, OIB: 23659525679, MBS: 060118106. (dalje: Dužnik, stečajni Dužnik), 13. veljače 2017,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z a k l j u č i o   j e</w:t>
      </w:r>
    </w:p>
    <w:p w:rsidRDefault="00287D43" w:rsidP="00287D43" w:rsidR="00287D43" w:rsidRPr="00287D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Upućuju se: a) Vencel Čuljak, Osijek, Plješevička 16/E, kao stečajni upravitelj i b) Mile Režić, Stobreč, Poljička cesta bb, kao bivši direktor bivšega uvodno navedenoga stečajnog Dužnika, u roku od osam dana, dostaviti ovom Sudu u dva primjerka Popis imovine i obveza istoga stečajnog Dužnika, kako je sadržajno određeno člankom 17, Stečajnog zakona (</w:t>
      </w:r>
      <w:r w:rsidRPr="00287D43">
        <w:rPr>
          <w:rFonts w:cs="Times New Roman" w:eastAsia="Times New Roman"/>
          <w:i/>
          <w:lang w:eastAsia="hr-HR"/>
        </w:rPr>
        <w:t>Narodne novine</w:t>
      </w:r>
      <w:r w:rsidRPr="00287D43">
        <w:rPr>
          <w:rFonts w:cs="Times New Roman" w:eastAsia="Times New Roman"/>
          <w:lang w:eastAsia="hr-HR"/>
        </w:rPr>
        <w:t xml:space="preserve">, br.: 71/15, dalje: SZ), za nekretnine navesti zemljišno-knjižne oznake, za pokretnine opisom sa što boljom identifikacijom istih pokretnina, itd. te priložiti dokaze kojima se dokazuje postojanje imovine i obveza Dužnika, sve navedeno pod prijetnjom zakonskih posljedica.  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Split, 13. veljače 2017.</w:t>
      </w:r>
    </w:p>
    <w:p w:rsidRDefault="00287D43" w:rsidP="00287D43" w:rsidR="00287D43" w:rsidRPr="00287D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S U D A C</w:t>
      </w:r>
    </w:p>
    <w:p w:rsidRDefault="00287D43" w:rsidP="00287D43" w:rsidR="00287D43" w:rsidRPr="00287D43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Jozo Ćaleta,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Pravna pouka: Protiv ovog Zaključka, nije dopušten pravni lijek.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DNA: 1) Vencel Čuljak, Osijek, Plješevička 16 E, stečajni upravitelj.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 xml:space="preserve">           2) Mile Režić, Stobreč, Poljička cesta bb,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 xml:space="preserve">           3) Mrežna stranica e-Oglasna ploča sudova – rok: 20. dana,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 xml:space="preserve">           4) Spis. 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>Split, 13. veljače 2017.                                                  Sudac: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  <w:r w:rsidRPr="00287D43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7D43" w:rsidP="00287D43" w:rsidR="00287D43" w:rsidRPr="00287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87D4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2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St-2117/2015-11</izvorni_sadrzaj>
    <derivirana_varijabla naziv="DomainObject.Oznaka_1">St-2117/2015-11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listopada 2016.</izvorni_sadrzaj>
    <derivirana_varijabla naziv="DomainObject.Predmet.DatumArhiviranja_1">6.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>27. rujna 2066.</izvorni_sadrzaj>
    <derivirana_varijabla naziv="DomainObject.Predmet.DatumRokaCuvanja_1">27. rujna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listopada 2016.</izvorni_sadrzaj>
    <derivirana_varijabla naziv="DomainObject.Predmet.DatumZatvaranja_1">6.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hr.ibm.icms.common.model.sluzbeneosobe.Referada@1bc01bc[id=137, dbStatus=null, naziv=Referada 14, oznaka=null, sudac=null] &lt;-hr.ibm.icms.common.model.sluzbeneosobe.Referada@1bc01bc[status dodjele: =false]</izvorni_sadrzaj>
    <derivirana_varijabla naziv="DomainObject.Predmet.MjestoCuvanja_1">hr.ibm.icms.common.model.sluzbeneosobe.Referada@1bc01bc[id=137, dbStatus=null, naziv=Referada 14, oznaka=null, sudac=null] &lt;-hr.ibm.icms.common.model.sluzbeneosobe.Referada@1bc01bc[status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- REMI, d.o.o. za trgovinu, graditeljstvo i usluge</izvorni_sadrzaj>
    <derivirana_varijabla naziv="DomainObject.Predmet.ProtustrankaFormated_1">  TRADE - REMI, d.o.o. za trgovinu, graditeljstvo i usluge</derivirana_varijabla>
  </DomainObject.Predmet.ProtustrankaFormated>
  <DomainObject.Predmet.ProtustrankaFormatedOIB>
    <izvorni_sadrzaj>  TRADE - REMI, d.o.o. za trgovinu, graditeljstvo i usluge, OIB 23659525679</izvorni_sadrzaj>
    <derivirana_varijabla naziv="DomainObject.Predmet.ProtustrankaFormatedOIB_1">  TRADE - REMI, d.o.o. za trgovinu, graditeljstvo i usluge, OIB 23659525679</derivirana_varijabla>
  </DomainObject.Predmet.ProtustrankaFormatedOIB>
  <DomainObject.Predmet.ProtustrankaFormatedWithAdress>
    <izvorni_sadrzaj> TRADE - REMI, d.o.o. za trgovinu, graditeljstvo i usluge, Alkarska 138, 21000 Split</izvorni_sadrzaj>
    <derivirana_varijabla naziv="DomainObject.Predmet.ProtustrankaFormatedWithAdress_1"> TRADE - REMI, d.o.o. za trgovinu, graditeljstvo i usluge, Alkarska 138, 21000 Split</derivirana_varijabla>
  </DomainObject.Predmet.ProtustrankaFormatedWithAdress>
  <DomainObject.Predmet.ProtustrankaFormatedWithAdressOIB>
    <izvorni_sadrzaj> TRADE - REMI, d.o.o. za trgovinu, graditeljstvo i usluge, OIB 23659525679, Alkarska 138, 21000 Split</izvorni_sadrzaj>
    <derivirana_varijabla naziv="DomainObject.Predmet.ProtustrankaFormatedWithAdressOIB_1"> TRADE - REMI, d.o.o. za trgovinu, graditeljstvo i usluge, OIB 23659525679, Alkarska 138, 21000 Split</derivirana_varijabla>
  </DomainObject.Predmet.ProtustrankaFormatedWithAdressOIB>
  <DomainObject.Predmet.ProtustrankaWithAdress>
    <izvorni_sadrzaj>TRADE - REMI, d.o.o. za trgovinu, graditeljstvo i usluge Alkarska 138, 21000 Split</izvorni_sadrzaj>
    <derivirana_varijabla naziv="DomainObject.Predmet.ProtustrankaWithAdress_1">TRADE - REMI, d.o.o. za trgovinu, graditeljstvo i usluge Alkarska 138, 21000 Split</derivirana_varijabla>
  </DomainObject.Predmet.ProtustrankaWithAdress>
  <DomainObject.Predmet.ProtustrankaWithAdressOIB>
    <izvorni_sadrzaj>TRADE - REMI, d.o.o. za trgovinu, graditeljstvo i usluge, OIB 23659525679, Alkarska 138, 21000 Split</izvorni_sadrzaj>
    <derivirana_varijabla naziv="DomainObject.Predmet.ProtustrankaWithAdressOIB_1">TRADE - REMI, d.o.o. za trgovinu, graditeljstvo i usluge, OIB 23659525679, Alkarska 138, 21000 Split</derivirana_varijabla>
  </DomainObject.Predmet.ProtustrankaWithAdressOIB>
  <DomainObject.Predmet.ProtustrankaNazivFormated>
    <izvorni_sadrzaj>TRADE - REMI, d.o.o. za trgovinu, graditeljstvo i usluge</izvorni_sadrzaj>
    <derivirana_varijabla naziv="DomainObject.Predmet.ProtustrankaNazivFormated_1">TRADE - REMI, d.o.o. za trgovinu, graditeljstvo i usluge</derivirana_varijabla>
  </DomainObject.Predmet.ProtustrankaNazivFormated>
  <DomainObject.Predmet.ProtustrankaNazivFormatedOIB>
    <izvorni_sadrzaj>TRADE - REMI, d.o.o. za trgovinu, graditeljstvo i usluge, OIB 23659525679</izvorni_sadrzaj>
    <derivirana_varijabla naziv="DomainObject.Predmet.ProtustrankaNazivFormatedOIB_1">TRADE - REMI, d.o.o. za trgovinu, graditeljstvo i usluge, OIB 23659525679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19858.62</izvorni_sadrzaj>
    <derivirana_varijabla naziv="DomainObject.Predmet.TrenutnaVrijednost_1">19858.62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TRADE - REMI, d.o.o. za trgovinu, graditeljstvo i usluge</item>
    </izvorni_sadrzaj>
    <derivirana_varijabla naziv="DomainObject.Predmet.ProtuStrankaListFormated_1">
      <item>TRADE - REMI, d.o.o. za trgovinu, graditeljstvo i usluge</item>
    </derivirana_varijabla>
  </DomainObject.Predmet.ProtuStrankaListFormated>
  <DomainObject.Predmet.ProtuStrankaListFormatedOIB>
    <izvorni_sadrzaj>
      <item>TRADE - REMI, d.o.o. za trgovinu, graditeljstvo i usluge, OIB 23659525679</item>
    </izvorni_sadrzaj>
    <derivirana_varijabla naziv="DomainObject.Predmet.ProtuStrankaListFormatedOIB_1">
      <item>TRADE - REMI, d.o.o. za trgovinu, graditeljstvo i usluge, OIB 23659525679</item>
    </derivirana_varijabla>
  </DomainObject.Predmet.ProtuStrankaListFormatedOIB>
  <DomainObject.Predmet.ProtuStrankaListFormatedWithAdress>
    <izvorni_sadrzaj>
      <item>TRADE - REMI, d.o.o. za trgovinu, graditeljstvo i usluge, Alkarska 138, 21000 Split</item>
    </izvorni_sadrzaj>
    <derivirana_varijabla naziv="DomainObject.Predmet.ProtuStrankaListFormatedWithAdress_1">
      <item>TRADE - REMI, d.o.o. za trgovinu, graditeljstvo i usluge, Alkarska 138, 21000 Split</item>
    </derivirana_varijabla>
  </DomainObject.Predmet.ProtuStrankaListFormatedWithAdress>
  <DomainObject.Predmet.ProtuStrankaListFormatedWithAdressOIB>
    <izvorni_sadrzaj>
      <item>TRADE - REMI, d.o.o. za trgovinu, graditeljstvo i usluge, OIB 23659525679, Alkarska 138, 21000 Split</item>
    </izvorni_sadrzaj>
    <derivirana_varijabla naziv="DomainObject.Predmet.ProtuStrankaListFormatedWithAdressOIB_1">
      <item>TRADE - REMI, d.o.o. za trgovinu, graditeljstvo i usluge, OIB 23659525679, Alkarska 138, 21000 Split</item>
    </derivirana_varijabla>
  </DomainObject.Predmet.ProtuStrankaListFormatedWithAdressOIB>
  <DomainObject.Predmet.ProtuStrankaListNazivFormated>
    <izvorni_sadrzaj>
      <item>TRADE - REMI, d.o.o. za trgovinu, graditeljstvo i usluge</item>
    </izvorni_sadrzaj>
    <derivirana_varijabla naziv="DomainObject.Predmet.ProtuStrankaListNazivFormated_1">
      <item>TRADE - REMI, d.o.o. za trgovinu, graditeljstvo i usluge</item>
    </derivirana_varijabla>
  </DomainObject.Predmet.ProtuStrankaListNazivFormated>
  <DomainObject.Predmet.ProtuStrankaListNazivFormatedOIB>
    <izvorni_sadrzaj>
      <item>TRADE - REMI, d.o.o. za trgovinu, graditeljstvo i usluge, OIB 23659525679</item>
    </izvorni_sadrzaj>
    <derivirana_varijabla naziv="DomainObject.Predmet.ProtuStrankaListNazivFormatedOIB_1">
      <item>TRADE - REMI, d.o.o. za trgovinu, graditeljstvo i usluge, OIB 23659525679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St-2117/2015-11</izvorni_sadrzaj>
    <derivirana_varijabla naziv="DomainObject.PoslovniBrojDokumenta_1">St-2117/2015-11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TRADE - REMI, d.o.o. za trgovinu, graditeljstvo i usluge</izvorni_sadrzaj>
    <derivirana_varijabla naziv="DomainObject.Predmet.ProtustrankaIDrugi_1">TRADE - REMI,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TRADE - REMI, d.o.o. za trgovinu, graditeljstvo i usluge, OIB 23659525679, Alkarska 138, 21000 Split</izvorni_sadrzaj>
    <derivirana_varijabla naziv="DomainObject.Predmet.ProtustrankaIDrugiAdressOIB_1">TRADE - REMI, d.o.o. za trgovinu, graditeljstvo i usluge, OIB 23659525679, Alkarska 138,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St-2117/2015-5</izvorni_sadrzaj>
    <derivirana_varijabla naziv="DomainObject.Predmet.OdlukaRjesenje.Oznaka_1">St-2117/2015-5</derivirana_varijabla>
  </DomainObject.Predmet.OdlukaRjesenje.Oznaka>
  <DomainObject.Predmet.SudioniciListNaziv>
    <izvorni_sadrzaj>
      <item>TRADE - REMI, d.o.o. za trgovinu, graditeljstvo i usluge</item>
      <item>FINANCIJSKA AGENCIJA, RC SPLIT</item>
    </izvorni_sadrzaj>
    <derivirana_varijabla naziv="DomainObject.Predmet.SudioniciListNaziv_1">
      <item>TRADE - REMI, d.o.o. za trgovinu, graditeljstvo i usluge</item>
      <item>FINANCIJSKA AGENCIJA, RC SPLIT</item>
    </derivirana_varijabla>
  </DomainObject.Predmet.SudioniciListNaziv>
  <DomainObject.Predmet.SudioniciListAdressOIB>
    <izvorni_sadrzaj>
      <item>TRADE - REMI, d.o.o. za trgovinu, graditeljstvo i usluge, OIB 23659525679, Alkarska 138,21000 Split</item>
      <item>FINANCIJSKA AGENCIJA, RC SPLIT, OIB 85821130368, Mažuranićevo šetalište 24 b,21000 Split</item>
    </izvorni_sadrzaj>
    <derivirana_varijabla naziv="DomainObject.Predmet.SudioniciListAdressOIB_1">
      <item>TRADE - REMI, d.o.o. za trgovinu, graditeljstvo i usluge, OIB 23659525679, Alkarska 138,21000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A5AC8-7477-42AF-9B23-67BD73E7E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236</properties:Words>
  <properties:Characters>1159</properties:Characters>
  <properties:Lines>50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St-2117/2015-11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