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7945" w14:paraId="71e794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F34E2">
        <w:rPr>
          <w:rFonts w:hAnsi="Times New Roman" w:ascii="Times New Roman"/>
          <w:szCs w:val="24"/>
          <w:lang w:val="hr-HR"/>
        </w:rPr>
        <w:t>9114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206E19">
        <w:rPr>
          <w:rFonts w:hAnsi="Times New Roman" w:ascii="Times New Roman"/>
          <w:szCs w:val="24"/>
          <w:lang w:val="hr-HR"/>
        </w:rPr>
        <w:t>-11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214E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3214E3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3214E3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3214E3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3214E3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3214E3">
        <w:rPr>
          <w:rFonts w:hAnsi="Times New Roman" w:ascii="Times New Roman"/>
          <w:szCs w:val="24"/>
          <w:lang w:val="pt-BR"/>
        </w:rPr>
        <w:t xml:space="preserve">nad dužnikom </w:t>
      </w:r>
      <w:r w:rsidR="00BF34E2" w:rsidRPr="00BF34E2">
        <w:rPr>
          <w:rFonts w:hAnsi="Times New Roman" w:ascii="Times New Roman"/>
        </w:rPr>
        <w:t xml:space="preserve">DE INTEGRO d.o.o., Zagreb, Mokrička 11, OIB: </w:t>
      </w:r>
      <w:r w:rsidR="00BF34E2" w:rsidRPr="00BF34E2">
        <w:rPr>
          <w:rFonts w:hAnsi="Times New Roman" w:ascii="Times New Roman"/>
          <w:szCs w:val="24"/>
        </w:rPr>
        <w:t>92333102376</w:t>
      </w:r>
      <w:r w:rsidR="00D4254F" w:rsidRPr="003214E3">
        <w:rPr>
          <w:rFonts w:hAnsi="Times New Roman" w:ascii="Times New Roman"/>
        </w:rPr>
        <w:t>,</w:t>
      </w:r>
      <w:r w:rsidR="00464CAD" w:rsidRPr="003214E3">
        <w:rPr>
          <w:rFonts w:hAnsi="Times New Roman" w:ascii="Times New Roman"/>
          <w:szCs w:val="24"/>
        </w:rPr>
        <w:t xml:space="preserve"> </w:t>
      </w:r>
      <w:r w:rsidR="00AF0034" w:rsidRPr="003214E3">
        <w:rPr>
          <w:rFonts w:hAnsi="Times New Roman" w:ascii="Times New Roman"/>
          <w:szCs w:val="24"/>
        </w:rPr>
        <w:t>1</w:t>
      </w:r>
      <w:r w:rsidR="00464CAD" w:rsidRPr="003214E3">
        <w:rPr>
          <w:rFonts w:hAnsi="Times New Roman" w:ascii="Times New Roman"/>
          <w:szCs w:val="24"/>
        </w:rPr>
        <w:t xml:space="preserve">. </w:t>
      </w:r>
      <w:r w:rsidR="00AF0034" w:rsidRPr="003214E3">
        <w:rPr>
          <w:rFonts w:hAnsi="Times New Roman" w:ascii="Times New Roman"/>
          <w:szCs w:val="24"/>
        </w:rPr>
        <w:t>ožujka</w:t>
      </w:r>
      <w:r w:rsidR="00464CAD" w:rsidRPr="003214E3">
        <w:rPr>
          <w:rFonts w:hAnsi="Times New Roman" w:ascii="Times New Roman"/>
          <w:szCs w:val="24"/>
        </w:rPr>
        <w:t xml:space="preserve">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0B330F" w:rsidRPr="00BF34E2">
        <w:rPr>
          <w:rFonts w:hAnsi="Times New Roman" w:ascii="Times New Roman"/>
        </w:rPr>
        <w:t xml:space="preserve">DE INTEGRO d.o.o., Zagreb, Mokrička 11, OIB: </w:t>
      </w:r>
      <w:r w:rsidR="000B330F" w:rsidRPr="00BF34E2">
        <w:rPr>
          <w:rFonts w:hAnsi="Times New Roman" w:ascii="Times New Roman"/>
          <w:szCs w:val="24"/>
        </w:rPr>
        <w:t>92333102376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3B588F">
        <w:rPr>
          <w:rFonts w:hAnsi="Times New Roman" w:ascii="Times New Roman"/>
          <w:szCs w:val="24"/>
        </w:rPr>
        <w:t>1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3B588F">
        <w:rPr>
          <w:rFonts w:hAnsi="Times New Roman" w:ascii="Times New Roman"/>
          <w:szCs w:val="24"/>
        </w:rPr>
        <w:t xml:space="preserve">ožujka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B588F">
        <w:rPr>
          <w:rFonts w:hAnsi="Times New Roman" w:ascii="Times New Roman"/>
          <w:szCs w:val="24"/>
        </w:rPr>
        <w:t>9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7C717E">
        <w:rPr>
          <w:rFonts w:hAnsi="Times New Roman" w:ascii="Times New Roman"/>
          <w:szCs w:val="24"/>
        </w:rPr>
        <w:t xml:space="preserve"> </w:t>
      </w:r>
      <w:r w:rsidR="00FD45FC">
        <w:rPr>
          <w:rFonts w:hAnsi="Times New Roman" w:ascii="Times New Roman"/>
          <w:szCs w:val="24"/>
        </w:rPr>
        <w:t>Zdravko Frleta, Novi Zagreb –</w:t>
      </w:r>
      <w:r w:rsidR="00C07401">
        <w:rPr>
          <w:rFonts w:hAnsi="Times New Roman" w:ascii="Times New Roman"/>
          <w:szCs w:val="24"/>
        </w:rPr>
        <w:t xml:space="preserve"> Z</w:t>
      </w:r>
      <w:r w:rsidR="00FD45FC">
        <w:rPr>
          <w:rFonts w:hAnsi="Times New Roman" w:ascii="Times New Roman"/>
          <w:szCs w:val="24"/>
        </w:rPr>
        <w:t xml:space="preserve">apad, </w:t>
      </w:r>
      <w:r w:rsidR="00C07401">
        <w:rPr>
          <w:rFonts w:hAnsi="Times New Roman" w:ascii="Times New Roman"/>
          <w:szCs w:val="24"/>
        </w:rPr>
        <w:t>Brune Bušića 40, OIB: 16983053469.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01168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C717E" w:rsidRPr="00BF34E2">
        <w:rPr>
          <w:rFonts w:hAnsi="Times New Roman" w:ascii="Times New Roman"/>
        </w:rPr>
        <w:t xml:space="preserve">DE INTEGRO d.o.o., Zagreb, Mokrička 11, OIB: </w:t>
      </w:r>
      <w:r w:rsidR="007C717E" w:rsidRPr="00BF34E2">
        <w:rPr>
          <w:rFonts w:hAnsi="Times New Roman" w:ascii="Times New Roman"/>
          <w:szCs w:val="24"/>
        </w:rPr>
        <w:t>92333102376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6D7AC9" w:rsidRPr="00BF34E2">
        <w:rPr>
          <w:rFonts w:hAnsi="Times New Roman" w:ascii="Times New Roman"/>
        </w:rPr>
        <w:t xml:space="preserve">DE INTEGRO d.o.o., Zagreb, Mokrička 11, OIB: </w:t>
      </w:r>
      <w:r w:rsidR="006D7AC9" w:rsidRPr="00BF34E2">
        <w:rPr>
          <w:rFonts w:hAnsi="Times New Roman" w:ascii="Times New Roman"/>
          <w:szCs w:val="24"/>
        </w:rPr>
        <w:t>92333102376</w:t>
      </w:r>
      <w:r w:rsidR="00D57488" w:rsidRPr="001930AB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5A2D70">
        <w:rPr>
          <w:rFonts w:hAnsi="Times New Roman" w:ascii="Times New Roman"/>
          <w:szCs w:val="24"/>
          <w:lang w:val="hr-HR"/>
        </w:rPr>
        <w:t>18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5A2D70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4B6BFB" w:rsidRPr="00BF34E2">
        <w:rPr>
          <w:rFonts w:hAnsi="Times New Roman" w:ascii="Times New Roman"/>
        </w:rPr>
        <w:t xml:space="preserve">DE INTEGRO d.o.o., Zagreb, Mokrička 11, OIB: </w:t>
      </w:r>
      <w:r w:rsidR="004B6BFB" w:rsidRPr="00BF34E2">
        <w:rPr>
          <w:rFonts w:hAnsi="Times New Roman" w:ascii="Times New Roman"/>
          <w:szCs w:val="24"/>
        </w:rPr>
        <w:t>92333102376</w:t>
      </w:r>
      <w:r w:rsidR="00EB57CC" w:rsidRPr="001930AB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235B22">
        <w:rPr>
          <w:rFonts w:hAnsi="Times New Roman" w:ascii="Times New Roman"/>
          <w:szCs w:val="24"/>
          <w:lang w:val="hr-HR"/>
        </w:rPr>
        <w:t>685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235B22">
        <w:rPr>
          <w:rFonts w:hAnsi="Times New Roman" w:ascii="Times New Roman"/>
          <w:szCs w:val="24"/>
          <w:lang w:val="hr-HR"/>
        </w:rPr>
        <w:t>2.387,51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235B22">
        <w:rPr>
          <w:rFonts w:hAnsi="Times New Roman" w:ascii="Times New Roman"/>
          <w:szCs w:val="24"/>
          <w:lang w:val="hr-HR"/>
        </w:rPr>
        <w:t>23</w:t>
      </w:r>
      <w:r w:rsidR="006A1F80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6A1F80">
        <w:rPr>
          <w:rFonts w:hAnsi="Times New Roman" w:ascii="Times New Roman"/>
          <w:szCs w:val="24"/>
          <w:lang w:val="hr-HR"/>
        </w:rPr>
        <w:t xml:space="preserve">dopisa Financijske agencije od 23.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147562">
        <w:rPr>
          <w:rFonts w:hAnsi="Times New Roman" w:ascii="Times New Roman"/>
          <w:szCs w:val="24"/>
          <w:lang w:val="hr-HR"/>
        </w:rPr>
        <w:t>2</w:t>
      </w:r>
      <w:r w:rsidR="00235B22">
        <w:rPr>
          <w:rFonts w:hAnsi="Times New Roman" w:ascii="Times New Roman"/>
          <w:szCs w:val="24"/>
          <w:lang w:val="hr-HR"/>
        </w:rPr>
        <w:t>5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2857E7">
        <w:rPr>
          <w:rFonts w:hAnsi="Times New Roman" w:ascii="Times New Roman"/>
          <w:szCs w:val="24"/>
          <w:lang w:val="hr-HR"/>
        </w:rPr>
        <w:t>, koja</w:t>
      </w:r>
      <w:r w:rsidR="00DD3838">
        <w:rPr>
          <w:rFonts w:hAnsi="Times New Roman" w:ascii="Times New Roman"/>
          <w:szCs w:val="24"/>
          <w:lang w:val="hr-HR"/>
        </w:rPr>
        <w:t xml:space="preserve"> </w:t>
      </w:r>
      <w:r w:rsidR="002857E7">
        <w:rPr>
          <w:rFonts w:hAnsi="Times New Roman" w:ascii="Times New Roman"/>
          <w:szCs w:val="24"/>
          <w:lang w:val="hr-HR"/>
        </w:rPr>
        <w:t>vodi O</w:t>
      </w:r>
      <w:r w:rsidRPr="00B576D2">
        <w:rPr>
          <w:rFonts w:hAnsi="Times New Roman" w:ascii="Times New Roman"/>
          <w:szCs w:val="24"/>
          <w:lang w:val="hr-HR"/>
        </w:rPr>
        <w:t>čevidnik redoslijeda osnova za plaćanje</w:t>
      </w:r>
      <w:r w:rsidR="002857E7">
        <w:rPr>
          <w:rFonts w:hAnsi="Times New Roman" w:ascii="Times New Roman"/>
          <w:szCs w:val="24"/>
          <w:lang w:val="hr-HR"/>
        </w:rPr>
        <w:t xml:space="preserve">, proizlazi da na dana 21. veljače 2017. </w:t>
      </w:r>
      <w:r w:rsidR="00CA2376">
        <w:rPr>
          <w:rFonts w:hAnsi="Times New Roman" w:ascii="Times New Roman"/>
          <w:szCs w:val="24"/>
          <w:lang w:val="hr-HR"/>
        </w:rPr>
        <w:t xml:space="preserve">dužnik </w:t>
      </w:r>
      <w:r w:rsidR="002857E7">
        <w:rPr>
          <w:rFonts w:hAnsi="Times New Roman" w:ascii="Times New Roman"/>
          <w:szCs w:val="24"/>
          <w:lang w:val="hr-HR"/>
        </w:rPr>
        <w:t xml:space="preserve">u </w:t>
      </w:r>
      <w:r w:rsidR="00FF5E5B">
        <w:rPr>
          <w:rFonts w:hAnsi="Times New Roman" w:ascii="Times New Roman"/>
          <w:szCs w:val="24"/>
          <w:lang w:val="hr-HR"/>
        </w:rPr>
        <w:lastRenderedPageBreak/>
        <w:t>O</w:t>
      </w:r>
      <w:r w:rsidR="00FF5E5B" w:rsidRPr="00B576D2">
        <w:rPr>
          <w:rFonts w:hAnsi="Times New Roman" w:ascii="Times New Roman"/>
          <w:szCs w:val="24"/>
          <w:lang w:val="hr-HR"/>
        </w:rPr>
        <w:t>čevidnik</w:t>
      </w:r>
      <w:r w:rsidR="00FF5E5B">
        <w:rPr>
          <w:rFonts w:hAnsi="Times New Roman" w:ascii="Times New Roman"/>
          <w:szCs w:val="24"/>
          <w:lang w:val="hr-HR"/>
        </w:rPr>
        <w:t>u</w:t>
      </w:r>
      <w:r w:rsidR="00FF5E5B" w:rsidRPr="00B576D2">
        <w:rPr>
          <w:rFonts w:hAnsi="Times New Roman" w:ascii="Times New Roman"/>
          <w:szCs w:val="24"/>
          <w:lang w:val="hr-HR"/>
        </w:rPr>
        <w:t xml:space="preserve"> redoslijeda osnova za plaćanje</w:t>
      </w:r>
      <w:r w:rsidR="00FF5E5B">
        <w:rPr>
          <w:rFonts w:hAnsi="Times New Roman" w:ascii="Times New Roman"/>
          <w:szCs w:val="24"/>
          <w:lang w:val="hr-HR"/>
        </w:rPr>
        <w:t xml:space="preserve"> </w:t>
      </w:r>
      <w:r w:rsidR="00CA2376">
        <w:rPr>
          <w:rFonts w:hAnsi="Times New Roman" w:ascii="Times New Roman"/>
          <w:szCs w:val="24"/>
          <w:lang w:val="hr-HR"/>
        </w:rPr>
        <w:t xml:space="preserve">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235B22">
        <w:rPr>
          <w:rFonts w:hAnsi="Times New Roman" w:ascii="Times New Roman"/>
          <w:szCs w:val="24"/>
          <w:lang w:val="hr-HR"/>
        </w:rPr>
        <w:t>2.539,18</w:t>
      </w:r>
      <w:r w:rsidR="00FF5E5B">
        <w:rPr>
          <w:rFonts w:hAnsi="Times New Roman" w:ascii="Times New Roman"/>
          <w:szCs w:val="24"/>
          <w:lang w:val="hr-HR"/>
        </w:rPr>
        <w:t xml:space="preserve"> </w:t>
      </w:r>
      <w:r w:rsidR="00DD3838">
        <w:rPr>
          <w:rFonts w:hAnsi="Times New Roman" w:ascii="Times New Roman"/>
          <w:szCs w:val="24"/>
          <w:lang w:val="hr-HR"/>
        </w:rPr>
        <w:t>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7E570D">
        <w:rPr>
          <w:rFonts w:hAnsi="Times New Roman" w:ascii="Times New Roman"/>
          <w:szCs w:val="24"/>
          <w:lang w:val="hr-HR"/>
        </w:rPr>
        <w:t xml:space="preserve">Pravomoćnim rješenjem ovoga suda od </w:t>
      </w:r>
      <w:r w:rsidR="00235B22">
        <w:rPr>
          <w:rFonts w:hAnsi="Times New Roman" w:ascii="Times New Roman"/>
          <w:szCs w:val="24"/>
          <w:lang w:val="hr-HR"/>
        </w:rPr>
        <w:t>17</w:t>
      </w:r>
      <w:r w:rsidR="007E570D">
        <w:rPr>
          <w:rFonts w:hAnsi="Times New Roman" w:ascii="Times New Roman"/>
          <w:szCs w:val="24"/>
          <w:lang w:val="hr-HR"/>
        </w:rPr>
        <w:t xml:space="preserve">. </w:t>
      </w:r>
      <w:r w:rsidR="00235B22">
        <w:rPr>
          <w:rFonts w:hAnsi="Times New Roman" w:ascii="Times New Roman"/>
          <w:szCs w:val="24"/>
          <w:lang w:val="hr-HR"/>
        </w:rPr>
        <w:t>ožujka</w:t>
      </w:r>
      <w:r w:rsidR="007E570D">
        <w:rPr>
          <w:rFonts w:hAnsi="Times New Roman" w:ascii="Times New Roman"/>
          <w:szCs w:val="24"/>
          <w:lang w:val="hr-HR"/>
        </w:rPr>
        <w:t xml:space="preserve"> 2016. </w:t>
      </w:r>
      <w:r w:rsidR="00CB6529">
        <w:rPr>
          <w:rFonts w:hAnsi="Times New Roman" w:ascii="Times New Roman"/>
          <w:szCs w:val="24"/>
          <w:lang w:val="hr-HR"/>
        </w:rPr>
        <w:t xml:space="preserve">(list 5.-6. spisa) </w:t>
      </w:r>
      <w:r w:rsidR="007E570D">
        <w:rPr>
          <w:rFonts w:hAnsi="Times New Roman" w:ascii="Times New Roman"/>
          <w:szCs w:val="24"/>
          <w:lang w:val="hr-HR"/>
        </w:rPr>
        <w:t>pokrenut je skraćeni</w:t>
      </w:r>
      <w:r w:rsidR="0008348C">
        <w:rPr>
          <w:rFonts w:hAnsi="Times New Roman" w:ascii="Times New Roman"/>
          <w:szCs w:val="24"/>
          <w:lang w:val="hr-HR"/>
        </w:rPr>
        <w:t xml:space="preserve"> stečajni postupak nad dužnikom. Nadalje, u</w:t>
      </w:r>
      <w:r w:rsidR="00433292">
        <w:rPr>
          <w:rFonts w:hAnsi="Times New Roman" w:ascii="Times New Roman"/>
          <w:szCs w:val="24"/>
          <w:lang w:val="hr-HR"/>
        </w:rPr>
        <w:t xml:space="preserve">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CB6529">
        <w:rPr>
          <w:rFonts w:hAnsi="Times New Roman" w:ascii="Times New Roman"/>
          <w:szCs w:val="24"/>
          <w:lang w:val="hr-HR"/>
        </w:rPr>
        <w:t>29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CB6529">
        <w:rPr>
          <w:rFonts w:hAnsi="Times New Roman" w:ascii="Times New Roman"/>
          <w:szCs w:val="24"/>
          <w:lang w:val="hr-HR"/>
        </w:rPr>
        <w:t>kolovoza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CB6529">
        <w:rPr>
          <w:rFonts w:hAnsi="Times New Roman" w:ascii="Times New Roman"/>
          <w:szCs w:val="24"/>
          <w:lang w:val="hr-HR"/>
        </w:rPr>
        <w:t>29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CB6529">
        <w:rPr>
          <w:rFonts w:hAnsi="Times New Roman" w:ascii="Times New Roman"/>
          <w:szCs w:val="24"/>
          <w:lang w:val="hr-HR"/>
        </w:rPr>
        <w:t>kolovoza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</w:t>
      </w:r>
      <w:r w:rsidR="00EA1A3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e-oglasnoj ploči suda </w:t>
      </w:r>
      <w:r w:rsidR="00CB6529">
        <w:rPr>
          <w:rFonts w:hAnsi="Times New Roman" w:ascii="Times New Roman"/>
          <w:szCs w:val="24"/>
          <w:lang w:val="hr-HR"/>
        </w:rPr>
        <w:t>11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 xml:space="preserve">listopada </w:t>
      </w:r>
      <w:r w:rsidR="006F2512">
        <w:rPr>
          <w:rFonts w:hAnsi="Times New Roman" w:ascii="Times New Roman"/>
          <w:szCs w:val="24"/>
          <w:lang w:val="hr-HR"/>
        </w:rPr>
        <w:t>2016.</w:t>
      </w:r>
      <w:r w:rsidR="006D1D1A">
        <w:rPr>
          <w:rFonts w:hAnsi="Times New Roman" w:ascii="Times New Roman"/>
          <w:szCs w:val="24"/>
          <w:lang w:val="hr-HR"/>
        </w:rPr>
        <w:t xml:space="preserve"> Uvidom u prokazni popis imovine od </w:t>
      </w:r>
      <w:r w:rsidR="00CB6529">
        <w:rPr>
          <w:rFonts w:hAnsi="Times New Roman" w:ascii="Times New Roman"/>
          <w:szCs w:val="24"/>
          <w:lang w:val="hr-HR"/>
        </w:rPr>
        <w:t>24</w:t>
      </w:r>
      <w:r w:rsidR="006D1D1A">
        <w:rPr>
          <w:rFonts w:hAnsi="Times New Roman" w:ascii="Times New Roman"/>
          <w:szCs w:val="24"/>
          <w:lang w:val="hr-HR"/>
        </w:rPr>
        <w:t xml:space="preserve">. </w:t>
      </w:r>
      <w:r w:rsidR="00EA1A3F">
        <w:rPr>
          <w:rFonts w:hAnsi="Times New Roman" w:ascii="Times New Roman"/>
          <w:szCs w:val="24"/>
          <w:lang w:val="hr-HR"/>
        </w:rPr>
        <w:t xml:space="preserve">listopada </w:t>
      </w:r>
      <w:r w:rsidR="006D1D1A">
        <w:rPr>
          <w:rFonts w:hAnsi="Times New Roman" w:ascii="Times New Roman"/>
          <w:szCs w:val="24"/>
          <w:lang w:val="hr-HR"/>
        </w:rPr>
        <w:t>2016. (list 1</w:t>
      </w:r>
      <w:r w:rsidR="00CB6529">
        <w:rPr>
          <w:rFonts w:hAnsi="Times New Roman" w:ascii="Times New Roman"/>
          <w:szCs w:val="24"/>
          <w:lang w:val="hr-HR"/>
        </w:rPr>
        <w:t>1</w:t>
      </w:r>
      <w:r w:rsidR="006D1D1A">
        <w:rPr>
          <w:rFonts w:hAnsi="Times New Roman" w:ascii="Times New Roman"/>
          <w:szCs w:val="24"/>
          <w:lang w:val="hr-HR"/>
        </w:rPr>
        <w:t>. – 1</w:t>
      </w:r>
      <w:r w:rsidR="00CB6529">
        <w:rPr>
          <w:rFonts w:hAnsi="Times New Roman" w:ascii="Times New Roman"/>
          <w:szCs w:val="24"/>
          <w:lang w:val="hr-HR"/>
        </w:rPr>
        <w:t>9</w:t>
      </w:r>
      <w:r w:rsidR="006D1D1A">
        <w:rPr>
          <w:rFonts w:hAnsi="Times New Roman" w:ascii="Times New Roman"/>
          <w:szCs w:val="24"/>
          <w:lang w:val="hr-HR"/>
        </w:rPr>
        <w:t xml:space="preserve">. spisa), utvrđeno je da dužnik nema imovine.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F0034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F0034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D66C7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D66C7" w:rsidP="008D66C7" w:rsidR="008D66C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D66C7" w:rsidP="008D66C7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D66C7" w:rsidRPr="008D66C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F34E2">
          <w:rPr>
            <w:rFonts w:hAnsi="Times New Roman" w:ascii="Times New Roman"/>
          </w:rPr>
          <w:t>9114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8348C"/>
    <w:rsid w:val="000A23B5"/>
    <w:rsid w:val="000A4F52"/>
    <w:rsid w:val="000A5EFF"/>
    <w:rsid w:val="000B330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47562"/>
    <w:rsid w:val="0015560F"/>
    <w:rsid w:val="00182088"/>
    <w:rsid w:val="001849EC"/>
    <w:rsid w:val="001930AB"/>
    <w:rsid w:val="001A0ADD"/>
    <w:rsid w:val="001B3811"/>
    <w:rsid w:val="001D13FF"/>
    <w:rsid w:val="001E14AE"/>
    <w:rsid w:val="001E6252"/>
    <w:rsid w:val="001E6FA6"/>
    <w:rsid w:val="001F7BED"/>
    <w:rsid w:val="00206E19"/>
    <w:rsid w:val="002108B7"/>
    <w:rsid w:val="00235B22"/>
    <w:rsid w:val="00236AF3"/>
    <w:rsid w:val="002552B7"/>
    <w:rsid w:val="00257C05"/>
    <w:rsid w:val="002712ED"/>
    <w:rsid w:val="00280A5F"/>
    <w:rsid w:val="002857E7"/>
    <w:rsid w:val="002A2C23"/>
    <w:rsid w:val="002E1310"/>
    <w:rsid w:val="002F2EAA"/>
    <w:rsid w:val="00301168"/>
    <w:rsid w:val="00314802"/>
    <w:rsid w:val="003214E3"/>
    <w:rsid w:val="00325193"/>
    <w:rsid w:val="00325C1E"/>
    <w:rsid w:val="003340DB"/>
    <w:rsid w:val="0034238D"/>
    <w:rsid w:val="0036343F"/>
    <w:rsid w:val="00366203"/>
    <w:rsid w:val="00380398"/>
    <w:rsid w:val="00390896"/>
    <w:rsid w:val="003B2493"/>
    <w:rsid w:val="003B588F"/>
    <w:rsid w:val="003C4AEA"/>
    <w:rsid w:val="003C6061"/>
    <w:rsid w:val="003D7189"/>
    <w:rsid w:val="003E29B0"/>
    <w:rsid w:val="00411055"/>
    <w:rsid w:val="0042162E"/>
    <w:rsid w:val="00433292"/>
    <w:rsid w:val="004567D4"/>
    <w:rsid w:val="00464CAD"/>
    <w:rsid w:val="00465511"/>
    <w:rsid w:val="00480E62"/>
    <w:rsid w:val="00490F29"/>
    <w:rsid w:val="004B6BFB"/>
    <w:rsid w:val="004C4AD3"/>
    <w:rsid w:val="004F0ED3"/>
    <w:rsid w:val="004F50FD"/>
    <w:rsid w:val="00532B71"/>
    <w:rsid w:val="00537BDA"/>
    <w:rsid w:val="00560B25"/>
    <w:rsid w:val="00591C1A"/>
    <w:rsid w:val="005940E9"/>
    <w:rsid w:val="005A2D70"/>
    <w:rsid w:val="005B1B7B"/>
    <w:rsid w:val="005F79FE"/>
    <w:rsid w:val="00614A16"/>
    <w:rsid w:val="006356C5"/>
    <w:rsid w:val="00655203"/>
    <w:rsid w:val="006A1F80"/>
    <w:rsid w:val="006C1E76"/>
    <w:rsid w:val="006D1D1A"/>
    <w:rsid w:val="006D7AC9"/>
    <w:rsid w:val="006E4B7B"/>
    <w:rsid w:val="006F2512"/>
    <w:rsid w:val="0070323E"/>
    <w:rsid w:val="007037F9"/>
    <w:rsid w:val="00713853"/>
    <w:rsid w:val="00722C2D"/>
    <w:rsid w:val="0072396A"/>
    <w:rsid w:val="00730EAB"/>
    <w:rsid w:val="00751C7E"/>
    <w:rsid w:val="00754231"/>
    <w:rsid w:val="00760DE6"/>
    <w:rsid w:val="00775884"/>
    <w:rsid w:val="007A29F9"/>
    <w:rsid w:val="007C53C7"/>
    <w:rsid w:val="007C717E"/>
    <w:rsid w:val="007D775A"/>
    <w:rsid w:val="007E0E87"/>
    <w:rsid w:val="007E570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D66C7"/>
    <w:rsid w:val="008F4C87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21251"/>
    <w:rsid w:val="00A3532D"/>
    <w:rsid w:val="00A61FDD"/>
    <w:rsid w:val="00A7532D"/>
    <w:rsid w:val="00A77A6F"/>
    <w:rsid w:val="00A92B4F"/>
    <w:rsid w:val="00A95334"/>
    <w:rsid w:val="00A97DF9"/>
    <w:rsid w:val="00AA1645"/>
    <w:rsid w:val="00AB7883"/>
    <w:rsid w:val="00AC74C9"/>
    <w:rsid w:val="00AE2B9E"/>
    <w:rsid w:val="00AF0034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4E2"/>
    <w:rsid w:val="00BF3B37"/>
    <w:rsid w:val="00C06C05"/>
    <w:rsid w:val="00C07401"/>
    <w:rsid w:val="00C202D8"/>
    <w:rsid w:val="00C21419"/>
    <w:rsid w:val="00C4021E"/>
    <w:rsid w:val="00C4374F"/>
    <w:rsid w:val="00C56D4F"/>
    <w:rsid w:val="00C57CAF"/>
    <w:rsid w:val="00C65237"/>
    <w:rsid w:val="00C7467A"/>
    <w:rsid w:val="00C826FA"/>
    <w:rsid w:val="00CA2376"/>
    <w:rsid w:val="00CA71B0"/>
    <w:rsid w:val="00CB3343"/>
    <w:rsid w:val="00CB6529"/>
    <w:rsid w:val="00CD1153"/>
    <w:rsid w:val="00CD2670"/>
    <w:rsid w:val="00CF21A3"/>
    <w:rsid w:val="00CF2939"/>
    <w:rsid w:val="00CF2B7C"/>
    <w:rsid w:val="00D20B53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A1A3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0B3E"/>
    <w:rsid w:val="00FC7393"/>
    <w:rsid w:val="00FD45FC"/>
    <w:rsid w:val="00FD5A31"/>
    <w:rsid w:val="00FF445E"/>
    <w:rsid w:val="00FF561A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St-9114/2015-11</izvorni_sadrzaj>
    <derivirana_varijabla naziv="DomainObject.Oznaka_1">St-9114/2015-11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9114</izvorni_sadrzaj>
    <derivirana_varijabla naziv="DomainObject.Predmet.Broj_1">9114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St-9114/2015</izvorni_sadrzaj>
    <derivirana_varijabla naziv="DomainObject.Predmet.OznakaBroj_1">St-9114/2015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INTEGRO d.o.o. zastupanog po punomoćniku Tatjana Karahanjan</izvorni_sadrzaj>
    <derivirana_varijabla naziv="DomainObject.Predmet.ProtustrankaFormated_1">  DE INTEGRO d.o.o. zastupanog po punomoćniku Tatjana Karahanjan</derivirana_varijabla>
  </DomainObject.Predmet.ProtustrankaFormated>
  <DomainObject.Predmet.ProtustrankaFormatedOIB>
    <izvorni_sadrzaj>  DE INTEGRO d.o.o., OIB 92333102376 zastupanog po punomoćniku Tatjana Karahanjan</izvorni_sadrzaj>
    <derivirana_varijabla naziv="DomainObject.Predmet.ProtustrankaFormatedOIB_1">  DE INTEGRO d.o.o., OIB 92333102376 zastupanog po punomoćniku Tatjana Karahanjan</derivirana_varijabla>
  </DomainObject.Predmet.ProtustrankaFormatedOIB>
  <DomainObject.Predmet.ProtustrankaFormatedWithAdress>
    <izvorni_sadrzaj> DE INTEGRO d.o.o., Mokrička 11, 10000 Zagreb zastupanog po punomoćniku Tatjana Karahanjan</izvorni_sadrzaj>
    <derivirana_varijabla naziv="DomainObject.Predmet.ProtustrankaFormatedWithAdress_1"> DE INTEGRO d.o.o., Mokrička 11, 10000 Zagreb zastupanog po punomoćniku Tatjana Karahanjan</derivirana_varijabla>
  </DomainObject.Predmet.ProtustrankaFormatedWithAdress>
  <DomainObject.Predmet.ProtustrankaFormatedWithAdressOIB>
    <izvorni_sadrzaj> DE INTEGRO d.o.o., OIB 92333102376, Mokrička 11, 10000 Zagreb zastupanog po punomoćniku Tatjana Karahanjan</izvorni_sadrzaj>
    <derivirana_varijabla naziv="DomainObject.Predmet.ProtustrankaFormatedWithAdressOIB_1"> DE INTEGRO d.o.o., OIB 92333102376, Mokrička 11, 10000 Zagreb zastupanog po punomoćniku Tatjana Karahanjan</derivirana_varijabla>
  </DomainObject.Predmet.ProtustrankaFormatedWithAdressOIB>
  <DomainObject.Predmet.ProtustrankaWithAdress>
    <izvorni_sadrzaj>DE INTEGRO d.o.o. Mokrička 11, 10000 Zagreb</izvorni_sadrzaj>
    <derivirana_varijabla naziv="DomainObject.Predmet.ProtustrankaWithAdress_1">DE INTEGRO d.o.o. Mokrička 11, 10000 Zagreb</derivirana_varijabla>
  </DomainObject.Predmet.ProtustrankaWithAdress>
  <DomainObject.Predmet.ProtustrankaWithAdressOIB>
    <izvorni_sadrzaj>DE INTEGRO d.o.o., OIB 92333102376, Mokrička 11, 10000 Zagreb</izvorni_sadrzaj>
    <derivirana_varijabla naziv="DomainObject.Predmet.ProtustrankaWithAdressOIB_1">DE INTEGRO d.o.o., OIB 92333102376, Mokrička 11, 10000 Zagreb</derivirana_varijabla>
  </DomainObject.Predmet.ProtustrankaWithAdressOIB>
  <DomainObject.Predmet.ProtustrankaNazivFormated>
    <izvorni_sadrzaj>DE INTEGRO d.o.o.</izvorni_sadrzaj>
    <derivirana_varijabla naziv="DomainObject.Predmet.ProtustrankaNazivFormated_1">DE INTEGRO d.o.o.</derivirana_varijabla>
  </DomainObject.Predmet.ProtustrankaNazivFormated>
  <DomainObject.Predmet.ProtustrankaNazivFormatedOIB>
    <izvorni_sadrzaj>DE INTEGRO d.o.o., OIB 92333102376</izvorni_sadrzaj>
    <derivirana_varijabla naziv="DomainObject.Predmet.ProtustrankaNazivFormatedOIB_1">DE INTEGRO d.o.o., OIB 92333102376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INTEGRO d.o.o. zastupanog po punomoćniku Tatjana Karahanjan</item>
    </izvorni_sadrzaj>
    <derivirana_varijabla naziv="DomainObject.Predmet.ProtuStrankaListFormated_1">
      <item>DE INTEGRO d.o.o. zastupanog po punomoćniku Tatjana Karahanjan</item>
    </derivirana_varijabla>
  </DomainObject.Predmet.ProtuStrankaListFormated>
  <DomainObject.Predmet.ProtuStrankaListFormatedOIB>
    <izvorni_sadrzaj>
      <item>DE INTEGRO d.o.o., OIB 92333102376 zastupanog po punomoćniku Tatjana Karahanjan</item>
    </izvorni_sadrzaj>
    <derivirana_varijabla naziv="DomainObject.Predmet.ProtuStrankaListFormatedOIB_1">
      <item>DE INTEGRO d.o.o., OIB 92333102376 zastupanog po punomoćniku Tatjana Karahanjan</item>
    </derivirana_varijabla>
  </DomainObject.Predmet.ProtuStrankaListFormatedOIB>
  <DomainObject.Predmet.ProtuStrankaListFormatedWithAdress>
    <izvorni_sadrzaj>
      <item>DE INTEGRO d.o.o., Mokrička 11, 10000 Zagreb zastupanog po punomoćniku Tatjana Karahanjan</item>
    </izvorni_sadrzaj>
    <derivirana_varijabla naziv="DomainObject.Predmet.ProtuStrankaListFormatedWithAdress_1">
      <item>DE INTEGRO d.o.o., Mokrička 11, 10000 Zagreb zastupanog po punomoćniku Tatjana Karahanjan</item>
    </derivirana_varijabla>
  </DomainObject.Predmet.ProtuStrankaListFormatedWithAdress>
  <DomainObject.Predmet.ProtuStrankaListFormatedWithAdressOIB>
    <izvorni_sadrzaj>
      <item>DE INTEGRO d.o.o., OIB 92333102376, Mokrička 11, 10000 Zagreb zastupanog po punomoćniku Tatjana Karahanjan</item>
    </izvorni_sadrzaj>
    <derivirana_varijabla naziv="DomainObject.Predmet.ProtuStrankaListFormatedWithAdressOIB_1">
      <item>DE INTEGRO d.o.o., OIB 92333102376, Mokrička 11, 10000 Zagreb zastupanog po punomoćniku Tatjana Karahanjan</item>
    </derivirana_varijabla>
  </DomainObject.Predmet.ProtuStrankaListFormatedWithAdressOIB>
  <DomainObject.Predmet.ProtuStrankaListNazivFormated>
    <izvorni_sadrzaj>
      <item>DE INTEGRO d.o.o.</item>
    </izvorni_sadrzaj>
    <derivirana_varijabla naziv="DomainObject.Predmet.ProtuStrankaListNazivFormated_1">
      <item>DE INTEGRO d.o.o.</item>
    </derivirana_varijabla>
  </DomainObject.Predmet.ProtuStrankaListNazivFormated>
  <DomainObject.Predmet.ProtuStrankaListNazivFormatedOIB>
    <izvorni_sadrzaj>
      <item>DE INTEGRO d.o.o., OIB 92333102376</item>
    </izvorni_sadrzaj>
    <derivirana_varijabla naziv="DomainObject.Predmet.ProtuStrankaListNazivFormatedOIB_1">
      <item>DE INTEGRO d.o.o., OIB 92333102376</item>
    </derivirana_varijabla>
  </DomainObject.Predmet.ProtuStrankaListNazivFormatedOIB>
  <DomainObject.Predmet.OstaliListFormated>
    <izvorni_sadrzaj>
      <item>Tatjana Karahanjan punomoćnik sudionika u postupku DE INTEGRO d.o.o.</item>
    </izvorni_sadrzaj>
    <derivirana_varijabla naziv="DomainObject.Predmet.OstaliListFormated_1">
      <item>Tatjana Karahanjan punomoćnik sudionika u postupku DE INTEGRO d.o.o.</item>
    </derivirana_varijabla>
  </DomainObject.Predmet.OstaliListFormated>
  <DomainObject.Predmet.OstaliListFormatedOIB>
    <izvorni_sadrzaj>
      <item>Tatjana Karahanjan, OIB 34305266289 punomoćnik sudionika u postupku DE INTEGRO d.o.o.</item>
    </izvorni_sadrzaj>
    <derivirana_varijabla naziv="DomainObject.Predmet.OstaliListFormatedOIB_1">
      <item>Tatjana Karahanjan, OIB 34305266289 punomoćnik sudionika u postupku DE INTEGRO d.o.o.</item>
    </derivirana_varijabla>
  </DomainObject.Predmet.OstaliListFormatedOIB>
  <DomainObject.Predmet.OstaliListFormatedWithAdress>
    <izvorni_sadrzaj>
      <item>Tatjana Karahanjan, Zvonigradska 14, 10000 Zagreb punomoćnik sudionika u postupku DE INTEGRO d.o.o.</item>
    </izvorni_sadrzaj>
    <derivirana_varijabla naziv="DomainObject.Predmet.OstaliListFormatedWithAdress_1">
      <item>Tatjana Karahanjan, Zvonigradska 14, 10000 Zagreb punomoćnik sudionika u postupku DE INTEGRO d.o.o.</item>
    </derivirana_varijabla>
  </DomainObject.Predmet.OstaliListFormatedWithAdress>
  <DomainObject.Predmet.OstaliListFormatedWithAdressOIB>
    <izvorni_sadrzaj>
      <item>Tatjana Karahanjan, OIB 34305266289, Zvonigradska 14, 10000 Zagreb punomoćnik sudionika u postupku DE INTEGRO d.o.o.</item>
    </izvorni_sadrzaj>
    <derivirana_varijabla naziv="DomainObject.Predmet.OstaliListFormatedWithAdressOIB_1">
      <item>Tatjana Karahanjan, OIB 34305266289, Zvonigradska 14, 10000 Zagreb punomoćnik sudionika u postupku DE INTEGRO d.o.o.</item>
    </derivirana_varijabla>
  </DomainObject.Predmet.OstaliListFormatedWithAdressOIB>
  <DomainObject.Predmet.OstaliListNazivFormated>
    <izvorni_sadrzaj>
      <item>Tatjana Karahanjan</item>
    </izvorni_sadrzaj>
    <derivirana_varijabla naziv="DomainObject.Predmet.OstaliListNazivFormated_1">
      <item>Tatjana Karahanjan</item>
    </derivirana_varijabla>
  </DomainObject.Predmet.OstaliListNazivFormated>
  <DomainObject.Predmet.OstaliListNazivFormatedOIB>
    <izvorni_sadrzaj>
      <item>Tatjana Karahanjan, OIB 34305266289</item>
    </izvorni_sadrzaj>
    <derivirana_varijabla naziv="DomainObject.Predmet.OstaliListNazivFormatedOIB_1">
      <item>Tatjana Karahanjan, OIB 34305266289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St-9114/2015-11</izvorni_sadrzaj>
    <derivirana_varijabla naziv="DomainObject.PoslovniBrojDokumenta_1">St-9114/2015-11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INTEGRO d.o.o.</izvorni_sadrzaj>
    <derivirana_varijabla naziv="DomainObject.Predmet.ProtustrankaIDrugi_1">DE INTEGRO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INTEGRO d.o.o., OIB 92333102376, Mokrička 11, 10000 Zagreb</izvorni_sadrzaj>
    <derivirana_varijabla naziv="DomainObject.Predmet.ProtustrankaIDrugiAdressOIB_1">DE INTEGRO d.o.o., OIB 92333102376, Mokrička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St-9114/2015-11</izvorni_sadrzaj>
    <derivirana_varijabla naziv="DomainObject.Predmet.OdlukaRjesenje.Oznaka_1">St-9114/2015-11</derivirana_varijabla>
  </DomainObject.Predmet.OdlukaRjesenje.Oznaka>
  <DomainObject.Predmet.SudioniciListNaziv>
    <izvorni_sadrzaj>
      <item>FINA Regionalni centar Zagreb</item>
      <item>DE INTEGRO d.o.o.</item>
      <item>Tatjana Karahanjan</item>
    </izvorni_sadrzaj>
    <derivirana_varijabla naziv="DomainObject.Predmet.SudioniciListNaziv_1">
      <item>FINA Regionalni centar Zagreb</item>
      <item>DE INTEGRO d.o.o.</item>
      <item>Tatjana Karahanjan</item>
    </derivirana_varijabla>
  </DomainObject.Predmet.SudioniciListNaziv>
  <DomainObject.Predmet.SudioniciListAdressOIB>
    <izvorni_sadrzaj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izvorni_sadrzaj>
    <derivirana_varijabla naziv="DomainObject.Predmet.SudioniciListAdressOIB_1"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92333102376</item>
      <item>, OIB 34305266289</item>
    </izvorni_sadrzaj>
    <derivirana_varijabla naziv="DomainObject.Predmet.SudioniciListNazivOIB_1">
      <item>, OIB 85821130368</item>
      <item>, OIB 92333102376</item>
      <item>, OIB 34305266289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F08B5-EBDB-43F2-8004-03D24A4D0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747</properties:Words>
  <properties:Characters>3914</properties:Characters>
  <properties:Lines>91</properties:Lines>
  <properties:Paragraphs>27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2017-03-01T08:16:00Z</cp:lastPrinted>
  <dcterms:modified xmlns:xsi="http://www.w3.org/2001/XMLSchema-instance" xsi:type="dcterms:W3CDTF">2017-03-01T08:17:00Z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St-9114/2015-11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