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34886" w14:paraId="8634886" w:rsidRDefault="00EF2D50" w:rsidP="00EF2D50" w:rsidR="00EF2D50">
      <w:pPr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2D50" w:rsidP="00EF2D50" w:rsidR="00EF2D50">
      <w:pPr>
        <w:rPr>
          <w:lang w:val="hr-HR"/>
        </w:rPr>
      </w:pPr>
    </w:p>
    <w:p w:rsidRDefault="00EF2D50" w:rsidP="00EF2D50" w:rsidR="00EF2D50">
      <w:pPr>
        <w:rPr>
          <w:lang w:val="hr-HR"/>
        </w:rPr>
      </w:pPr>
      <w:r>
        <w:rPr>
          <w:lang w:val="hr-HR"/>
        </w:rPr>
        <w:t xml:space="preserve">REPUBLIKA HVATSKA </w:t>
      </w:r>
    </w:p>
    <w:p w:rsidRDefault="00EF2D50" w:rsidP="00EF2D50" w:rsidR="00EF2D50">
      <w:pPr>
        <w:rPr>
          <w:lang w:val="hr-HR"/>
        </w:rPr>
      </w:pPr>
      <w:r>
        <w:rPr>
          <w:lang w:val="hr-HR"/>
        </w:rPr>
        <w:t>TRGVAČKI SUD U SPLITU</w:t>
      </w:r>
    </w:p>
    <w:p w:rsidRDefault="00EF2D50" w:rsidP="00EF2D50" w:rsidR="00EF2D50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6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1.St-497/2018</w:t>
      </w:r>
      <w:r w:rsidR="00F839DC">
        <w:rPr>
          <w:lang w:val="hr-HR"/>
        </w:rPr>
        <w:t>-</w:t>
      </w:r>
      <w:r w:rsidR="00DD016A">
        <w:rPr>
          <w:lang w:val="hr-HR"/>
        </w:rPr>
        <w:t>11</w:t>
      </w:r>
    </w:p>
    <w:p w:rsidRDefault="00EF2D50" w:rsidP="00EF2D50" w:rsidR="00EF2D50">
      <w:pPr>
        <w:rPr>
          <w:lang w:val="hr-HR"/>
        </w:rPr>
      </w:pPr>
    </w:p>
    <w:p w:rsidRDefault="00EF2D50" w:rsidP="00EF2D50" w:rsidR="00EF2D50">
      <w:pPr>
        <w:rPr>
          <w:lang w:val="hr-HR"/>
        </w:rPr>
      </w:pPr>
    </w:p>
    <w:p w:rsidRDefault="00EF2D50" w:rsidP="00EF2D50" w:rsidR="00EF2D50">
      <w:pPr>
        <w:rPr>
          <w:lang w:val="hr-HR"/>
        </w:rPr>
      </w:pPr>
    </w:p>
    <w:p w:rsidRDefault="00EF2D50" w:rsidP="00EF2D50" w:rsidR="00EF2D50">
      <w:pPr>
        <w:jc w:val="center"/>
      </w:pPr>
      <w:r>
        <w:t xml:space="preserve">R E P U B L I K </w:t>
      </w:r>
      <w:proofErr w:type="gramStart"/>
      <w:r>
        <w:t>A  H</w:t>
      </w:r>
      <w:proofErr w:type="gramEnd"/>
      <w:r>
        <w:t xml:space="preserve"> R V A T S K A</w:t>
      </w:r>
    </w:p>
    <w:p w:rsidRDefault="00EF2D50" w:rsidP="00EF2D50" w:rsidR="00EF2D50">
      <w:pPr>
        <w:jc w:val="center"/>
      </w:pPr>
    </w:p>
    <w:p w:rsidRDefault="00EF2D50" w:rsidP="00EF2D50" w:rsidR="00EF2D50">
      <w:pPr>
        <w:pStyle w:val="Tijeloteksta"/>
        <w:ind w:firstLine="708"/>
        <w:jc w:val="center"/>
      </w:pPr>
      <w:r>
        <w:t>Z A K L J U Č A K</w:t>
      </w:r>
    </w:p>
    <w:p w:rsidRDefault="00EF2D50" w:rsidP="00EF2D50" w:rsidR="00EF2D50">
      <w:pPr>
        <w:pStyle w:val="Tijeloteksta"/>
        <w:ind w:firstLine="708"/>
        <w:jc w:val="center"/>
      </w:pPr>
    </w:p>
    <w:p w:rsidRDefault="00EF2D50" w:rsidP="00EF2D50" w:rsidR="00EF2D50">
      <w:pPr>
        <w:pStyle w:val="Tijeloteksta"/>
        <w:ind w:firstLine="708"/>
      </w:pPr>
      <w:r>
        <w:t xml:space="preserve">Trgovački sud u Splitu po sucu ovog suda Velimiru Vuković, kao stečajnom sucu, u stečajnom postupku  koji se vodi nad dužnikom Stečajnom masom iza </w:t>
      </w:r>
      <w:r w:rsidRPr="003C2A3B">
        <w:t xml:space="preserve">MIŠETIĆ d.o.o., OIB: </w:t>
      </w:r>
      <w:r>
        <w:t>94969232769</w:t>
      </w:r>
      <w:r w:rsidRPr="003C2A3B">
        <w:t xml:space="preserve">, </w:t>
      </w:r>
      <w:r>
        <w:t>Osijek</w:t>
      </w:r>
      <w:r w:rsidRPr="003C2A3B">
        <w:t xml:space="preserve">, </w:t>
      </w:r>
      <w:r>
        <w:t>Trg Slobode 8, dana 15. veljače 2019. godine</w:t>
      </w:r>
    </w:p>
    <w:p w:rsidRDefault="00EF2D50" w:rsidP="00EF2D50" w:rsidR="00EF2D50">
      <w:pPr>
        <w:pStyle w:val="Tijeloteksta"/>
        <w:ind w:firstLine="708"/>
      </w:pPr>
    </w:p>
    <w:p w:rsidRDefault="00EF2D50" w:rsidP="00EF2D50" w:rsidR="00EF2D50">
      <w:pPr>
        <w:jc w:val="center"/>
        <w:rPr>
          <w:lang w:val="hr-HR"/>
        </w:rPr>
      </w:pPr>
      <w:r>
        <w:rPr>
          <w:lang w:val="hr-HR"/>
        </w:rPr>
        <w:t xml:space="preserve">z a k l j u č i o   j e </w:t>
      </w:r>
    </w:p>
    <w:p w:rsidRDefault="00EF2D50" w:rsidP="00EF2D50" w:rsidR="00EF2D50">
      <w:pPr>
        <w:jc w:val="center"/>
        <w:rPr>
          <w:lang w:val="hr-HR"/>
        </w:rPr>
      </w:pPr>
    </w:p>
    <w:p w:rsidRDefault="00EF2D50" w:rsidP="00EF2D50" w:rsidR="00EF2D50">
      <w:pPr>
        <w:jc w:val="both"/>
        <w:rPr>
          <w:lang w:val="hr-HR"/>
        </w:rPr>
      </w:pPr>
      <w:r>
        <w:t>I.</w:t>
      </w:r>
      <w:r>
        <w:tab/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nižih</w:t>
      </w:r>
      <w:proofErr w:type="spellEnd"/>
      <w:r>
        <w:t xml:space="preserve"> </w:t>
      </w:r>
      <w:proofErr w:type="spellStart"/>
      <w:r>
        <w:t>isplatnih</w:t>
      </w:r>
      <w:proofErr w:type="spellEnd"/>
      <w:r>
        <w:t xml:space="preserve"> </w:t>
      </w:r>
      <w:proofErr w:type="spellStart"/>
      <w:r>
        <w:t>redova</w:t>
      </w:r>
      <w:proofErr w:type="spellEnd"/>
      <w:r>
        <w:t xml:space="preserve"> da </w:t>
      </w:r>
      <w:proofErr w:type="spellStart"/>
      <w:r>
        <w:t>prijave</w:t>
      </w:r>
      <w:proofErr w:type="spellEnd"/>
      <w:r>
        <w:t xml:space="preserve"> </w:t>
      </w:r>
      <w:proofErr w:type="spellStart"/>
      <w:r>
        <w:t>svoje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upravitelju</w:t>
      </w:r>
      <w:proofErr w:type="spellEnd"/>
      <w:r>
        <w:t xml:space="preserve"> </w:t>
      </w:r>
      <w:proofErr w:type="spellStart"/>
      <w:r>
        <w:rPr>
          <w:color w:themeColor="text1" w:val="000000"/>
        </w:rPr>
        <w:t>Dinko</w:t>
      </w:r>
      <w:proofErr w:type="spellEnd"/>
      <w:r>
        <w:rPr>
          <w:color w:themeColor="text1" w:val="000000"/>
        </w:rPr>
        <w:t xml:space="preserve"> </w:t>
      </w:r>
      <w:proofErr w:type="spellStart"/>
      <w:r>
        <w:rPr>
          <w:color w:themeColor="text1" w:val="000000"/>
        </w:rPr>
        <w:t>Šinka</w:t>
      </w:r>
      <w:proofErr w:type="spellEnd"/>
      <w:r>
        <w:rPr>
          <w:color w:themeColor="text1" w:val="000000"/>
        </w:rPr>
        <w:t xml:space="preserve">, Osijek, </w:t>
      </w:r>
      <w:proofErr w:type="spellStart"/>
      <w:r>
        <w:rPr>
          <w:color w:themeColor="text1" w:val="000000"/>
        </w:rPr>
        <w:t>Trg</w:t>
      </w:r>
      <w:proofErr w:type="spellEnd"/>
      <w:r>
        <w:rPr>
          <w:color w:themeColor="text1" w:val="000000"/>
        </w:rPr>
        <w:t xml:space="preserve"> </w:t>
      </w:r>
      <w:proofErr w:type="spellStart"/>
      <w:r>
        <w:rPr>
          <w:color w:themeColor="text1" w:val="000000"/>
        </w:rPr>
        <w:t>Slobode</w:t>
      </w:r>
      <w:proofErr w:type="spellEnd"/>
      <w:r>
        <w:rPr>
          <w:color w:themeColor="text1" w:val="000000"/>
        </w:rPr>
        <w:t xml:space="preserve"> 8, IOB: 43572319915</w:t>
      </w:r>
      <w:r>
        <w:t xml:space="preserve">, </w:t>
      </w:r>
      <w:r>
        <w:rPr>
          <w:lang w:val="hr-HR"/>
        </w:rPr>
        <w:t xml:space="preserve">podneskom u 2 primjerka s dokazima, u roku od 30 dana od dana objave oglasa na mrežnoj stranici e-oglasna ploča </w:t>
      </w:r>
      <w:proofErr w:type="gramStart"/>
      <w:r>
        <w:rPr>
          <w:lang w:val="hr-HR"/>
        </w:rPr>
        <w:t>sudova .</w:t>
      </w:r>
      <w:proofErr w:type="gramEnd"/>
      <w:r>
        <w:rPr>
          <w:lang w:val="hr-HR"/>
        </w:rPr>
        <w:t xml:space="preserve"> U prijavi treba naznačiti da se radi o tražbini nižeg isplatnog reda te označiti redno mjesto na koje vjerovnik ima pravo.</w:t>
      </w:r>
    </w:p>
    <w:p w:rsidRDefault="00EF2D50" w:rsidP="00EF2D50" w:rsidR="00EF2D50">
      <w:pPr>
        <w:tabs>
          <w:tab w:pos="6810" w:val="left"/>
        </w:tabs>
        <w:jc w:val="both"/>
        <w:rPr>
          <w:lang w:val="hr-HR"/>
        </w:rPr>
      </w:pPr>
    </w:p>
    <w:p w:rsidRDefault="00EF2D50" w:rsidP="00EF2D50" w:rsidR="00EF2D50">
      <w:pPr>
        <w:jc w:val="both"/>
        <w:rPr>
          <w:lang w:val="hr-HR"/>
        </w:rPr>
      </w:pPr>
      <w:r>
        <w:rPr>
          <w:lang w:val="hr-HR"/>
        </w:rPr>
        <w:t>II.</w:t>
      </w:r>
      <w:r>
        <w:rPr>
          <w:lang w:val="hr-HR"/>
        </w:rPr>
        <w:tab/>
        <w:t xml:space="preserve">Ispitno ročište na kojem će bit ispitane prijave tražbina vjerovnika nižih isplatnih redova određuje se za dan 16. travnja 2019. u 10,00 sati,  sudnica br. 1/Prizemlje, Trgovačkog suda u Splitu,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6.</w:t>
      </w:r>
    </w:p>
    <w:p w:rsidRDefault="00EF2D50" w:rsidP="00EF2D50" w:rsidR="00EF2D50">
      <w:pPr>
        <w:tabs>
          <w:tab w:pos="6810" w:val="left"/>
        </w:tabs>
        <w:jc w:val="both"/>
        <w:rPr>
          <w:lang w:val="hr-HR"/>
        </w:rPr>
      </w:pPr>
    </w:p>
    <w:p w:rsidRDefault="00EF2D50" w:rsidP="00EF2D50" w:rsidR="00EF2D50">
      <w:pPr>
        <w:tabs>
          <w:tab w:pos="6810" w:val="left"/>
        </w:tabs>
        <w:jc w:val="both"/>
        <w:rPr>
          <w:lang w:val="hr-HR"/>
        </w:rPr>
      </w:pPr>
      <w:r>
        <w:rPr>
          <w:lang w:val="hr-HR"/>
        </w:rPr>
        <w:t xml:space="preserve">III.       Na ročište se  pozivaju svi vjerovnici stečajnog dužnika. </w:t>
      </w:r>
    </w:p>
    <w:p w:rsidRDefault="00EF2D50" w:rsidP="00EF2D50" w:rsidR="00EF2D50">
      <w:pPr>
        <w:tabs>
          <w:tab w:pos="6810" w:val="left"/>
        </w:tabs>
        <w:jc w:val="both"/>
        <w:rPr>
          <w:lang w:val="hr-HR"/>
        </w:rPr>
      </w:pPr>
    </w:p>
    <w:p w:rsidRDefault="00EF2D50" w:rsidP="00EF2D50" w:rsidR="00EF2D50">
      <w:pPr>
        <w:jc w:val="center"/>
        <w:rPr>
          <w:lang w:val="hr-HR"/>
        </w:rPr>
      </w:pPr>
      <w:r>
        <w:rPr>
          <w:lang w:val="hr-HR"/>
        </w:rPr>
        <w:t>Obrazloženje</w:t>
      </w:r>
      <w:r>
        <w:rPr>
          <w:lang w:val="hr-HR"/>
        </w:rPr>
        <w:tab/>
      </w:r>
    </w:p>
    <w:p w:rsidRDefault="00EF2D50" w:rsidP="00EF2D50" w:rsidR="00EF2D50">
      <w:pPr>
        <w:pStyle w:val="Tijeloteksta"/>
        <w:tabs>
          <w:tab w:pos="540" w:val="left"/>
        </w:tabs>
      </w:pPr>
    </w:p>
    <w:p w:rsidRDefault="00EF2D50" w:rsidP="00EF2D50" w:rsidR="00EF2D50">
      <w:pPr>
        <w:ind w:firstLine="720"/>
        <w:jc w:val="both"/>
      </w:pPr>
      <w:r>
        <w:rPr>
          <w:lang w:val="hr-HR"/>
        </w:rPr>
        <w:t xml:space="preserve">Rješenjem ovog suda br.1.St-446/2018 od 5. lipnja 2018. godine određen je nastavak stečajnog postupka nad  dužnikom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masom</w:t>
      </w:r>
      <w:proofErr w:type="spellEnd"/>
      <w:r>
        <w:t xml:space="preserve"> </w:t>
      </w:r>
      <w:proofErr w:type="spellStart"/>
      <w:r>
        <w:t>iza</w:t>
      </w:r>
      <w:proofErr w:type="spellEnd"/>
      <w:r w:rsidR="00305A52">
        <w:t xml:space="preserve"> </w:t>
      </w:r>
      <w:r w:rsidR="00305A52" w:rsidRPr="003C2A3B">
        <w:t xml:space="preserve">MIŠETIĆ </w:t>
      </w:r>
      <w:proofErr w:type="spellStart"/>
      <w:r w:rsidR="00305A52" w:rsidRPr="003C2A3B">
        <w:t>d.o.o</w:t>
      </w:r>
      <w:proofErr w:type="spellEnd"/>
      <w:r w:rsidR="00305A52" w:rsidRPr="003C2A3B">
        <w:t xml:space="preserve">., OIB: </w:t>
      </w:r>
      <w:r w:rsidR="00305A52">
        <w:t>94969232769</w:t>
      </w:r>
      <w:r w:rsidR="00305A52" w:rsidRPr="003C2A3B">
        <w:t xml:space="preserve">, </w:t>
      </w:r>
      <w:r w:rsidR="00305A52">
        <w:t>Osijek</w:t>
      </w:r>
      <w:r w:rsidR="00305A52" w:rsidRPr="003C2A3B">
        <w:t xml:space="preserve">, </w:t>
      </w:r>
      <w:proofErr w:type="spellStart"/>
      <w:r w:rsidR="00305A52">
        <w:t>Trg</w:t>
      </w:r>
      <w:proofErr w:type="spellEnd"/>
      <w:r w:rsidR="00305A52">
        <w:t xml:space="preserve"> </w:t>
      </w:r>
      <w:proofErr w:type="spellStart"/>
      <w:r w:rsidR="00305A52">
        <w:t>Slobode</w:t>
      </w:r>
      <w:proofErr w:type="spellEnd"/>
      <w:r w:rsidR="00305A52">
        <w:t xml:space="preserve"> 8</w:t>
      </w:r>
      <w:r>
        <w:t>.</w:t>
      </w:r>
    </w:p>
    <w:p w:rsidRDefault="00EF2D50" w:rsidP="00EF2D50" w:rsidR="00EF2D50">
      <w:pPr>
        <w:ind w:firstLine="720"/>
        <w:jc w:val="both"/>
        <w:rPr>
          <w:lang w:val="hr-HR"/>
        </w:rPr>
      </w:pPr>
    </w:p>
    <w:p w:rsidRDefault="00EF2D50" w:rsidP="00EF2D50" w:rsidR="00EF2D50">
      <w:pPr>
        <w:ind w:firstLine="708"/>
        <w:jc w:val="both"/>
      </w:pPr>
      <w:r>
        <w:rPr>
          <w:lang w:val="hr-HR"/>
        </w:rPr>
        <w:t>Istim rješenjem za stečajnog upravitelja imenovan je</w:t>
      </w:r>
      <w:r w:rsidR="00305A52">
        <w:rPr>
          <w:lang w:val="hr-HR"/>
        </w:rPr>
        <w:t xml:space="preserve"> </w:t>
      </w:r>
      <w:proofErr w:type="spellStart"/>
      <w:r w:rsidR="00305A52">
        <w:rPr>
          <w:color w:themeColor="text1" w:val="000000"/>
        </w:rPr>
        <w:t>Dinko</w:t>
      </w:r>
      <w:proofErr w:type="spellEnd"/>
      <w:r w:rsidR="00305A52">
        <w:rPr>
          <w:color w:themeColor="text1" w:val="000000"/>
        </w:rPr>
        <w:t xml:space="preserve"> </w:t>
      </w:r>
      <w:proofErr w:type="spellStart"/>
      <w:r w:rsidR="00305A52">
        <w:rPr>
          <w:color w:themeColor="text1" w:val="000000"/>
        </w:rPr>
        <w:t>Šinka</w:t>
      </w:r>
      <w:proofErr w:type="spellEnd"/>
      <w:r w:rsidR="00305A52">
        <w:rPr>
          <w:color w:themeColor="text1" w:val="000000"/>
        </w:rPr>
        <w:t xml:space="preserve">, Osijek, </w:t>
      </w:r>
      <w:proofErr w:type="spellStart"/>
      <w:r w:rsidR="00305A52">
        <w:rPr>
          <w:color w:themeColor="text1" w:val="000000"/>
        </w:rPr>
        <w:t>Trg</w:t>
      </w:r>
      <w:proofErr w:type="spellEnd"/>
      <w:r w:rsidR="00305A52">
        <w:rPr>
          <w:color w:themeColor="text1" w:val="000000"/>
        </w:rPr>
        <w:t xml:space="preserve"> </w:t>
      </w:r>
      <w:proofErr w:type="spellStart"/>
      <w:r w:rsidR="00305A52">
        <w:rPr>
          <w:color w:themeColor="text1" w:val="000000"/>
        </w:rPr>
        <w:t>Slobode</w:t>
      </w:r>
      <w:proofErr w:type="spellEnd"/>
      <w:r w:rsidR="00305A52">
        <w:rPr>
          <w:color w:themeColor="text1" w:val="000000"/>
        </w:rPr>
        <w:t xml:space="preserve"> 8, IOB: 43572319915</w:t>
      </w:r>
      <w:r>
        <w:t>.</w:t>
      </w:r>
    </w:p>
    <w:p w:rsidRDefault="00EF2D50" w:rsidP="00EF2D50" w:rsidR="00EF2D50">
      <w:pPr>
        <w:ind w:firstLine="720"/>
        <w:jc w:val="both"/>
        <w:rPr>
          <w:lang w:val="hr-HR"/>
        </w:rPr>
      </w:pPr>
    </w:p>
    <w:p w:rsidRDefault="00EF2D50" w:rsidP="00EF2D50" w:rsidR="00EF2D50">
      <w:pPr>
        <w:ind w:firstLine="708"/>
        <w:rPr>
          <w:lang w:val="hr-HR"/>
        </w:rPr>
      </w:pPr>
      <w:r>
        <w:t xml:space="preserve">U </w:t>
      </w:r>
      <w:proofErr w:type="spellStart"/>
      <w:proofErr w:type="gramStart"/>
      <w:r>
        <w:t>izvješću</w:t>
      </w:r>
      <w:proofErr w:type="spellEnd"/>
      <w:r>
        <w:t xml:space="preserve">  </w:t>
      </w:r>
      <w:proofErr w:type="spellStart"/>
      <w:r>
        <w:t>za</w:t>
      </w:r>
      <w:proofErr w:type="spellEnd"/>
      <w:proofErr w:type="gramEnd"/>
      <w:r>
        <w:t xml:space="preserve"> </w:t>
      </w:r>
      <w:proofErr w:type="spellStart"/>
      <w:r>
        <w:t>ispitno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izvještajno</w:t>
      </w:r>
      <w:proofErr w:type="spellEnd"/>
      <w:r>
        <w:t xml:space="preserve"> </w:t>
      </w:r>
      <w:proofErr w:type="spellStart"/>
      <w:r>
        <w:t>ročište</w:t>
      </w:r>
      <w:proofErr w:type="spellEnd"/>
      <w:r>
        <w:rPr>
          <w:lang w:val="hr-HR"/>
        </w:rPr>
        <w:t xml:space="preserve"> od </w:t>
      </w:r>
      <w:r w:rsidR="00863509">
        <w:rPr>
          <w:lang w:val="hr-HR"/>
        </w:rPr>
        <w:t>8</w:t>
      </w:r>
      <w:r>
        <w:rPr>
          <w:lang w:val="hr-HR"/>
        </w:rPr>
        <w:t>.</w:t>
      </w:r>
      <w:r w:rsidR="00863509">
        <w:rPr>
          <w:lang w:val="hr-HR"/>
        </w:rPr>
        <w:t>siječnja</w:t>
      </w:r>
      <w:r>
        <w:rPr>
          <w:lang w:val="hr-HR"/>
        </w:rPr>
        <w:t xml:space="preserve"> 201</w:t>
      </w:r>
      <w:r w:rsidR="00305A52">
        <w:rPr>
          <w:lang w:val="hr-HR"/>
        </w:rPr>
        <w:t>9</w:t>
      </w:r>
      <w:r>
        <w:rPr>
          <w:lang w:val="hr-HR"/>
        </w:rPr>
        <w:t xml:space="preserve">.godine,  stečajni upravitelj je naveo da </w:t>
      </w:r>
      <w:r>
        <w:t xml:space="preserve">da u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bilo</w:t>
      </w:r>
      <w:proofErr w:type="spellEnd"/>
      <w:r>
        <w:t xml:space="preserve"> </w:t>
      </w:r>
      <w:proofErr w:type="spellStart"/>
      <w:r>
        <w:t>prijava</w:t>
      </w:r>
      <w:proofErr w:type="spellEnd"/>
      <w:r>
        <w:t xml:space="preserve"> </w:t>
      </w:r>
      <w:proofErr w:type="spellStart"/>
      <w:r>
        <w:t>tražbina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viših</w:t>
      </w:r>
      <w:proofErr w:type="spellEnd"/>
      <w:r>
        <w:t xml:space="preserve"> </w:t>
      </w:r>
      <w:proofErr w:type="spellStart"/>
      <w:r>
        <w:t>isplatnih</w:t>
      </w:r>
      <w:proofErr w:type="spellEnd"/>
      <w:r>
        <w:t xml:space="preserve"> </w:t>
      </w:r>
      <w:proofErr w:type="spellStart"/>
      <w:r>
        <w:t>redova</w:t>
      </w:r>
      <w:proofErr w:type="spellEnd"/>
      <w:r>
        <w:t xml:space="preserve">, </w:t>
      </w:r>
      <w:proofErr w:type="spellStart"/>
      <w:r>
        <w:t>ali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raspolaže</w:t>
      </w:r>
      <w:proofErr w:type="spellEnd"/>
      <w:r>
        <w:t xml:space="preserve"> </w:t>
      </w:r>
      <w:proofErr w:type="spellStart"/>
      <w:r>
        <w:t>imovinom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to </w:t>
      </w:r>
      <w:proofErr w:type="spellStart"/>
      <w:r>
        <w:t>nekretninom</w:t>
      </w:r>
      <w:proofErr w:type="spellEnd"/>
      <w:r>
        <w:t xml:space="preserve"> :</w:t>
      </w:r>
      <w:r w:rsidR="00F839DC">
        <w:t xml:space="preserve"> </w:t>
      </w:r>
      <w:proofErr w:type="spellStart"/>
      <w:r w:rsidR="00F839DC">
        <w:t>suvlasnički</w:t>
      </w:r>
      <w:proofErr w:type="spellEnd"/>
      <w:r w:rsidR="00F839DC">
        <w:t xml:space="preserve"> </w:t>
      </w:r>
      <w:proofErr w:type="spellStart"/>
      <w:r w:rsidR="00F839DC">
        <w:t>dio</w:t>
      </w:r>
      <w:proofErr w:type="spellEnd"/>
      <w:r w:rsidR="00F839DC">
        <w:t xml:space="preserve"> ETAŽNO VLASNIŠTVO (E-2) u </w:t>
      </w:r>
      <w:proofErr w:type="spellStart"/>
      <w:r w:rsidR="00F839DC">
        <w:t>zgradi</w:t>
      </w:r>
      <w:proofErr w:type="spellEnd"/>
      <w:r w:rsidR="00F839DC">
        <w:t xml:space="preserve"> </w:t>
      </w:r>
      <w:proofErr w:type="spellStart"/>
      <w:r w:rsidR="00F839DC">
        <w:t>izgrađenoj</w:t>
      </w:r>
      <w:proofErr w:type="spellEnd"/>
      <w:r w:rsidR="00F839DC">
        <w:t xml:space="preserve"> </w:t>
      </w:r>
      <w:proofErr w:type="spellStart"/>
      <w:r w:rsidR="00F839DC">
        <w:t>na</w:t>
      </w:r>
      <w:proofErr w:type="spellEnd"/>
      <w:r w:rsidR="00F839DC">
        <w:t xml:space="preserve"> </w:t>
      </w:r>
      <w:proofErr w:type="spellStart"/>
      <w:r w:rsidR="00F839DC">
        <w:t>čest</w:t>
      </w:r>
      <w:proofErr w:type="spellEnd"/>
      <w:r w:rsidR="00F839DC">
        <w:t xml:space="preserve">. </w:t>
      </w:r>
      <w:proofErr w:type="spellStart"/>
      <w:proofErr w:type="gramStart"/>
      <w:r w:rsidR="00F839DC">
        <w:t>zem</w:t>
      </w:r>
      <w:proofErr w:type="spellEnd"/>
      <w:proofErr w:type="gramEnd"/>
      <w:r w:rsidR="00F839DC">
        <w:t xml:space="preserve">. 4777/15 ZU 20945 </w:t>
      </w:r>
      <w:proofErr w:type="spellStart"/>
      <w:r w:rsidR="00F839DC">
        <w:t>k.o</w:t>
      </w:r>
      <w:proofErr w:type="spellEnd"/>
      <w:r w:rsidR="00F839DC">
        <w:t xml:space="preserve">. Split, </w:t>
      </w:r>
      <w:proofErr w:type="spellStart"/>
      <w:r w:rsidR="00F839DC">
        <w:t>i</w:t>
      </w:r>
      <w:proofErr w:type="spellEnd"/>
      <w:r w:rsidR="00F839DC">
        <w:t xml:space="preserve"> to </w:t>
      </w:r>
      <w:proofErr w:type="spellStart"/>
      <w:r w:rsidR="00F839DC">
        <w:t>poslovni</w:t>
      </w:r>
      <w:proofErr w:type="spellEnd"/>
      <w:r w:rsidR="00F839DC">
        <w:t xml:space="preserve"> </w:t>
      </w:r>
      <w:proofErr w:type="spellStart"/>
      <w:r w:rsidR="00F839DC">
        <w:t>prostor</w:t>
      </w:r>
      <w:proofErr w:type="spellEnd"/>
      <w:r w:rsidR="00F839DC">
        <w:t xml:space="preserve"> </w:t>
      </w:r>
      <w:proofErr w:type="spellStart"/>
      <w:proofErr w:type="gramStart"/>
      <w:r w:rsidR="00F839DC">
        <w:t>na</w:t>
      </w:r>
      <w:proofErr w:type="spellEnd"/>
      <w:proofErr w:type="gramEnd"/>
      <w:r w:rsidR="00F839DC">
        <w:t xml:space="preserve"> 1. (</w:t>
      </w:r>
      <w:proofErr w:type="spellStart"/>
      <w:proofErr w:type="gramStart"/>
      <w:r w:rsidR="00F839DC">
        <w:t>prvom</w:t>
      </w:r>
      <w:proofErr w:type="spellEnd"/>
      <w:proofErr w:type="gramEnd"/>
      <w:r w:rsidR="00F839DC">
        <w:t xml:space="preserve">) </w:t>
      </w:r>
      <w:proofErr w:type="spellStart"/>
      <w:r w:rsidR="00F839DC">
        <w:t>katu</w:t>
      </w:r>
      <w:proofErr w:type="spellEnd"/>
      <w:r w:rsidR="00F839DC">
        <w:t xml:space="preserve">, </w:t>
      </w:r>
      <w:proofErr w:type="spellStart"/>
      <w:r w:rsidR="00F839DC">
        <w:t>označen</w:t>
      </w:r>
      <w:proofErr w:type="spellEnd"/>
      <w:r w:rsidR="00F839DC">
        <w:t xml:space="preserve"> br.9B,površine 21,70 m2, </w:t>
      </w:r>
      <w:proofErr w:type="spellStart"/>
      <w:r w:rsidR="00F839DC">
        <w:t>objekat</w:t>
      </w:r>
      <w:proofErr w:type="spellEnd"/>
      <w:r w:rsidR="00F839DC">
        <w:t xml:space="preserve"> B</w:t>
      </w:r>
      <w:r>
        <w:t xml:space="preserve">, </w:t>
      </w:r>
      <w:r>
        <w:rPr>
          <w:lang w:val="hr-HR"/>
        </w:rPr>
        <w:t xml:space="preserve">pa je stoga, </w:t>
      </w:r>
    </w:p>
    <w:p w:rsidRDefault="00EF2D50" w:rsidP="00EF2D50" w:rsidR="00EF2D50">
      <w:pPr>
        <w:rPr>
          <w:lang w:val="hr-HR"/>
        </w:rPr>
      </w:pPr>
    </w:p>
    <w:p w:rsidRDefault="00EF2D50" w:rsidP="00EF2D50" w:rsidR="00EF2D50">
      <w:pPr>
        <w:rPr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1.St-497/2018</w:t>
      </w:r>
      <w:r w:rsidR="00F839DC">
        <w:rPr>
          <w:lang w:val="hr-HR"/>
        </w:rPr>
        <w:t>-</w:t>
      </w:r>
      <w:r w:rsidR="00DD016A">
        <w:rPr>
          <w:lang w:val="hr-HR"/>
        </w:rPr>
        <w:t>11</w:t>
      </w:r>
    </w:p>
    <w:p w:rsidRDefault="00EF2D50" w:rsidP="00EF2D50" w:rsidR="00EF2D50">
      <w:pPr>
        <w:rPr>
          <w:lang w:val="hr-HR"/>
        </w:rPr>
      </w:pPr>
    </w:p>
    <w:p w:rsidRDefault="00EF2D50" w:rsidP="00EF2D50" w:rsidR="00EF2D50">
      <w:pPr>
        <w:rPr>
          <w:lang w:val="hr-HR"/>
        </w:rPr>
      </w:pPr>
      <w:r>
        <w:rPr>
          <w:lang w:val="hr-HR"/>
        </w:rPr>
        <w:t xml:space="preserve">temeljem odredbi čl.  139  i 257 Stečajnog zakona (Narodne novine br.71/15 i 104/17) , trebalo odlučiti kao u izreci rješenja. </w:t>
      </w:r>
    </w:p>
    <w:p w:rsidRDefault="00EF2D50" w:rsidP="00EF2D50" w:rsidR="00EF2D50">
      <w:pPr>
        <w:pStyle w:val="Tijeloteksta"/>
        <w:tabs>
          <w:tab w:pos="540" w:val="left"/>
        </w:tabs>
      </w:pPr>
    </w:p>
    <w:p w:rsidRDefault="00EF2D50" w:rsidP="00EF2D50" w:rsidR="00EF2D5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dana </w:t>
      </w:r>
      <w:r w:rsidR="00F839DC">
        <w:rPr>
          <w:lang w:val="hr-HR"/>
        </w:rPr>
        <w:t>1</w:t>
      </w:r>
      <w:r>
        <w:rPr>
          <w:lang w:val="hr-HR"/>
        </w:rPr>
        <w:t xml:space="preserve">5. </w:t>
      </w:r>
      <w:r w:rsidR="00F839DC">
        <w:rPr>
          <w:lang w:val="hr-HR"/>
        </w:rPr>
        <w:t>veljače</w:t>
      </w:r>
      <w:r>
        <w:rPr>
          <w:lang w:val="hr-HR"/>
        </w:rPr>
        <w:t xml:space="preserve"> 201</w:t>
      </w:r>
      <w:r w:rsidR="00F839DC">
        <w:rPr>
          <w:lang w:val="hr-HR"/>
        </w:rPr>
        <w:t>9</w:t>
      </w:r>
      <w:r>
        <w:rPr>
          <w:lang w:val="hr-HR"/>
        </w:rPr>
        <w:t xml:space="preserve">. </w:t>
      </w:r>
    </w:p>
    <w:p w:rsidRDefault="00EF2D50" w:rsidP="00EF2D50" w:rsidR="00EF2D50">
      <w:pPr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F2D50" w:rsidP="00EF2D50" w:rsidR="00EF2D50">
      <w:pPr>
        <w:ind w:firstLine="708" w:left="3540"/>
        <w:jc w:val="both"/>
        <w:rPr>
          <w:lang w:val="hr-HR"/>
        </w:rPr>
      </w:pPr>
      <w:r>
        <w:tab/>
      </w:r>
      <w: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S U D A C:</w:t>
      </w:r>
    </w:p>
    <w:p w:rsidRDefault="00EF2D50" w:rsidP="00EF2D50" w:rsidR="00EF2D50">
      <w:pPr>
        <w:ind w:firstLine="708" w:left="3540"/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EF2D50" w:rsidP="00EF2D50" w:rsidR="00EF2D50">
      <w:pPr>
        <w:tabs>
          <w:tab w:pos="5700" w:val="left"/>
        </w:tabs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>Velimir Vuković</w:t>
      </w:r>
      <w:r w:rsidR="00DD016A">
        <w:rPr>
          <w:lang w:val="hr-HR"/>
        </w:rPr>
        <w:t xml:space="preserve"> v.r.</w:t>
      </w:r>
    </w:p>
    <w:p w:rsidRDefault="00DD016A" w:rsidP="00EF2D50" w:rsidR="00DD016A">
      <w:pPr>
        <w:tabs>
          <w:tab w:pos="5700" w:val="left"/>
        </w:tabs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Za </w:t>
      </w:r>
      <w:proofErr w:type="spellStart"/>
      <w:r>
        <w:rPr>
          <w:lang w:val="hr-HR"/>
        </w:rPr>
        <w:t>toč.otpr</w:t>
      </w:r>
      <w:proofErr w:type="spellEnd"/>
      <w:r>
        <w:rPr>
          <w:lang w:val="hr-HR"/>
        </w:rPr>
        <w:t>.-</w:t>
      </w:r>
      <w:proofErr w:type="spellStart"/>
      <w:r>
        <w:rPr>
          <w:lang w:val="hr-HR"/>
        </w:rPr>
        <w:t>ovl</w:t>
      </w:r>
      <w:proofErr w:type="spellEnd"/>
      <w:r>
        <w:rPr>
          <w:lang w:val="hr-HR"/>
        </w:rPr>
        <w:t>. službenik</w:t>
      </w:r>
    </w:p>
    <w:p w:rsidRDefault="00DD016A" w:rsidP="00EF2D50" w:rsidR="00DD016A">
      <w:pPr>
        <w:tabs>
          <w:tab w:pos="5700" w:val="left"/>
        </w:tabs>
        <w:jc w:val="both"/>
        <w:rPr>
          <w:lang w:val="hr-HR"/>
        </w:rPr>
      </w:pPr>
    </w:p>
    <w:p w:rsidRDefault="00DD016A" w:rsidP="00EF2D50" w:rsidR="00DD016A">
      <w:pPr>
        <w:tabs>
          <w:tab w:pos="5700" w:val="left"/>
        </w:tabs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Marija Elez</w:t>
      </w:r>
    </w:p>
    <w:p w:rsidRDefault="00EF2D50" w:rsidP="00EF2D50" w:rsidR="00EF2D50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EF2D50" w:rsidP="00EF2D50" w:rsidR="00EF2D50">
      <w:pPr>
        <w:ind w:firstLine="708"/>
        <w:jc w:val="both"/>
        <w:rPr>
          <w:lang w:val="hr-HR"/>
        </w:rPr>
      </w:pPr>
    </w:p>
    <w:p w:rsidRDefault="00EF2D50" w:rsidP="00EF2D50" w:rsidR="00EF2D50">
      <w:pPr>
        <w:pStyle w:val="Tijeloteksta"/>
      </w:pPr>
      <w:r>
        <w:t>POUKA O PRAVNOM LIJEKU: Protiv ovog zaključka nije dopuštena posebna žalba.</w:t>
      </w:r>
      <w:r>
        <w:tab/>
      </w:r>
      <w:r>
        <w:tab/>
      </w:r>
      <w:r>
        <w:tab/>
      </w:r>
    </w:p>
    <w:p w:rsidRDefault="00EF2D50" w:rsidP="00EF2D50" w:rsidR="00EF2D50">
      <w:pPr>
        <w:pStyle w:val="Tijeloteksta"/>
      </w:pPr>
    </w:p>
    <w:p w:rsidRDefault="00EF2D50" w:rsidP="00EF2D50" w:rsidR="00EF2D50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D31CB4"/>
    <w:multiLevelType w:val="hybridMultilevel"/>
    <w:tmpl w:val="1D989872"/>
    <w:lvl w:tplc="5F84E37E" w:ilvl="0">
      <w:start w:val="7"/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D50"/>
    <w:rsid w:val="00305A52"/>
    <w:rsid w:val="003A4032"/>
    <w:rsid w:val="00863509"/>
    <w:rsid w:val="00DD016A"/>
    <w:rsid w:val="00EF2D50"/>
    <w:rsid w:val="00F53219"/>
    <w:rsid w:val="00F83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2D50"/>
    <w:rPr>
      <w:rFonts w:eastAsia="Times New Roman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F2D50"/>
    <w:pPr>
      <w:tabs>
        <w:tab w:pos="6810" w:val="left"/>
      </w:tabs>
      <w:jc w:val="both"/>
    </w:pPr>
    <w:rPr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EF2D50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F2D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2D50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A40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0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0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0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0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2D50"/>
    <w:rPr>
      <w:rFonts w:eastAsia="Times New Roman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F2D50"/>
    <w:pPr>
      <w:tabs>
        <w:tab w:pos="6810" w:val="left"/>
      </w:tabs>
      <w:jc w:val="both"/>
    </w:pPr>
    <w:rPr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EF2D50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F2D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2D50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A40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40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0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0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0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5734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St-497/2018-11</izvorni_sadrzaj>
    <derivirana_varijabla naziv="DomainObject.Oznaka_1">St-497/2018-11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St-497/2018</izvorni_sadrzaj>
    <derivirana_varijabla naziv="DomainObject.Predmet.OznakaBroj_1">St-497/2018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MIŠETIĆ d.o.o. za trgovinu i usluge u stečaju</izvorni_sadrzaj>
    <derivirana_varijabla naziv="DomainObject.Predmet.ProtustrankaFormated_1">  Stečajna masa iza MIŠETIĆ d.o.o. za trgovinu i usluge u stečaju</derivirana_varijabla>
  </DomainObject.Predmet.ProtustrankaFormated>
  <DomainObject.Predmet.ProtustrankaFormatedOIB>
    <izvorni_sadrzaj>  Stečajna masa iza MIŠETIĆ d.o.o. za trgovinu i usluge u stečaju, OIB 94969232769</izvorni_sadrzaj>
    <derivirana_varijabla naziv="DomainObject.Predmet.ProtustrankaFormatedOIB_1">  Stečajna masa iza MIŠETIĆ d.o.o. za trgovinu i usluge u stečaju, OIB 94969232769</derivirana_varijabla>
  </DomainObject.Predmet.ProtustrankaFormatedOIB>
  <DomainObject.Predmet.ProtustrankaFormatedWithAdress>
    <izvorni_sadrzaj> Stečajna masa iza MIŠETIĆ d.o.o. za trgovinu i usluge u stečaju, Trg Slobode 8, 31000 Osijek</izvorni_sadrzaj>
    <derivirana_varijabla naziv="DomainObject.Predmet.ProtustrankaFormatedWithAdress_1"> Stečajna masa iza MIŠETIĆ d.o.o. za trgovinu i usluge u stečaju, Trg Slobode 8, 31000 Osijek</derivirana_varijabla>
  </DomainObject.Predmet.ProtustrankaFormatedWithAdress>
  <DomainObject.Predmet.ProtustrankaFormatedWithAdressOIB>
    <izvorni_sadrzaj> Stečajna masa iza MIŠETIĆ d.o.o. za trgovinu i usluge u stečaju, OIB 94969232769, Trg Slobode 8, 31000 Osijek</izvorni_sadrzaj>
    <derivirana_varijabla naziv="DomainObject.Predmet.ProtustrankaFormatedWithAdressOIB_1"> Stečajna masa iza MIŠETIĆ d.o.o. za trgovinu i usluge u stečaju, OIB 94969232769, Trg Slobode 8, 31000 Osijek</derivirana_varijabla>
  </DomainObject.Predmet.ProtustrankaFormatedWithAdressOIB>
  <DomainObject.Predmet.ProtustrankaWithAdress>
    <izvorni_sadrzaj>Stečajna masa iza MIŠETIĆ d.o.o. za trgovinu i usluge u stečaju Trg Slobode 8, 31000 Osijek</izvorni_sadrzaj>
    <derivirana_varijabla naziv="DomainObject.Predmet.ProtustrankaWithAdress_1">Stečajna masa iza MIŠETIĆ d.o.o. za trgovinu i usluge u stečaju Trg Slobode 8, 31000 Osijek</derivirana_varijabla>
  </DomainObject.Predmet.ProtustrankaWithAdress>
  <DomainObject.Predmet.ProtustrankaWithAdressOIB>
    <izvorni_sadrzaj>Stečajna masa iza MIŠETIĆ d.o.o. za trgovinu i usluge u stečaju, OIB 94969232769, Trg Slobode 8, 31000 Osijek</izvorni_sadrzaj>
    <derivirana_varijabla naziv="DomainObject.Predmet.ProtustrankaWithAdressOIB_1">Stečajna masa iza MIŠETIĆ d.o.o. za trgovinu i usluge u stečaju, OIB 94969232769, Trg Slobode 8, 31000 Osijek</derivirana_varijabla>
  </DomainObject.Predmet.ProtustrankaWithAdressOIB>
  <DomainObject.Predmet.ProtustrankaNazivFormated>
    <izvorni_sadrzaj>Stečajna masa iza MIŠETIĆ d.o.o. za trgovinu i usluge u stečaju</izvorni_sadrzaj>
    <derivirana_varijabla naziv="DomainObject.Predmet.ProtustrankaNazivFormated_1">Stečajna masa iza MIŠETIĆ d.o.o. za trgovinu i usluge u stečaju</derivirana_varijabla>
  </DomainObject.Predmet.ProtustrankaNazivFormated>
  <DomainObject.Predmet.ProtustrankaNazivFormatedOIB>
    <izvorni_sadrzaj>Stečajna masa iza MIŠETIĆ d.o.o. za trgovinu i usluge u stečaju, OIB 94969232769</izvorni_sadrzaj>
    <derivirana_varijabla naziv="DomainObject.Predmet.ProtustrankaNazivFormatedOIB_1">Stečajna masa iza MIŠETIĆ d.o.o. za trgovinu i usluge u stečaju, OIB 94969232769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MIŠETIĆ d.o.o. za trgovinu i usluge u stečaju</item>
    </izvorni_sadrzaj>
    <derivirana_varijabla naziv="DomainObject.Predmet.ProtuStrankaListFormated_1">
      <item>Stečajna masa iza MIŠETIĆ d.o.o. za trgovinu i usluge u stečaju</item>
    </derivirana_varijabla>
  </DomainObject.Predmet.ProtuStrankaListFormated>
  <DomainObject.Predmet.ProtuStrankaListFormatedOIB>
    <izvorni_sadrzaj>
      <item>Stečajna masa iza MIŠETIĆ d.o.o. za trgovinu i usluge u stečaju, OIB 94969232769</item>
    </izvorni_sadrzaj>
    <derivirana_varijabla naziv="DomainObject.Predmet.ProtuStrankaListFormatedOIB_1">
      <item>Stečajna masa iza MIŠETIĆ d.o.o. za trgovinu i usluge u stečaju, OIB 94969232769</item>
    </derivirana_varijabla>
  </DomainObject.Predmet.ProtuStrankaListFormatedOIB>
  <DomainObject.Predmet.ProtuStrankaListFormatedWithAdress>
    <izvorni_sadrzaj>
      <item>Stečajna masa iza MIŠETIĆ d.o.o. za trgovinu i usluge u stečaju, Trg Slobode 8, 31000 Osijek</item>
    </izvorni_sadrzaj>
    <derivirana_varijabla naziv="DomainObject.Predmet.ProtuStrankaListFormatedWithAdress_1">
      <item>Stečajna masa iza MIŠETIĆ d.o.o. za trgovinu i usluge u stečaju, Trg Slobode 8, 31000 Osijek</item>
    </derivirana_varijabla>
  </DomainObject.Predmet.ProtuStrankaListFormatedWithAdress>
  <DomainObject.Predmet.ProtuStrankaListFormatedWithAdressOIB>
    <izvorni_sadrzaj>
      <item>Stečajna masa iza MIŠETIĆ d.o.o. za trgovinu i usluge u stečaju, OIB 94969232769, Trg Slobode 8, 31000 Osijek</item>
    </izvorni_sadrzaj>
    <derivirana_varijabla naziv="DomainObject.Predmet.ProtuStrankaListFormatedWithAdressOIB_1">
      <item>Stečajna masa iza MIŠETIĆ d.o.o. za trgovinu i usluge u stečaju, OIB 94969232769, Trg Slobode 8, 31000 Osijek</item>
    </derivirana_varijabla>
  </DomainObject.Predmet.ProtuStrankaListFormatedWithAdressOIB>
  <DomainObject.Predmet.ProtuStrankaListNazivFormated>
    <izvorni_sadrzaj>
      <item>Stečajna masa iza MIŠETIĆ d.o.o. za trgovinu i usluge u stečaju</item>
    </izvorni_sadrzaj>
    <derivirana_varijabla naziv="DomainObject.Predmet.ProtuStrankaListNazivFormated_1">
      <item>Stečajna masa iza MIŠETIĆ d.o.o. za trgovinu i usluge u stečaju</item>
    </derivirana_varijabla>
  </DomainObject.Predmet.ProtuStrankaListNazivFormated>
  <DomainObject.Predmet.ProtuStrankaListNazivFormatedOIB>
    <izvorni_sadrzaj>
      <item>Stečajna masa iza MIŠETIĆ d.o.o. za trgovinu i usluge u stečaju, OIB 94969232769</item>
    </izvorni_sadrzaj>
    <derivirana_varijabla naziv="DomainObject.Predmet.ProtuStrankaListNazivFormatedOIB_1">
      <item>Stečajna masa iza MIŠETIĆ d.o.o. za trgovinu i usluge u stečaju, OIB 94969232769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>St-497/2018-11</izvorni_sadrzaj>
    <derivirana_varijabla naziv="DomainObject.PoslovniBrojDokumenta_1">St-497/2018-11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MIŠETIĆ d.o.o. za trgovinu i usluge u stečaju</izvorni_sadrzaj>
    <derivirana_varijabla naziv="DomainObject.Predmet.ProtustrankaIDrugi_1">Stečajna masa iza MIŠETIĆ d.o.o. za trgovinu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MIŠETIĆ d.o.o. za trgovinu i usluge u stečaju, OIB 94969232769, Trg Slobode 8, 31000 Osijek</izvorni_sadrzaj>
    <derivirana_varijabla naziv="DomainObject.Predmet.ProtustrankaIDrugiAdressOIB_1">Stečajna masa iza MIŠETIĆ d.o.o. za trgovinu i usluge u stečaju, OIB 94969232769, Trg Slobode 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MIŠETIĆ d.o.o. za trgovinu i usluge u stečaju</item>
      <item>FINANCIJSKA AGENCIJA, RC SPLIT</item>
    </izvorni_sadrzaj>
    <derivirana_varijabla naziv="DomainObject.Predmet.SudioniciListNaziv_1">
      <item>Stečajna masa iza MIŠETIĆ d.o.o. za trgovinu i usluge u stečaju</item>
      <item>FINANCIJSKA AGENCIJA, RC SPLIT</item>
    </derivirana_varijabla>
  </DomainObject.Predmet.SudioniciListNaziv>
  <DomainObject.Predmet.SudioniciListAdressOIB>
    <izvorni_sadrzaj>
      <item>Stečajna masa iza MIŠETIĆ d.o.o. za trgovinu i usluge u stečaju, OIB 94969232769, Trg Slobode 8,31000 Osijek</item>
      <item>FINANCIJSKA AGENCIJA, RC SPLIT, OIB 85821130368, Mažuranićevo šetalište 24 b,21000 Split</item>
    </izvorni_sadrzaj>
    <derivirana_varijabla naziv="DomainObject.Predmet.SudioniciListAdressOIB_1">
      <item>Stečajna masa iza MIŠETIĆ d.o.o. za trgovinu i usluge u stečaju, OIB 94969232769, Trg Slobode 8,31000 Osijek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94969232769</item>
      <item>, OIB 85821130368</item>
    </izvorni_sadrzaj>
    <derivirana_varijabla naziv="DomainObject.Predmet.SudioniciListNazivOIB_1">
      <item>, OIB 94969232769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veljače 2019.</izvorni_sadrzaj>
    <derivirana_varijabla naziv="DomainObject.Predmet.DatumZadnjeOdrzaneSudskeRadnje_1">15. veljače 2019.</derivirana_varijabla>
  </DomainObject.Predmet.DatumZadnjeOdrzaneSudskeRadnje>
  <DomainObject.PredzadnjaOdlukaIzPredmeta.DatumDonosenjaOdluke>
    <izvorni_sadrzaj>23. siječnja 2019.</izvorni_sadrzaj>
    <derivirana_varijabla naziv="DomainObject.PredzadnjaOdlukaIzPredmeta.DatumDonosenjaOdluke_1">23. siječnja 2019.</derivirana_varijabla>
  </DomainObject.PredzadnjaOdlukaIzPredmeta.DatumDonosenjaOdluke>
  <DomainObject.PredzadnjaOdlukaIzPredmeta.Oznaka>
    <izvorni_sadrzaj>St-497/2018-8</izvorni_sadrzaj>
    <derivirana_varijabla naziv="DomainObject.PredzadnjaOdlukaIzPredmeta.Oznaka_1">St-497/2018-8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358</properties:Words>
  <properties:Characters>1804</properties:Characters>
  <properties:Lines>66</properties:Lines>
  <properties:Paragraphs>22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2019-02-14T07:04:00Z</dcterms:created>
  <dc:creator>Velimir Vuković</dc:creator>
  <cp:lastModifiedBy>Velimir Vuković</cp:lastModifiedBy>
  <cp:lastPrinted>2019-02-15T08:14:00Z</cp:lastPrinted>
  <dcterms:modified xmlns:xsi="http://www.w3.org/2001/XMLSchema-instance" xsi:type="dcterms:W3CDTF">2019-02-15T08:15:00Z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St-497/2018-11 / Odluka - Zaključak (st-497-18 poziv vjer.nižih isp. redova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