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4b4ad" w14:paraId="864b4ad"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D37719">
        <w:rPr>
          <w:rFonts w:hAnsi="Times New Roman" w:ascii="Times New Roman"/>
        </w:rPr>
        <w:t>5263</w:t>
      </w:r>
      <w:r w:rsidR="002D3A49">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w:t>
      </w:r>
      <w:r w:rsidR="006C0EFC">
        <w:rPr>
          <w:rFonts w:hAnsi="Times New Roman" w:ascii="Times New Roman"/>
        </w:rPr>
        <w:t xml:space="preserve">u stečajnom postupku u povodu prijedloga predlagatelja Financijske agencije, za otvaranje stečajnog postupka nad dužnikom </w:t>
      </w:r>
      <w:r w:rsidR="00267E50" w:rsidRPr="00267E50">
        <w:rPr>
          <w:rFonts w:hAnsi="Times New Roman" w:ascii="Times New Roman"/>
        </w:rPr>
        <w:t>MINERAL-SEKULINE d.o.o.</w:t>
      </w:r>
      <w:r w:rsidR="00267E50">
        <w:rPr>
          <w:rFonts w:hAnsi="Times New Roman" w:ascii="Times New Roman"/>
        </w:rPr>
        <w:t xml:space="preserve">, </w:t>
      </w:r>
      <w:r w:rsidR="006C0EFC">
        <w:rPr>
          <w:rFonts w:hAnsi="Times New Roman" w:ascii="Times New Roman"/>
        </w:rPr>
        <w:t>Za</w:t>
      </w:r>
      <w:r w:rsidR="002D3A49">
        <w:rPr>
          <w:rFonts w:hAnsi="Times New Roman" w:ascii="Times New Roman"/>
        </w:rPr>
        <w:t>greb</w:t>
      </w:r>
      <w:r w:rsidR="006C0EFC">
        <w:rPr>
          <w:rFonts w:hAnsi="Times New Roman" w:ascii="Times New Roman"/>
        </w:rPr>
        <w:t xml:space="preserve">, </w:t>
      </w:r>
      <w:r w:rsidR="00267E50">
        <w:rPr>
          <w:rFonts w:hAnsi="Times New Roman" w:ascii="Times New Roman"/>
        </w:rPr>
        <w:t>Ruščenica 37</w:t>
      </w:r>
      <w:r w:rsidR="006C0EFC">
        <w:rPr>
          <w:rFonts w:hAnsi="Times New Roman" w:ascii="Times New Roman"/>
        </w:rPr>
        <w:t xml:space="preserve">, OIB: </w:t>
      </w:r>
      <w:r w:rsidR="00F867A2">
        <w:rPr>
          <w:rFonts w:hAnsi="Times New Roman" w:ascii="Times New Roman"/>
        </w:rPr>
        <w:t xml:space="preserve">09378976276, </w:t>
      </w:r>
      <w:r w:rsidR="00101264">
        <w:rPr>
          <w:rFonts w:hAnsi="Times New Roman" w:ascii="Times New Roman"/>
        </w:rPr>
        <w:t>20. listopada</w:t>
      </w:r>
      <w:r w:rsidR="006C0EFC">
        <w:rPr>
          <w:rFonts w:hAnsi="Times New Roman" w:ascii="Times New Roman"/>
        </w:rPr>
        <w:t xml:space="preserve"> 2016.</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w:t>
      </w:r>
      <w:r w:rsidR="006C0EFC">
        <w:rPr>
          <w:rFonts w:hAnsi="Times New Roman" w:ascii="Times New Roman"/>
        </w:rPr>
        <w:t>uvjeta</w:t>
      </w:r>
      <w:r w:rsidRPr="001C1019">
        <w:rPr>
          <w:rFonts w:hAnsi="Times New Roman" w:ascii="Times New Roman"/>
        </w:rPr>
        <w:t xml:space="preserve"> za otvaranje stečajnog postupka  nad</w:t>
      </w:r>
      <w:r w:rsidR="00CB3AD2">
        <w:rPr>
          <w:rFonts w:hAnsi="Times New Roman" w:ascii="Times New Roman"/>
        </w:rPr>
        <w:t xml:space="preserve"> dužnikom</w:t>
      </w:r>
      <w:r w:rsidRPr="001C1019">
        <w:rPr>
          <w:rFonts w:hAnsi="Times New Roman" w:ascii="Times New Roman"/>
        </w:rPr>
        <w:t xml:space="preserve"> </w:t>
      </w:r>
      <w:r w:rsidR="006B3D9C" w:rsidRPr="006B3D9C">
        <w:rPr>
          <w:rFonts w:hAnsi="Times New Roman" w:ascii="Times New Roman"/>
        </w:rPr>
        <w:t>MINERAL-SEKULINE d.o.o., Zagreb, Ruščenica 37, OIB: 09378976276</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4737AC">
      <w:pPr>
        <w:ind w:firstLine="708"/>
        <w:jc w:val="both"/>
        <w:rPr>
          <w:rFonts w:hAnsi="Times New Roman" w:ascii="Times New Roman"/>
        </w:rPr>
      </w:pPr>
      <w:r w:rsidRPr="001C1019">
        <w:rPr>
          <w:rFonts w:hAnsi="Times New Roman" w:ascii="Times New Roman"/>
        </w:rPr>
        <w:t>I. Naređuje se osob</w:t>
      </w:r>
      <w:r w:rsidR="003D11B1">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w:t>
      </w:r>
      <w:r w:rsidR="003D11B1">
        <w:rPr>
          <w:rFonts w:hAnsi="Times New Roman" w:ascii="Times New Roman"/>
        </w:rPr>
        <w:t>oj</w:t>
      </w:r>
      <w:r w:rsidRPr="001C1019">
        <w:rPr>
          <w:rFonts w:hAnsi="Times New Roman" w:ascii="Times New Roman"/>
        </w:rPr>
        <w:t xml:space="preserve"> za zastupanje dužnika – </w:t>
      </w:r>
      <w:r w:rsidR="003D11B1">
        <w:rPr>
          <w:rFonts w:hAnsi="Times New Roman" w:ascii="Times New Roman"/>
        </w:rPr>
        <w:t>Marina Pleško,</w:t>
      </w:r>
      <w:r w:rsidRPr="001C1019">
        <w:rPr>
          <w:rFonts w:hAnsi="Times New Roman" w:ascii="Times New Roman"/>
        </w:rPr>
        <w:t xml:space="preserve"> </w:t>
      </w:r>
      <w:r w:rsidR="002D3A49">
        <w:rPr>
          <w:rFonts w:hAnsi="Times New Roman" w:ascii="Times New Roman"/>
        </w:rPr>
        <w:t>Zagreb,</w:t>
      </w:r>
      <w:r w:rsidR="00F776E4">
        <w:rPr>
          <w:rFonts w:hAnsi="Times New Roman" w:ascii="Times New Roman"/>
        </w:rPr>
        <w:t xml:space="preserve"> </w:t>
      </w:r>
      <w:r w:rsidR="003D11B1">
        <w:rPr>
          <w:rFonts w:hAnsi="Times New Roman" w:ascii="Times New Roman"/>
        </w:rPr>
        <w:t>Ruščenica 37</w:t>
      </w:r>
      <w:r w:rsidRPr="001C1019">
        <w:rPr>
          <w:rFonts w:hAnsi="Times New Roman" w:ascii="Times New Roman"/>
        </w:rPr>
        <w:t xml:space="preserve">, OIB: </w:t>
      </w:r>
      <w:r w:rsidR="003D11B1">
        <w:rPr>
          <w:rFonts w:hAnsi="Times New Roman" w:ascii="Times New Roman"/>
        </w:rPr>
        <w:t>56159485073</w:t>
      </w:r>
      <w:r w:rsidR="002D3A49">
        <w:rPr>
          <w:rFonts w:hAnsi="Times New Roman" w:ascii="Times New Roman"/>
        </w:rPr>
        <w:t>,</w:t>
      </w:r>
      <w:r w:rsidR="00F776E4">
        <w:rPr>
          <w:rFonts w:hAnsi="Times New Roman" w:ascii="Times New Roman"/>
        </w:rPr>
        <w:t xml:space="preserve"> </w:t>
      </w:r>
      <w:r w:rsidRPr="001C1019">
        <w:rPr>
          <w:rFonts w:hAnsi="Times New Roman" w:ascii="Times New Roman"/>
        </w:rPr>
        <w:t xml:space="preserve">u roku od osam dana, dostaviti ovom sudu na gornji broj spisa, pisano izvješće o financijsko-gospodarskom stanju dužnika u kojem će, među ostalim, biti naznačeni podaci o imovini dužnika </w:t>
      </w:r>
      <w:r w:rsidR="004737AC">
        <w:rPr>
          <w:rFonts w:hAnsi="Times New Roman" w:ascii="Times New Roman"/>
        </w:rPr>
        <w:t>, a osobito: popis nekretnina i pokretnina koje čine imovinu dužnika, te gdje se nalaze, zatim gdje se nalaze i kome pripadaju tuđe stvari na kojima dužnika ima određena imovinska prava, prema kome dužnik ima kakvu novčanu ili koju drugu tražbinu, koja druga prava čine imovinu dužnika, ima li na računima dužnika i kod koga novčana sredstva, 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 xml:space="preserve">za zastupanje  dužnika u </w:t>
      </w:r>
      <w:r w:rsidR="004737AC">
        <w:rPr>
          <w:rFonts w:hAnsi="Times New Roman" w:ascii="Times New Roman"/>
        </w:rPr>
        <w:t xml:space="preserve">dodijeljenom </w:t>
      </w:r>
      <w:r w:rsidRPr="001C1019">
        <w:rPr>
          <w:rFonts w:hAnsi="Times New Roman" w:ascii="Times New Roman"/>
        </w:rPr>
        <w:t>roku ne dostav</w:t>
      </w:r>
      <w:r w:rsidR="00F776E4">
        <w:rPr>
          <w:rFonts w:hAnsi="Times New Roman" w:ascii="Times New Roman"/>
        </w:rPr>
        <w:t>i</w:t>
      </w:r>
      <w:r w:rsidRPr="001C1019">
        <w:rPr>
          <w:rFonts w:hAnsi="Times New Roman" w:ascii="Times New Roman"/>
        </w:rPr>
        <w:t xml:space="preserve"> pisano izvješće o financijsko-gospodarskom stanju dužnika, sud će </w:t>
      </w:r>
      <w:r w:rsidR="00B5621F">
        <w:rPr>
          <w:rFonts w:hAnsi="Times New Roman" w:ascii="Times New Roman"/>
        </w:rPr>
        <w:t>mu izreći novčanu kaznu u iznosu od 1.000,00 kn i zaprijetiti mu novim novčanim kaznama u iznosu od 2.000,00 kn sve dok se ne pokori naredbi iz točke I. izreke zaključka.</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p>
    <w:p w:rsidRDefault="00B46CF5" w:rsidP="00B5621F" w:rsidR="00B46CF5" w:rsidRPr="001C1019">
      <w:pPr>
        <w:ind w:firstLine="708"/>
        <w:jc w:val="both"/>
        <w:rPr>
          <w:rFonts w:hAnsi="Times New Roman" w:ascii="Times New Roman"/>
        </w:rPr>
      </w:pPr>
      <w:r w:rsidRPr="001C1019">
        <w:rPr>
          <w:rFonts w:hAnsi="Times New Roman" w:ascii="Times New Roman"/>
        </w:rPr>
        <w:lastRenderedPageBreak/>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izvješće</w:t>
      </w:r>
      <w:r w:rsidR="00B5621F">
        <w:rPr>
          <w:rFonts w:hAnsi="Times New Roman" w:ascii="Times New Roman"/>
        </w:rPr>
        <w:t xml:space="preserve"> ili dostavi netočno ili nepotpuno izvješće odgovara vjerovnicima osob</w:t>
      </w:r>
      <w:r w:rsidR="00430493">
        <w:rPr>
          <w:rFonts w:hAnsi="Times New Roman" w:ascii="Times New Roman"/>
        </w:rPr>
        <w:t>no</w:t>
      </w:r>
      <w:r w:rsidR="00B5621F">
        <w:rPr>
          <w:rFonts w:hAnsi="Times New Roman" w:ascii="Times New Roman"/>
        </w:rPr>
        <w:t xml:space="preserve"> za štetu koju im je prouzročio uskratom davanja ili davanjem netočnih ili nepotpunih podataka, obavijesti i izvješća.</w:t>
      </w:r>
    </w:p>
    <w:p w:rsidRDefault="00B46CF5" w:rsidP="009A3118" w:rsidR="00B46CF5" w:rsidRPr="001C1019">
      <w:pPr>
        <w:jc w:val="both"/>
        <w:rPr>
          <w:rFonts w:hAnsi="Times New Roman" w:ascii="Times New Roman"/>
        </w:rPr>
      </w:pPr>
    </w:p>
    <w:p w:rsidRDefault="00B46CF5" w:rsidP="00BC580B" w:rsidR="00BD2833">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w:t>
      </w:r>
      <w:r w:rsidR="00BD2833">
        <w:rPr>
          <w:rFonts w:hAnsi="Times New Roman" w:ascii="Times New Roman"/>
        </w:rPr>
        <w:t>,</w:t>
      </w:r>
      <w:r w:rsidRPr="001C1019">
        <w:rPr>
          <w:rFonts w:hAnsi="Times New Roman" w:ascii="Times New Roman"/>
        </w:rPr>
        <w:t xml:space="preserve"> izvješća</w:t>
      </w:r>
      <w:r w:rsidR="00BD2833">
        <w:rPr>
          <w:rFonts w:hAnsi="Times New Roman" w:ascii="Times New Roman"/>
        </w:rPr>
        <w:t>, izjava ili popisa kao za davanje lažnog iskaza u sudskom postupku.</w:t>
      </w:r>
    </w:p>
    <w:p w:rsidRDefault="00BD2833" w:rsidP="00BC580B" w:rsidR="00BD2833">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 V. Zakazuje se ročište radi očitovanja o prijedlogu za otvaranje stečajnog postupka  za dan</w:t>
      </w:r>
      <w:r w:rsidR="00BC580B">
        <w:rPr>
          <w:rFonts w:hAnsi="Times New Roman" w:ascii="Times New Roman"/>
        </w:rPr>
        <w:t xml:space="preserve"> </w:t>
      </w:r>
      <w:r w:rsidR="00101264">
        <w:rPr>
          <w:rFonts w:hAnsi="Times New Roman" w:ascii="Times New Roman"/>
          <w:b/>
        </w:rPr>
        <w:t>5. prosinca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w:t>
      </w:r>
      <w:r w:rsidR="00101264">
        <w:rPr>
          <w:rFonts w:hAnsi="Times New Roman" w:ascii="Times New Roman"/>
          <w:b/>
        </w:rPr>
        <w:t>1</w:t>
      </w:r>
      <w:r w:rsidR="00943B15" w:rsidRPr="000F3CF9">
        <w:rPr>
          <w:rFonts w:hAnsi="Times New Roman" w:ascii="Times New Roman"/>
          <w:b/>
        </w:rPr>
        <w:t>,</w:t>
      </w:r>
      <w:r w:rsidR="00101264">
        <w:rPr>
          <w:rFonts w:hAnsi="Times New Roman" w:ascii="Times New Roman"/>
          <w:b/>
        </w:rPr>
        <w:t>00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BD2833" w:rsidR="00377D8B">
      <w:pPr>
        <w:jc w:val="both"/>
        <w:rPr>
          <w:rFonts w:hAnsi="Times New Roman" w:ascii="Times New Roman"/>
        </w:rPr>
      </w:pPr>
      <w:r w:rsidRPr="001C1019">
        <w:rPr>
          <w:rFonts w:hAnsi="Times New Roman" w:ascii="Times New Roman"/>
        </w:rPr>
        <w:t>-</w:t>
      </w:r>
      <w:r w:rsidR="00BD2833">
        <w:rPr>
          <w:rFonts w:hAnsi="Times New Roman" w:ascii="Times New Roman"/>
        </w:rPr>
        <w:t>FINA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D2833" w:rsidP="00BC580B" w:rsidR="00BD2833">
      <w:pPr>
        <w:ind w:firstLine="708"/>
        <w:jc w:val="both"/>
        <w:rPr>
          <w:rFonts w:hAnsi="Times New Roman" w:ascii="Times New Roman"/>
        </w:rPr>
      </w:pPr>
      <w:r>
        <w:rPr>
          <w:rFonts w:hAnsi="Times New Roman" w:ascii="Times New Roman"/>
        </w:rPr>
        <w:t xml:space="preserve">Financijska agencija, podnijela je ovom sudu prijedlog za otvaranje stečajnog postupka nad dužnikom </w:t>
      </w:r>
      <w:r w:rsidR="006415FF" w:rsidRPr="006415FF">
        <w:rPr>
          <w:rFonts w:hAnsi="Times New Roman" w:ascii="Times New Roman"/>
        </w:rPr>
        <w:t>MINERAL-SEKULINE d.o.o., Zagreb, Ruščenica 37, OIB: 09378976276</w:t>
      </w:r>
      <w:r w:rsidR="00B43435">
        <w:rPr>
          <w:rFonts w:hAnsi="Times New Roman" w:ascii="Times New Roman"/>
        </w:rPr>
        <w:t>.</w:t>
      </w:r>
    </w:p>
    <w:p w:rsidRDefault="00B43435" w:rsidP="00BC580B" w:rsidR="00B43435">
      <w:pPr>
        <w:ind w:firstLine="708"/>
        <w:jc w:val="both"/>
        <w:rPr>
          <w:rFonts w:hAnsi="Times New Roman" w:ascii="Times New Roman"/>
        </w:rPr>
      </w:pPr>
    </w:p>
    <w:p w:rsidRDefault="00B43435" w:rsidP="00393A9B" w:rsidR="00BD2833">
      <w:pPr>
        <w:ind w:firstLine="708"/>
        <w:jc w:val="both"/>
        <w:rPr>
          <w:rFonts w:hAnsi="Times New Roman" w:ascii="Times New Roman"/>
        </w:rPr>
      </w:pPr>
      <w:r>
        <w:rPr>
          <w:rFonts w:hAnsi="Times New Roman" w:ascii="Times New Roman"/>
        </w:rPr>
        <w:t>Prijedlog je podnesen na temelju Zakona o fina</w:t>
      </w:r>
      <w:r w:rsidR="003E777B">
        <w:rPr>
          <w:rFonts w:hAnsi="Times New Roman" w:ascii="Times New Roman"/>
        </w:rPr>
        <w:t>ncijskom poslovanju i predstečaj</w:t>
      </w:r>
      <w:r>
        <w:rPr>
          <w:rFonts w:hAnsi="Times New Roman" w:ascii="Times New Roman"/>
        </w:rPr>
        <w:t>noj nagodbi</w:t>
      </w:r>
      <w:r w:rsidR="003E777B">
        <w:rPr>
          <w:rFonts w:hAnsi="Times New Roman" w:ascii="Times New Roman"/>
        </w:rPr>
        <w:t xml:space="preserve"> </w:t>
      </w:r>
      <w:r>
        <w:rPr>
          <w:rFonts w:hAnsi="Times New Roman" w:ascii="Times New Roman"/>
        </w:rPr>
        <w:t xml:space="preserve">("Narodne novine" broj 108/12, 144/12, 81/13 i 112/13, dalje ZFPPN) jer je rješenjem od </w:t>
      </w:r>
      <w:r w:rsidR="0057201F">
        <w:rPr>
          <w:rFonts w:hAnsi="Times New Roman" w:ascii="Times New Roman"/>
        </w:rPr>
        <w:t>18. svibnja</w:t>
      </w:r>
      <w:r w:rsidR="00393A9B">
        <w:rPr>
          <w:rFonts w:hAnsi="Times New Roman" w:ascii="Times New Roman"/>
        </w:rPr>
        <w:t xml:space="preserve"> 201</w:t>
      </w:r>
      <w:r w:rsidR="0057201F">
        <w:rPr>
          <w:rFonts w:hAnsi="Times New Roman" w:ascii="Times New Roman"/>
        </w:rPr>
        <w:t>6</w:t>
      </w:r>
      <w:r w:rsidR="00393A9B">
        <w:rPr>
          <w:rFonts w:hAnsi="Times New Roman" w:ascii="Times New Roman"/>
        </w:rPr>
        <w:t>., poslovni broj ur. br. 04-06-1</w:t>
      </w:r>
      <w:r w:rsidR="0057201F">
        <w:rPr>
          <w:rFonts w:hAnsi="Times New Roman" w:ascii="Times New Roman"/>
        </w:rPr>
        <w:t>6</w:t>
      </w:r>
      <w:r w:rsidR="00393A9B">
        <w:rPr>
          <w:rFonts w:hAnsi="Times New Roman" w:ascii="Times New Roman"/>
        </w:rPr>
        <w:t>-8</w:t>
      </w:r>
      <w:r w:rsidR="0057201F">
        <w:rPr>
          <w:rFonts w:hAnsi="Times New Roman" w:ascii="Times New Roman"/>
        </w:rPr>
        <w:t>691</w:t>
      </w:r>
      <w:r w:rsidR="00393A9B">
        <w:rPr>
          <w:rFonts w:hAnsi="Times New Roman" w:ascii="Times New Roman"/>
        </w:rPr>
        <w:t>-</w:t>
      </w:r>
      <w:r w:rsidR="0057201F">
        <w:rPr>
          <w:rFonts w:hAnsi="Times New Roman" w:ascii="Times New Roman"/>
        </w:rPr>
        <w:t>63</w:t>
      </w:r>
      <w:r w:rsidR="00393A9B">
        <w:rPr>
          <w:rFonts w:hAnsi="Times New Roman" w:ascii="Times New Roman"/>
        </w:rPr>
        <w:t xml:space="preserve"> nagodbeno vijeće </w:t>
      </w:r>
      <w:r w:rsidR="0057201F">
        <w:rPr>
          <w:rFonts w:hAnsi="Times New Roman" w:ascii="Times New Roman"/>
        </w:rPr>
        <w:t>obustavilo postupak predstečajne</w:t>
      </w:r>
      <w:r w:rsidR="00393A9B">
        <w:rPr>
          <w:rFonts w:hAnsi="Times New Roman" w:ascii="Times New Roman"/>
        </w:rPr>
        <w:t xml:space="preserve"> nagodbe nad dužnikom te je uz prijedlog dostavljena potvrda predlagatelja prema kojoj je duž</w:t>
      </w:r>
      <w:r w:rsidR="00E3138B">
        <w:rPr>
          <w:rFonts w:hAnsi="Times New Roman" w:ascii="Times New Roman"/>
        </w:rPr>
        <w:t>niko</w:t>
      </w:r>
      <w:r w:rsidR="005662A8">
        <w:rPr>
          <w:rFonts w:hAnsi="Times New Roman" w:ascii="Times New Roman"/>
        </w:rPr>
        <w:t>v</w:t>
      </w:r>
      <w:r w:rsidR="00E3138B">
        <w:rPr>
          <w:rFonts w:hAnsi="Times New Roman" w:ascii="Times New Roman"/>
        </w:rPr>
        <w:t xml:space="preserve"> račun blokiran duže od 60</w:t>
      </w:r>
      <w:r w:rsidR="00393A9B">
        <w:rPr>
          <w:rFonts w:hAnsi="Times New Roman" w:ascii="Times New Roman"/>
        </w:rPr>
        <w:t xml:space="preserve"> dana.</w:t>
      </w:r>
    </w:p>
    <w:p w:rsidRDefault="00393A9B" w:rsidP="00BC580B" w:rsidR="00393A9B">
      <w:pPr>
        <w:ind w:firstLine="708"/>
        <w:jc w:val="both"/>
        <w:rPr>
          <w:rFonts w:hAnsi="Times New Roman" w:ascii="Times New Roman"/>
        </w:rPr>
      </w:pPr>
    </w:p>
    <w:p w:rsidRDefault="00B46CF5" w:rsidP="00393A9B" w:rsidR="00393A9B">
      <w:pPr>
        <w:ind w:firstLine="708"/>
        <w:jc w:val="both"/>
        <w:rPr>
          <w:rFonts w:hAnsi="Times New Roman" w:ascii="Times New Roman"/>
        </w:rPr>
      </w:pPr>
      <w:r w:rsidRPr="001C1019">
        <w:rPr>
          <w:rFonts w:hAnsi="Times New Roman" w:ascii="Times New Roman"/>
        </w:rPr>
        <w:t>Prema odredbi članka 11</w:t>
      </w:r>
      <w:r w:rsidR="00393A9B">
        <w:rPr>
          <w:rFonts w:hAnsi="Times New Roman" w:ascii="Times New Roman"/>
        </w:rPr>
        <w:t>5</w:t>
      </w:r>
      <w:r w:rsidRPr="001C1019">
        <w:rPr>
          <w:rFonts w:hAnsi="Times New Roman" w:ascii="Times New Roman"/>
        </w:rPr>
        <w:t xml:space="preserve">. stavak 1. </w:t>
      </w:r>
      <w:r w:rsidR="00393A9B">
        <w:rPr>
          <w:rFonts w:hAnsi="Times New Roman" w:ascii="Times New Roman"/>
        </w:rPr>
        <w:t>Stečajnog zakona ("Narodne novine" broj 71/15, dalje SZ)</w:t>
      </w:r>
      <w:r w:rsidR="005662A8">
        <w:rPr>
          <w:rFonts w:hAnsi="Times New Roman" w:ascii="Times New Roman"/>
        </w:rPr>
        <w:t xml:space="preserve"> </w:t>
      </w:r>
      <w:r w:rsidR="00393A9B">
        <w:rPr>
          <w:rFonts w:hAnsi="Times New Roman" w:ascii="Times New Roman"/>
        </w:rPr>
        <w:t>na temelju prijedloga za otvaranje stečajnoga postupka sud donosi rješenje o pokretanju prethodnoga postu</w:t>
      </w:r>
      <w:r w:rsidR="0019267D">
        <w:rPr>
          <w:rFonts w:hAnsi="Times New Roman" w:ascii="Times New Roman"/>
        </w:rPr>
        <w:t>pka radi utvrđivanja pretpostavki</w:t>
      </w:r>
      <w:r w:rsidR="00393A9B">
        <w:rPr>
          <w:rFonts w:hAnsi="Times New Roman" w:ascii="Times New Roman"/>
        </w:rPr>
        <w:t xml:space="preserve"> za otvaranje stečajnoga postupka (prethodni postupak).</w:t>
      </w:r>
    </w:p>
    <w:p w:rsidRDefault="00B46CF5" w:rsidP="009A3118" w:rsidR="00B46CF5" w:rsidRPr="001C1019">
      <w:pPr>
        <w:jc w:val="both"/>
        <w:rPr>
          <w:rFonts w:hAnsi="Times New Roman" w:ascii="Times New Roman"/>
        </w:rPr>
      </w:pPr>
    </w:p>
    <w:p w:rsidRDefault="00B46CF5" w:rsidP="009A3118" w:rsidR="00393A9B">
      <w:pPr>
        <w:jc w:val="both"/>
        <w:rPr>
          <w:rFonts w:hAnsi="Times New Roman" w:ascii="Times New Roman"/>
        </w:rPr>
      </w:pPr>
      <w:r w:rsidRPr="001C1019">
        <w:rPr>
          <w:rFonts w:hAnsi="Times New Roman" w:ascii="Times New Roman"/>
        </w:rPr>
        <w:tab/>
        <w:t xml:space="preserve">Kako je ovlašteni predlagatelj </w:t>
      </w:r>
      <w:r w:rsidR="0057201F">
        <w:rPr>
          <w:rFonts w:hAnsi="Times New Roman" w:ascii="Times New Roman"/>
        </w:rPr>
        <w:t xml:space="preserve">Financijska agencija obustavio postupak predstečajne nagodbe </w:t>
      </w:r>
      <w:r w:rsidR="00393A9B">
        <w:rPr>
          <w:rFonts w:hAnsi="Times New Roman" w:ascii="Times New Roman"/>
        </w:rPr>
        <w:t>nad dužnikom, to je na temelju odredbe čl 115. st. 1. SZ-a riješeno kao u izreci.</w:t>
      </w:r>
    </w:p>
    <w:p w:rsidRDefault="00393A9B" w:rsidP="009A3118" w:rsidR="00393A9B">
      <w:pPr>
        <w:jc w:val="both"/>
        <w:rPr>
          <w:rFonts w:hAnsi="Times New Roman" w:ascii="Times New Roman"/>
        </w:rPr>
      </w:pPr>
    </w:p>
    <w:p w:rsidRDefault="000067EC" w:rsidP="000067EC" w:rsidR="000067EC">
      <w:pPr>
        <w:ind w:firstLine="708"/>
        <w:jc w:val="both"/>
        <w:rPr>
          <w:rFonts w:hAnsi="Times New Roman" w:ascii="Times New Roman"/>
        </w:rPr>
      </w:pPr>
      <w:r>
        <w:rPr>
          <w:rFonts w:hAnsi="Times New Roman" w:ascii="Times New Roman"/>
        </w:rPr>
        <w:t>Odredbom čl. 27. st. 5. ZFPPN-a propisano je da je FINA, u slučaju kada podnosi prijedlog za pokretanje stečajnog postupka, oslobođena plaćanja pristojbi i troškova vezanih za pokretanje stečajnog postupka.</w:t>
      </w:r>
    </w:p>
    <w:p w:rsidRDefault="000067EC" w:rsidP="00CA4F2A" w:rsidR="000067EC">
      <w:pPr>
        <w:ind w:firstLine="708"/>
        <w:jc w:val="both"/>
        <w:rPr>
          <w:rFonts w:hAnsi="Times New Roman" w:ascii="Times New Roman"/>
        </w:rPr>
      </w:pPr>
    </w:p>
    <w:p w:rsidRDefault="00B46CF5" w:rsidP="000067EC" w:rsidR="00B46CF5" w:rsidRPr="001C1019">
      <w:pPr>
        <w:ind w:firstLine="708"/>
        <w:jc w:val="both"/>
        <w:rPr>
          <w:rFonts w:hAnsi="Times New Roman" w:ascii="Times New Roman"/>
        </w:rPr>
      </w:pPr>
      <w:r w:rsidRPr="001C1019">
        <w:rPr>
          <w:rFonts w:hAnsi="Times New Roman" w:ascii="Times New Roman"/>
        </w:rPr>
        <w:t xml:space="preserve">Prema odredbi članka 117. stavak </w:t>
      </w:r>
      <w:r w:rsidR="000067EC">
        <w:rPr>
          <w:rFonts w:hAnsi="Times New Roman" w:ascii="Times New Roman"/>
        </w:rPr>
        <w:t>2</w:t>
      </w:r>
      <w:r w:rsidRPr="001C1019">
        <w:rPr>
          <w:rFonts w:hAnsi="Times New Roman" w:ascii="Times New Roman"/>
        </w:rPr>
        <w:t>. SZ-a</w:t>
      </w:r>
      <w:r w:rsidR="000067EC">
        <w:rPr>
          <w:rFonts w:hAnsi="Times New Roman" w:ascii="Times New Roman"/>
        </w:rPr>
        <w:t xml:space="preserve"> stečajni sudac može, ako ocijeni da je to, potrebno, zaključkom narediti osobama koje vode poslovanje dužnika, </w:t>
      </w:r>
      <w:r w:rsidRPr="001C1019">
        <w:rPr>
          <w:rFonts w:hAnsi="Times New Roman" w:ascii="Times New Roman"/>
        </w:rPr>
        <w:t>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0067EC" w:rsidP="0019267D" w:rsidR="00E46CC9">
      <w:pPr>
        <w:ind w:firstLine="708"/>
        <w:jc w:val="both"/>
        <w:rPr>
          <w:rFonts w:hAnsi="Times New Roman" w:ascii="Times New Roman"/>
        </w:rPr>
      </w:pPr>
      <w:r>
        <w:rPr>
          <w:rFonts w:hAnsi="Times New Roman" w:ascii="Times New Roman"/>
        </w:rPr>
        <w:lastRenderedPageBreak/>
        <w:t>S obzirom na to da je Financijska agencija u smislu čl. 27. st. 5. ZFPPN-a oslobođena plaćanja pristojbi i troškova, što za posljedicu ima nedostatak sredstava za  plaćanje nagrade privremenom steč</w:t>
      </w:r>
      <w:r w:rsidR="00E46CC9">
        <w:rPr>
          <w:rFonts w:hAnsi="Times New Roman" w:ascii="Times New Roman"/>
        </w:rPr>
        <w:t>a</w:t>
      </w:r>
      <w:r>
        <w:rPr>
          <w:rFonts w:hAnsi="Times New Roman" w:ascii="Times New Roman"/>
        </w:rPr>
        <w:t xml:space="preserve">jnom upravitelju kojeg je moguće imenovati sukladno odredbi čl. 118. st. 2. SZ-a, te kako, na drugi način nije moguće utvrditi imovinu dužnika valjalo je uz primjenu naprijed citiranog stavaka 2. članka 117. SZ- pozvati </w:t>
      </w:r>
      <w:r w:rsidR="00B46CF5" w:rsidRPr="001C1019">
        <w:rPr>
          <w:rFonts w:hAnsi="Times New Roman" w:ascii="Times New Roman"/>
        </w:rPr>
        <w:t>osob</w:t>
      </w:r>
      <w:r w:rsidR="00E46CC9">
        <w:rPr>
          <w:rFonts w:hAnsi="Times New Roman" w:ascii="Times New Roman"/>
        </w:rPr>
        <w:t xml:space="preserve">u </w:t>
      </w:r>
      <w:r w:rsidR="00B46CF5" w:rsidRPr="001C1019">
        <w:rPr>
          <w:rFonts w:hAnsi="Times New Roman" w:ascii="Times New Roman"/>
        </w:rPr>
        <w:t>ovlašten</w:t>
      </w:r>
      <w:r w:rsidR="00E46CC9">
        <w:rPr>
          <w:rFonts w:hAnsi="Times New Roman" w:ascii="Times New Roman"/>
        </w:rPr>
        <w:t>u</w:t>
      </w:r>
      <w:r w:rsidR="00B46CF5" w:rsidRPr="001C1019">
        <w:rPr>
          <w:rFonts w:hAnsi="Times New Roman" w:ascii="Times New Roman"/>
        </w:rPr>
        <w:t xml:space="preserve"> za zastupanje dužnika na dostavu izvješća o financijsko-gospodarskom stanju, </w:t>
      </w:r>
      <w:r w:rsidR="00E46CC9">
        <w:rPr>
          <w:rFonts w:hAnsi="Times New Roman" w:ascii="Times New Roman"/>
        </w:rPr>
        <w:t>s time da je potrebno dodati kako je odluka iz točke II. izreke zaključka donesena na temelju odredbe čl. 117. st. 1., 2. i 6. SZ-a</w:t>
      </w:r>
      <w:r w:rsidR="00711CDA">
        <w:rPr>
          <w:rFonts w:hAnsi="Times New Roman" w:ascii="Times New Roman"/>
        </w:rPr>
        <w:t xml:space="preserve"> </w:t>
      </w:r>
      <w:r w:rsidR="00E46CC9">
        <w:rPr>
          <w:rFonts w:hAnsi="Times New Roman" w:ascii="Times New Roman"/>
        </w:rPr>
        <w:t>u vezi s čl. 177. , 178. i 180. SZ-a, a točka III. izreke zaključka utemeljena je na odredbe čl. 117. st. 3. SZ-a i odluka iz točke IV. izreke zaključka donesena je na temelju odredbe čl. 117. st. 4. SZ-a.</w:t>
      </w:r>
    </w:p>
    <w:p w:rsidRDefault="00E46CC9" w:rsidP="000067EC" w:rsidR="00E46CC9">
      <w:pPr>
        <w:ind w:firstLine="708"/>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w:t>
      </w:r>
      <w:r w:rsidR="00E46CC9">
        <w:rPr>
          <w:rFonts w:hAnsi="Times New Roman" w:ascii="Times New Roman"/>
        </w:rPr>
        <w:t>ac</w:t>
      </w:r>
      <w:r w:rsidRPr="001C1019">
        <w:rPr>
          <w:rFonts w:hAnsi="Times New Roman" w:ascii="Times New Roman"/>
        </w:rPr>
        <w:t xml:space="preserve"> će odmah zakazati ročište na koje će pozvati osobe ovlaštene za zastupanje  dužnika po zakonu, odnosno dužnika pojedinca, </w:t>
      </w:r>
      <w:r w:rsidR="00E46CC9">
        <w:rPr>
          <w:rFonts w:hAnsi="Times New Roman" w:ascii="Times New Roman"/>
        </w:rPr>
        <w:t>predlagatelja</w:t>
      </w:r>
      <w:r w:rsidRPr="001C1019">
        <w:rPr>
          <w:rFonts w:hAnsi="Times New Roman" w:ascii="Times New Roman"/>
        </w:rPr>
        <w:t>, pravne osobe koje za dužnika obavljaju poslove platnog prometa, privremenog stečajnog upravitelja, a p</w:t>
      </w:r>
      <w:r w:rsidR="00711CDA">
        <w:rPr>
          <w:rFonts w:hAnsi="Times New Roman" w:ascii="Times New Roman"/>
        </w:rPr>
        <w:t>o</w:t>
      </w:r>
      <w:r w:rsidRPr="001C1019">
        <w:rPr>
          <w:rFonts w:hAnsi="Times New Roman" w:ascii="Times New Roman"/>
        </w:rPr>
        <w:t xml:space="preserve"> potrebi i druge </w:t>
      </w:r>
      <w:r w:rsidR="00282324">
        <w:rPr>
          <w:rFonts w:hAnsi="Times New Roman" w:ascii="Times New Roman"/>
        </w:rPr>
        <w:t>pravne</w:t>
      </w:r>
      <w:r w:rsidRPr="001C1019">
        <w:rPr>
          <w:rFonts w:hAnsi="Times New Roman" w:ascii="Times New Roman"/>
        </w:rPr>
        <w:t xml:space="preserve"> osobe. </w:t>
      </w:r>
    </w:p>
    <w:p w:rsidRDefault="00B46CF5" w:rsidP="009A3118" w:rsidR="00B46CF5" w:rsidRPr="001C1019">
      <w:pPr>
        <w:jc w:val="both"/>
        <w:rPr>
          <w:rFonts w:hAnsi="Times New Roman" w:ascii="Times New Roman"/>
        </w:rPr>
      </w:pPr>
    </w:p>
    <w:p w:rsidRDefault="00282324" w:rsidP="00282324" w:rsidR="00B46CF5">
      <w:pPr>
        <w:ind w:firstLine="708"/>
        <w:jc w:val="both"/>
        <w:rPr>
          <w:rFonts w:hAnsi="Times New Roman" w:ascii="Times New Roman"/>
        </w:rPr>
      </w:pPr>
      <w:r>
        <w:rPr>
          <w:rFonts w:hAnsi="Times New Roman" w:ascii="Times New Roman"/>
        </w:rPr>
        <w:t xml:space="preserve">S obzirom na to da je stečajni sudac donio rješenje o pokretanju prethodnog postupka, ujedno je na temelju čl. 123. st. 1. SZ-a zakazao ročište radi očitovanja o prijedlogu za otvaranje stečajnog postupka. </w:t>
      </w:r>
    </w:p>
    <w:p w:rsidRDefault="00282324" w:rsidP="00282324" w:rsidR="00282324" w:rsidRPr="001C1019">
      <w:pPr>
        <w:jc w:val="both"/>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57201F">
        <w:rPr>
          <w:rFonts w:hAnsi="Times New Roman" w:ascii="Times New Roman"/>
        </w:rPr>
        <w:t xml:space="preserve">20. listopada </w:t>
      </w:r>
      <w:r w:rsidRPr="001C1019">
        <w:rPr>
          <w:rFonts w:hAnsi="Times New Roman" w:ascii="Times New Roman"/>
        </w:rPr>
        <w:t>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94488">
        <w:rPr>
          <w:rFonts w:hAnsi="Times New Roman" w:ascii="Times New Roman"/>
        </w:rPr>
        <w:t>,v.r.</w:t>
      </w:r>
    </w:p>
    <w:p w:rsidRDefault="00594488" w:rsidP="000F3CF9" w:rsidR="00594488">
      <w:pPr>
        <w:jc w:val="right"/>
        <w:rPr>
          <w:rFonts w:hAnsi="Times New Roman" w:ascii="Times New Roman"/>
        </w:rPr>
      </w:pPr>
    </w:p>
    <w:p w:rsidRDefault="00594488" w:rsidP="000F3CF9" w:rsidR="00594488">
      <w:pPr>
        <w:jc w:val="right"/>
        <w:rPr>
          <w:rFonts w:hAnsi="Times New Roman" w:ascii="Times New Roman"/>
        </w:rPr>
      </w:pPr>
      <w:r>
        <w:rPr>
          <w:rFonts w:hAnsi="Times New Roman" w:ascii="Times New Roman"/>
        </w:rPr>
        <w:t>Za točnost otpravka-</w:t>
      </w:r>
    </w:p>
    <w:p w:rsidRDefault="00594488" w:rsidP="000F3CF9" w:rsidR="00594488">
      <w:pPr>
        <w:jc w:val="right"/>
        <w:rPr>
          <w:rFonts w:hAnsi="Times New Roman" w:ascii="Times New Roman"/>
        </w:rPr>
      </w:pPr>
      <w:r>
        <w:rPr>
          <w:rFonts w:hAnsi="Times New Roman" w:ascii="Times New Roman"/>
        </w:rPr>
        <w:t>ovlašteni službenik:</w:t>
      </w:r>
    </w:p>
    <w:p w:rsidRDefault="00594488" w:rsidP="000F3CF9" w:rsidR="00594488"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36D61">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415FF">
      <w:rPr>
        <w:rFonts w:hAnsi="Times New Roman" w:ascii="Times New Roman"/>
      </w:rPr>
      <w:t>5263</w:t>
    </w:r>
    <w:r w:rsidR="00B5621F">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67EC"/>
    <w:rsid w:val="00036D61"/>
    <w:rsid w:val="00072597"/>
    <w:rsid w:val="000F3CF9"/>
    <w:rsid w:val="00101264"/>
    <w:rsid w:val="001674D5"/>
    <w:rsid w:val="0019267D"/>
    <w:rsid w:val="001C1019"/>
    <w:rsid w:val="001D67C7"/>
    <w:rsid w:val="001F371D"/>
    <w:rsid w:val="002539F0"/>
    <w:rsid w:val="00267E50"/>
    <w:rsid w:val="00282324"/>
    <w:rsid w:val="002C352F"/>
    <w:rsid w:val="002D3A49"/>
    <w:rsid w:val="00354C62"/>
    <w:rsid w:val="00377D8B"/>
    <w:rsid w:val="00393A9B"/>
    <w:rsid w:val="003B534B"/>
    <w:rsid w:val="003D11B1"/>
    <w:rsid w:val="003E777B"/>
    <w:rsid w:val="00430493"/>
    <w:rsid w:val="00446A94"/>
    <w:rsid w:val="004475AF"/>
    <w:rsid w:val="00462914"/>
    <w:rsid w:val="004737AC"/>
    <w:rsid w:val="004A0C3C"/>
    <w:rsid w:val="004D1BAA"/>
    <w:rsid w:val="005151B2"/>
    <w:rsid w:val="005246A4"/>
    <w:rsid w:val="00565D4D"/>
    <w:rsid w:val="005662A8"/>
    <w:rsid w:val="0057201F"/>
    <w:rsid w:val="00594488"/>
    <w:rsid w:val="006415FF"/>
    <w:rsid w:val="0064222C"/>
    <w:rsid w:val="00665D5F"/>
    <w:rsid w:val="006902B0"/>
    <w:rsid w:val="006B3D9C"/>
    <w:rsid w:val="006C0EFC"/>
    <w:rsid w:val="00711CDA"/>
    <w:rsid w:val="008C0FD2"/>
    <w:rsid w:val="008D18B2"/>
    <w:rsid w:val="00943B15"/>
    <w:rsid w:val="009A3118"/>
    <w:rsid w:val="009B58C3"/>
    <w:rsid w:val="009B7407"/>
    <w:rsid w:val="009C3172"/>
    <w:rsid w:val="009E2A4D"/>
    <w:rsid w:val="00A81532"/>
    <w:rsid w:val="00A83AC6"/>
    <w:rsid w:val="00AB11C7"/>
    <w:rsid w:val="00B0422D"/>
    <w:rsid w:val="00B43435"/>
    <w:rsid w:val="00B46CF5"/>
    <w:rsid w:val="00B5621F"/>
    <w:rsid w:val="00B6796F"/>
    <w:rsid w:val="00BC41A7"/>
    <w:rsid w:val="00BC580B"/>
    <w:rsid w:val="00BD2833"/>
    <w:rsid w:val="00C3624C"/>
    <w:rsid w:val="00CA4F2A"/>
    <w:rsid w:val="00CB3AD2"/>
    <w:rsid w:val="00D36997"/>
    <w:rsid w:val="00D37719"/>
    <w:rsid w:val="00D46BFE"/>
    <w:rsid w:val="00DE5A25"/>
    <w:rsid w:val="00E00E55"/>
    <w:rsid w:val="00E3138B"/>
    <w:rsid w:val="00E374B1"/>
    <w:rsid w:val="00E46CC9"/>
    <w:rsid w:val="00F22A72"/>
    <w:rsid w:val="00F33BE0"/>
    <w:rsid w:val="00F7016B"/>
    <w:rsid w:val="00F776E4"/>
    <w:rsid w:val="00F86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94488"/>
    <w:rPr>
      <w:color w:val="808080"/>
      <w:bdr w:space="0" w:sz="0" w:color="auto" w:val="none"/>
      <w:shd w:fill="auto" w:color="auto" w:val="clear"/>
    </w:rPr>
  </w:style>
  <w:style w:customStyle="true" w:styleId="eSPISCCParagraphDefaultFont" w:type="character">
    <w:name w:val="eSPIS_CC_Paragraph Default Font"/>
    <w:basedOn w:val="Zadanifontodlomka"/>
    <w:rsid w:val="005944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448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944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44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94488"/>
    <w:rPr>
      <w:color w:val="808080"/>
      <w:bdr w:color="auto" w:space="0" w:sz="0" w:val="none"/>
      <w:shd w:color="auto" w:fill="auto" w:val="clear"/>
    </w:rPr>
  </w:style>
  <w:style w:customStyle="1" w:styleId="eSPISCCParagraphDefaultFont" w:type="character">
    <w:name w:val="eSPIS_CC_Paragraph Default Font"/>
    <w:basedOn w:val="Zadanifontodlomka"/>
    <w:rsid w:val="005944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48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944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4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St-5263/2016-4</izvorni_sadrzaj>
    <derivirana_varijabla naziv="DomainObject.Oznaka_1">St-5263/2016-4</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5263</izvorni_sadrzaj>
    <derivirana_varijabla naziv="DomainObject.Predmet.Broj_1">5263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St-5263/2016</izvorni_sadrzaj>
    <derivirana_varijabla naziv="DomainObject.Predmet.OznakaBroj_1">St-5263/2016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MINERAL-SEKULINE d.o.o.</izvorni_sadrzaj>
    <derivirana_varijabla naziv="DomainObject.Predmet.ProtustrankaFormated_1">  MINERAL-SEKULINE d.o.o.</derivirana_varijabla>
  </DomainObject.Predmet.ProtustrankaFormated>
  <DomainObject.Predmet.ProtustrankaFormatedOIB>
    <izvorni_sadrzaj>  MINERAL-SEKULINE d.o.o., OIB 09378976276</izvorni_sadrzaj>
    <derivirana_varijabla naziv="DomainObject.Predmet.ProtustrankaFormatedOIB_1">  MINERAL-SEKULINE d.o.o., OIB 09378976276</derivirana_varijabla>
  </DomainObject.Predmet.ProtustrankaFormatedOIB>
  <DomainObject.Predmet.ProtustrankaFormatedWithAdress>
    <izvorni_sadrzaj> MINERAL-SEKULINE d.o.o., Ruščenica 37, 10000 Zagreb</izvorni_sadrzaj>
    <derivirana_varijabla naziv="DomainObject.Predmet.ProtustrankaFormatedWithAdress_1"> MINERAL-SEKULINE d.o.o., Ruščenica 37, 10000 Zagreb</derivirana_varijabla>
  </DomainObject.Predmet.ProtustrankaFormatedWithAdress>
  <DomainObject.Predmet.ProtustrankaFormatedWithAdressOIB>
    <izvorni_sadrzaj> MINERAL-SEKULINE d.o.o., OIB 09378976276, Ruščenica 37, 10000 Zagreb</izvorni_sadrzaj>
    <derivirana_varijabla naziv="DomainObject.Predmet.ProtustrankaFormatedWithAdressOIB_1"> MINERAL-SEKULINE d.o.o., OIB 09378976276, Ruščenica 37, 10000 Zagreb</derivirana_varijabla>
  </DomainObject.Predmet.ProtustrankaFormatedWithAdressOIB>
  <DomainObject.Predmet.ProtustrankaWithAdress>
    <izvorni_sadrzaj>MINERAL-SEKULINE d.o.o. Ruščenica 37, 10000 Zagreb</izvorni_sadrzaj>
    <derivirana_varijabla naziv="DomainObject.Predmet.ProtustrankaWithAdress_1">MINERAL-SEKULINE d.o.o. Ruščenica 37, 10000 Zagreb</derivirana_varijabla>
  </DomainObject.Predmet.ProtustrankaWithAdress>
  <DomainObject.Predmet.ProtustrankaWithAdressOIB>
    <izvorni_sadrzaj>MINERAL-SEKULINE d.o.o., OIB 09378976276, Ruščenica 37, 10000 Zagreb</izvorni_sadrzaj>
    <derivirana_varijabla naziv="DomainObject.Predmet.ProtustrankaWithAdressOIB_1">MINERAL-SEKULINE d.o.o., OIB 09378976276, Ruščenica 37, 10000 Zagreb</derivirana_varijabla>
  </DomainObject.Predmet.ProtustrankaWithAdressOIB>
  <DomainObject.Predmet.ProtustrankaNazivFormated>
    <izvorni_sadrzaj>MINERAL-SEKULINE d.o.o.</izvorni_sadrzaj>
    <derivirana_varijabla naziv="DomainObject.Predmet.ProtustrankaNazivFormated_1">MINERAL-SEKULINE d.o.o.</derivirana_varijabla>
  </DomainObject.Predmet.ProtustrankaNazivFormated>
  <DomainObject.Predmet.ProtustrankaNazivFormatedOIB>
    <izvorni_sadrzaj>MINERAL-SEKULINE d.o.o., OIB 09378976276</izvorni_sadrzaj>
    <derivirana_varijabla naziv="DomainObject.Predmet.ProtustrankaNazivFormatedOIB_1">MINERAL-SEKULINE d.o.o., OIB 09378976276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MINERAL-SEKULINE d.o.o.</item>
    </izvorni_sadrzaj>
    <derivirana_varijabla naziv="DomainObject.Predmet.ProtuStrankaListFormated_1">
      <item>MINERAL-SEKULINE d.o.o.</item>
    </derivirana_varijabla>
  </DomainObject.Predmet.ProtuStrankaListFormated>
  <DomainObject.Predmet.ProtuStrankaListFormatedOIB>
    <izvorni_sadrzaj>
      <item>MINERAL-SEKULINE d.o.o., OIB 09378976276</item>
    </izvorni_sadrzaj>
    <derivirana_varijabla naziv="DomainObject.Predmet.ProtuStrankaListFormatedOIB_1">
      <item>MINERAL-SEKULINE d.o.o., OIB 09378976276</item>
    </derivirana_varijabla>
  </DomainObject.Predmet.ProtuStrankaListFormatedOIB>
  <DomainObject.Predmet.ProtuStrankaListFormatedWithAdress>
    <izvorni_sadrzaj>
      <item>MINERAL-SEKULINE d.o.o., Ruščenica 37, 10000 Zagreb</item>
    </izvorni_sadrzaj>
    <derivirana_varijabla naziv="DomainObject.Predmet.ProtuStrankaListFormatedWithAdress_1">
      <item>MINERAL-SEKULINE d.o.o., Ruščenica 37, 10000 Zagreb</item>
    </derivirana_varijabla>
  </DomainObject.Predmet.ProtuStrankaListFormatedWithAdress>
  <DomainObject.Predmet.ProtuStrankaListFormatedWithAdressOIB>
    <izvorni_sadrzaj>
      <item>MINERAL-SEKULINE d.o.o., OIB 09378976276, Ruščenica 37, 10000 Zagreb</item>
    </izvorni_sadrzaj>
    <derivirana_varijabla naziv="DomainObject.Predmet.ProtuStrankaListFormatedWithAdressOIB_1">
      <item>MINERAL-SEKULINE d.o.o., OIB 09378976276, Ruščenica 37, 10000 Zagreb</item>
    </derivirana_varijabla>
  </DomainObject.Predmet.ProtuStrankaListFormatedWithAdressOIB>
  <DomainObject.Predmet.ProtuStrankaListNazivFormated>
    <izvorni_sadrzaj>
      <item>MINERAL-SEKULINE d.o.o.</item>
    </izvorni_sadrzaj>
    <derivirana_varijabla naziv="DomainObject.Predmet.ProtuStrankaListNazivFormated_1">
      <item>MINERAL-SEKULINE d.o.o.</item>
    </derivirana_varijabla>
  </DomainObject.Predmet.ProtuStrankaListNazivFormated>
  <DomainObject.Predmet.ProtuStrankaListNazivFormatedOIB>
    <izvorni_sadrzaj>
      <item>MINERAL-SEKULINE d.o.o., OIB 09378976276</item>
    </izvorni_sadrzaj>
    <derivirana_varijabla naziv="DomainObject.Predmet.ProtuStrankaListNazivFormatedOIB_1">
      <item>MINERAL-SEKULINE d.o.o., OIB 09378976276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St-5263/2016-4</izvorni_sadrzaj>
    <derivirana_varijabla naziv="DomainObject.PoslovniBrojDokumenta_1">St-5263/2016-4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MINERAL-SEKULINE d.o.o.</izvorni_sadrzaj>
    <derivirana_varijabla naziv="DomainObject.Predmet.ProtustrankaIDrugi_1">MINERAL-SEKULINE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MINERAL-SEKULINE d.o.o., OIB 09378976276, Ruščenica 37, 10000 Zagreb</izvorni_sadrzaj>
    <derivirana_varijabla naziv="DomainObject.Predmet.ProtustrankaIDrugiAdressOIB_1">MINERAL-SEKULINE d.o.o., OIB 09378976276, Ruščenica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MINERAL-SEKULINE d.o.o.</item>
    </izvorni_sadrzaj>
    <derivirana_varijabla naziv="DomainObject.Predmet.SudioniciListNaziv_1">
      <item>FINA Regionalni centar Zagreb</item>
      <item>MINERAL-SEKULINE d.o.o.</item>
    </derivirana_varijabla>
  </DomainObject.Predmet.SudioniciListNaziv>
  <DomainObject.Predmet.SudioniciListAdressOIB>
    <izvorni_sadrzaj>
      <item>FINA Regionalni centar Zagreb, OIB 85821130368, Ilica 307,10000 Zagreb</item>
      <item>MINERAL-SEKULINE d.o.o., OIB 09378976276, Ruščenica 37,10000 Zagreb</item>
    </izvorni_sadrzaj>
    <derivirana_varijabla naziv="DomainObject.Predmet.SudioniciListAdressOIB_1">
      <item>FINA Regionalni centar Zagreb, OIB 85821130368, Ilica 307,10000 Zagreb</item>
      <item>MINERAL-SEKULINE d.o.o., OIB 09378976276, Ruščenica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09378976276</item>
    </izvorni_sadrzaj>
    <derivirana_varijabla naziv="DomainObject.Predmet.SudioniciListNazivOIB_1">
      <item>, OIB 85821130368</item>
      <item>, OIB 09378976276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220018-F4A7-47D8-9AEF-5F47266007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4832</properties:Characters>
  <properties:Lines>133</properties:Lines>
  <properties:Paragraphs>42</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2016-08-02T06:55:00Z</dcterms:created>
  <dc:creator>Vesna Fundurulić Perišin</dc:creator>
  <cp:lastModifiedBy>Žana Livaja</cp:lastModifiedBy>
  <cp:lastPrinted>2016-10-20T12:37:00Z</cp:lastPrinted>
  <dcterms:modified xmlns:xsi="http://www.w3.org/2001/XMLSchema-instance" xsi:type="dcterms:W3CDTF">2016-10-20T12:38:00Z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St-5263/2016-4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