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1d23d70" w14:paraId="1d23d70" w:rsidRDefault="002C6917" w:rsidP="00B06363" w:rsidR="00B06363" w:rsidRPr="002E3D11">
      <w:pPr>
        <w:jc w:val="right"/>
        <w15:collapsed w:val="false"/>
      </w:pPr>
      <w:r>
        <w:t>Poslovni broj:</w:t>
      </w:r>
      <w:r w:rsidR="00053AAA" w:rsidRPr="002C6917">
        <w:t xml:space="preserve"> 21</w:t>
      </w:r>
      <w:r w:rsidR="00FD2E5D" w:rsidRPr="002C6917">
        <w:t xml:space="preserve"> </w:t>
      </w:r>
      <w:r w:rsidR="00934DE3" w:rsidRPr="002C6917">
        <w:t>St-</w:t>
      </w:r>
      <w:r w:rsidR="003B4C4F" w:rsidRPr="002C6917">
        <w:t>1528</w:t>
      </w:r>
      <w:r w:rsidR="00A47A04" w:rsidRPr="002C6917">
        <w:t>/18</w:t>
      </w:r>
      <w:r w:rsidR="003B4C4F" w:rsidRPr="002C6917">
        <w:t>-</w:t>
      </w:r>
      <w:r>
        <w:t>3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F67EE8" w:rsidP="003B4C4F" w:rsidR="005E39A3" w:rsidRPr="003B4C4F">
      <w:pPr>
        <w:ind w:firstLine="708"/>
        <w:jc w:val="both"/>
      </w:pPr>
      <w:r w:rsidRPr="003B4C4F">
        <w:t xml:space="preserve">Trgovački sud u Osijeku, po sudskom savjetniku </w:t>
      </w:r>
      <w:r w:rsidR="00053AAA" w:rsidRPr="003B4C4F">
        <w:t>Ivanu Čulić</w:t>
      </w:r>
      <w:r w:rsidR="00EE5A76">
        <w:t>u</w:t>
      </w:r>
      <w:r w:rsidRPr="003B4C4F">
        <w:t>, u skraćenom stečajnom postupku povodom zahtjeva FINANCIJSKE AGENCIJE</w:t>
      </w:r>
      <w:r w:rsidR="003B4C4F" w:rsidRPr="003B4C4F">
        <w:t xml:space="preserve"> RC ZAGREB, OIB: 85821130368,</w:t>
      </w:r>
      <w:r w:rsidRPr="003B4C4F">
        <w:t xml:space="preserve"> </w:t>
      </w:r>
      <w:r w:rsidR="005854A1">
        <w:t>T</w:t>
      </w:r>
      <w:r w:rsidR="003B4C4F" w:rsidRPr="003B4C4F">
        <w:t>rg svibanjskih žrtava 1995. 1,</w:t>
      </w:r>
      <w:r w:rsidR="00053AAA" w:rsidRPr="003B4C4F">
        <w:t xml:space="preserve"> </w:t>
      </w:r>
      <w:r w:rsidR="005E39A3" w:rsidRPr="003B4C4F">
        <w:t xml:space="preserve">nad dužnikom </w:t>
      </w:r>
      <w:r w:rsidR="003B4C4F" w:rsidRPr="003B4C4F">
        <w:t xml:space="preserve">MIRELA BRAND d. o. o. za ribolov, trgovinu i druge usluge, </w:t>
      </w:r>
      <w:proofErr w:type="spellStart"/>
      <w:r w:rsidR="003B4C4F" w:rsidRPr="003B4C4F">
        <w:t>Strmec</w:t>
      </w:r>
      <w:proofErr w:type="spellEnd"/>
      <w:r w:rsidR="003B4C4F" w:rsidRPr="003B4C4F">
        <w:t>, Tina Ujevića 16, MBS: 040162222, OIB: 34758393230</w:t>
      </w:r>
      <w:r w:rsidR="00E825D4" w:rsidRPr="003B4C4F">
        <w:t>,</w:t>
      </w:r>
      <w:r w:rsidR="005E39A3" w:rsidRPr="003B4C4F">
        <w:t xml:space="preserve"> dana </w:t>
      </w:r>
      <w:r w:rsidR="003B4C4F" w:rsidRPr="003B4C4F">
        <w:t>17</w:t>
      </w:r>
      <w:r w:rsidR="00053AAA" w:rsidRPr="003B4C4F">
        <w:t xml:space="preserve">. </w:t>
      </w:r>
      <w:r w:rsidR="00E825D4" w:rsidRPr="003B4C4F">
        <w:t>prosinca</w:t>
      </w:r>
      <w:r w:rsidR="00F5383A" w:rsidRPr="003B4C4F">
        <w:t xml:space="preserve"> 2018</w:t>
      </w:r>
      <w:r w:rsidR="005E39A3" w:rsidRPr="003B4C4F">
        <w:t xml:space="preserve">.,       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jc w:val="both"/>
      </w:pP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F67EE8" w:rsidR="00761DD9" w:rsidRPr="003B4C4F">
      <w:pPr>
        <w:ind w:firstLine="708"/>
        <w:jc w:val="both"/>
      </w:pPr>
      <w:r w:rsidRPr="003B4C4F">
        <w:t xml:space="preserve"> OBUSTAVLJA SE  skraćeni stečajni postupak nad </w:t>
      </w:r>
      <w:r w:rsidR="003B4C4F" w:rsidRPr="003B4C4F">
        <w:t xml:space="preserve">MIRELA BRAND d. o. o. za ribolov, trgovinu i druge usluge, </w:t>
      </w:r>
      <w:proofErr w:type="spellStart"/>
      <w:r w:rsidR="003B4C4F" w:rsidRPr="003B4C4F">
        <w:t>Strmec</w:t>
      </w:r>
      <w:proofErr w:type="spellEnd"/>
      <w:r w:rsidR="003B4C4F" w:rsidRPr="003B4C4F">
        <w:t>, Tina Ujevića 16, MBS: 040162222, OIB: 34758393230.</w:t>
      </w: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761DD9" w:rsidP="005E39A3" w:rsidR="00761DD9" w:rsidRPr="00874E40">
      <w:pPr>
        <w:pStyle w:val="Naslov1"/>
        <w:rPr>
          <w:b w:val="false"/>
          <w:lang w:val="hr-HR"/>
        </w:rPr>
      </w:pPr>
    </w:p>
    <w:p w:rsidRDefault="005E39A3" w:rsidP="005E39A3" w:rsidR="005E39A3">
      <w:pPr>
        <w:rPr>
          <w:b/>
          <w:bCs/>
        </w:rPr>
      </w:pPr>
    </w:p>
    <w:p w:rsidRDefault="003B4C4F" w:rsidP="003B4C4F" w:rsidR="003B4C4F" w:rsidRPr="003B4C4F">
      <w:pPr>
        <w:ind w:firstLine="708"/>
        <w:jc w:val="both"/>
      </w:pPr>
      <w:r>
        <w:t xml:space="preserve">Dana  17. rujna   2018.  na Trgovački sud u Zagreb zaprimljen je zahtjev za pokretanje skraćenog stečajnog postupka Financijske agencije, Regionalnog centra Zagreb,  Klasa: 110-07/18-01/04, </w:t>
      </w:r>
      <w:proofErr w:type="spellStart"/>
      <w:r>
        <w:t>Ur.broj</w:t>
      </w:r>
      <w:proofErr w:type="spellEnd"/>
      <w:r>
        <w:t>: 04-06-18-</w:t>
      </w:r>
      <w:r w:rsidR="005854A1">
        <w:t>4174</w:t>
      </w:r>
      <w:r>
        <w:t xml:space="preserve"> od 14. rujna 2018. nad stečajnim dužnikom </w:t>
      </w:r>
      <w:r w:rsidRPr="003B4C4F">
        <w:t xml:space="preserve">MIRELA BRAND d. o. o. za ribolov, trgovinu i druge usluge, </w:t>
      </w:r>
      <w:proofErr w:type="spellStart"/>
      <w:r w:rsidRPr="003B4C4F">
        <w:t>Strmec</w:t>
      </w:r>
      <w:proofErr w:type="spellEnd"/>
      <w:r w:rsidRPr="003B4C4F">
        <w:t>, Tina Ujevića 16, MBS: 040162222, OIB: 34758393230.</w:t>
      </w:r>
    </w:p>
    <w:p w:rsidRDefault="003B4C4F" w:rsidP="003B4C4F" w:rsidR="003B4C4F">
      <w:pPr>
        <w:ind w:firstLine="720"/>
        <w:jc w:val="both"/>
      </w:pPr>
    </w:p>
    <w:p w:rsidRDefault="003B4C4F" w:rsidP="003B4C4F" w:rsidR="003B4C4F">
      <w:pPr>
        <w:ind w:firstLine="720"/>
        <w:jc w:val="both"/>
      </w:pPr>
      <w:r>
        <w:t>Rješenjem Visokog</w:t>
      </w:r>
      <w:r w:rsidR="00EE5A76">
        <w:t xml:space="preserve"> </w:t>
      </w:r>
      <w:r>
        <w:t xml:space="preserve"> Trgovačkog suda Republike Hrvatske, br. 31-Su-669/18-5 od 11. listopada 2018. </w:t>
      </w:r>
      <w:r w:rsidR="00EE5A76">
        <w:t>skraćeni stečajni postupak nad dužnikom ustupljen je sa Trgovačkog suda u Zagrebu na ovaj sud, radi daljnjeg postupanja.</w:t>
      </w:r>
    </w:p>
    <w:p w:rsidRDefault="003B4C4F" w:rsidP="003B4C4F" w:rsidR="003B4C4F">
      <w:pPr>
        <w:ind w:firstLine="720"/>
        <w:jc w:val="both"/>
      </w:pPr>
    </w:p>
    <w:p w:rsidRDefault="003B4C4F" w:rsidP="003B4C4F" w:rsidR="005E39A3" w:rsidRPr="00EE5A76">
      <w:pPr>
        <w:jc w:val="both"/>
        <w:rPr>
          <w:bCs/>
        </w:rPr>
      </w:pPr>
      <w:r w:rsidRPr="00EE5A76">
        <w:t xml:space="preserve">           Nakon izvršenog uvida u sudski registar</w:t>
      </w:r>
      <w:r w:rsidR="008466ED">
        <w:t xml:space="preserve"> (list spisa 11-14),</w:t>
      </w:r>
      <w:r w:rsidRPr="00EE5A76">
        <w:t xml:space="preserve"> sud je utvrdio kako je dužnik brisan iz sudskog registra i to rješenjem Trgovačkog suda u Zagrebu br. </w:t>
      </w:r>
      <w:proofErr w:type="spellStart"/>
      <w:r w:rsidRPr="00EE5A76">
        <w:t>Tt</w:t>
      </w:r>
      <w:proofErr w:type="spellEnd"/>
      <w:r w:rsidRPr="00EE5A76">
        <w:t>-18/7313-63 od 24.</w:t>
      </w:r>
      <w:r w:rsidR="005854A1">
        <w:t xml:space="preserve"> rujna </w:t>
      </w:r>
      <w:r w:rsidRPr="00EE5A76">
        <w:t>2018. godine, dakle da je dužnik prestao postojati.</w:t>
      </w:r>
    </w:p>
    <w:p w:rsidRDefault="006C3615" w:rsidP="005C0D4C" w:rsidR="00F5383A">
      <w:pPr>
        <w:jc w:val="both"/>
        <w:rPr>
          <w:bCs/>
        </w:rPr>
      </w:pPr>
      <w:r>
        <w:rPr>
          <w:bCs/>
        </w:rPr>
        <w:t xml:space="preserve">            </w:t>
      </w:r>
    </w:p>
    <w:p w:rsidRDefault="00EE5A76" w:rsidP="00EE5A76" w:rsidR="00EE5A76">
      <w:pPr>
        <w:ind w:firstLine="708"/>
        <w:jc w:val="both"/>
        <w:rPr>
          <w:bCs/>
          <w:kern w:val="36"/>
          <w:lang w:eastAsia="en-US"/>
        </w:rPr>
      </w:pPr>
      <w:r>
        <w:rPr>
          <w:bCs/>
        </w:rPr>
        <w:t xml:space="preserve"> </w:t>
      </w:r>
      <w:r>
        <w:rPr>
          <w:bCs/>
          <w:kern w:val="36"/>
          <w:lang w:eastAsia="en-US"/>
        </w:rPr>
        <w:t xml:space="preserve">Odredbom čl. 10. Stečajnog zakona </w:t>
      </w:r>
      <w:r>
        <w:t>(</w:t>
      </w:r>
      <w:r w:rsidR="005854A1">
        <w:t>„</w:t>
      </w:r>
      <w:r>
        <w:t>Narodne novine</w:t>
      </w:r>
      <w:r w:rsidR="005854A1">
        <w:t xml:space="preserve">“ </w:t>
      </w:r>
      <w:r>
        <w:t>broj: 71/15 i 104/17; u daljnjem tekstu SZ)</w:t>
      </w:r>
      <w:r>
        <w:rPr>
          <w:bCs/>
          <w:kern w:val="36"/>
          <w:lang w:eastAsia="en-US"/>
        </w:rPr>
        <w:t xml:space="preserve"> propisano je da u </w:t>
      </w:r>
      <w:proofErr w:type="spellStart"/>
      <w:r>
        <w:rPr>
          <w:bCs/>
          <w:kern w:val="36"/>
          <w:lang w:eastAsia="en-US"/>
        </w:rPr>
        <w:t>predstečajnom</w:t>
      </w:r>
      <w:proofErr w:type="spellEnd"/>
      <w:r>
        <w:rPr>
          <w:bCs/>
          <w:kern w:val="36"/>
          <w:lang w:eastAsia="en-US"/>
        </w:rPr>
        <w:t xml:space="preserve"> i stečajnom postupku na odgovarajući se način primjenjuju pravila parničnoga postupka u postupku pred trgovačkim sudovima.</w:t>
      </w:r>
    </w:p>
    <w:p w:rsidRDefault="00EE5A76" w:rsidP="00EE5A76" w:rsidR="00EE5A76">
      <w:pPr>
        <w:jc w:val="both"/>
        <w:rPr>
          <w:bCs/>
          <w:kern w:val="36"/>
          <w:lang w:eastAsia="en-US"/>
        </w:rPr>
      </w:pPr>
    </w:p>
    <w:p w:rsidRDefault="002C6917" w:rsidP="00EE5A76" w:rsidR="002C6917">
      <w:pPr>
        <w:jc w:val="both"/>
        <w:rPr>
          <w:bCs/>
          <w:kern w:val="36"/>
          <w:lang w:eastAsia="en-US"/>
        </w:rPr>
      </w:pPr>
    </w:p>
    <w:p w:rsidRDefault="002C6917" w:rsidP="002C6917" w:rsidR="002C6917" w:rsidRPr="002E3D11">
      <w:pPr>
        <w:jc w:val="right"/>
      </w:pPr>
      <w:r>
        <w:lastRenderedPageBreak/>
        <w:t>Poslovni broj:</w:t>
      </w:r>
      <w:r w:rsidRPr="002C6917">
        <w:t xml:space="preserve"> 21 St-1528/18-</w:t>
      </w:r>
      <w:r>
        <w:t>3</w:t>
      </w:r>
    </w:p>
    <w:p w:rsidRDefault="002C6917" w:rsidP="002C6917" w:rsidR="002C6917">
      <w:pPr>
        <w:jc w:val="right"/>
        <w:rPr>
          <w:bCs/>
          <w:kern w:val="36"/>
          <w:lang w:eastAsia="en-US"/>
        </w:rPr>
      </w:pPr>
    </w:p>
    <w:p w:rsidRDefault="002C6917" w:rsidP="002C6917" w:rsidR="002C6917">
      <w:pPr>
        <w:jc w:val="right"/>
        <w:rPr>
          <w:bCs/>
          <w:kern w:val="36"/>
          <w:lang w:eastAsia="en-US"/>
        </w:rPr>
      </w:pPr>
    </w:p>
    <w:p w:rsidRDefault="00EE5A76" w:rsidP="00EE5A76" w:rsidR="00EE5A76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Odredbom čl. 215.b st. 1. i </w:t>
      </w:r>
      <w:r w:rsidR="00A16B15">
        <w:rPr>
          <w:bCs/>
          <w:kern w:val="36"/>
          <w:lang w:eastAsia="en-US"/>
        </w:rPr>
        <w:t xml:space="preserve">st. </w:t>
      </w:r>
      <w:r>
        <w:rPr>
          <w:bCs/>
          <w:kern w:val="36"/>
          <w:lang w:eastAsia="en-US"/>
        </w:rPr>
        <w:t xml:space="preserve">4. Zakona o parničnom postupku </w:t>
      </w:r>
      <w:r>
        <w:t>(</w:t>
      </w:r>
      <w:r w:rsidR="005854A1">
        <w:t>„Narodne novine“</w:t>
      </w:r>
      <w:r>
        <w:t xml:space="preserve"> broj: </w:t>
      </w:r>
      <w:r>
        <w:rPr>
          <w:bCs/>
          <w:kern w:val="36"/>
          <w:lang w:eastAsia="en-US"/>
        </w:rPr>
        <w:t xml:space="preserve">53/91, 91/92, 58/93, 112/99, 88/01, 117/03, 88/05, 02/07, 84/08, 123/08, 57/11, 148/11, 25/13, 89/14; u daljnjem tekstu ZPP) propisano je da </w:t>
      </w:r>
      <w:r w:rsidR="00A16B15">
        <w:rPr>
          <w:bCs/>
          <w:kern w:val="36"/>
          <w:lang w:eastAsia="en-US"/>
        </w:rPr>
        <w:t xml:space="preserve">se postupak obustavlja kada prestane postojati stranka u postupku o pravima koja ne prelaze na njezine pravne </w:t>
      </w:r>
      <w:proofErr w:type="spellStart"/>
      <w:r w:rsidR="00A16B15">
        <w:rPr>
          <w:bCs/>
          <w:kern w:val="36"/>
          <w:lang w:eastAsia="en-US"/>
        </w:rPr>
        <w:t>sljednike</w:t>
      </w:r>
      <w:proofErr w:type="spellEnd"/>
      <w:r w:rsidR="00A16B15">
        <w:rPr>
          <w:bCs/>
          <w:kern w:val="36"/>
          <w:lang w:eastAsia="en-US"/>
        </w:rPr>
        <w:t>,  a isto tako i da će se rješenje o obustavi postupka zato što je pravna osoba prestala postojati a nema pravnog slijednika, po službenoj dužnosti dostaviti državnom odvjetništvu.</w:t>
      </w:r>
    </w:p>
    <w:p w:rsidRDefault="00EE5A76" w:rsidP="00EE5A76" w:rsidR="00EE5A76">
      <w:pPr>
        <w:ind w:firstLine="708"/>
        <w:jc w:val="both"/>
        <w:rPr>
          <w:bCs/>
          <w:kern w:val="36"/>
          <w:lang w:eastAsia="en-US"/>
        </w:rPr>
      </w:pPr>
    </w:p>
    <w:p w:rsidRDefault="00A16B15" w:rsidP="005C0D4C" w:rsidR="005C0D4C">
      <w:pPr>
        <w:jc w:val="both"/>
        <w:rPr>
          <w:bCs/>
        </w:rPr>
      </w:pPr>
      <w:r>
        <w:rPr>
          <w:bCs/>
        </w:rPr>
        <w:t xml:space="preserve">           Budući je dužnik prestao postojati, a postupak se vodi u stvari koja ne prelazi na pravne </w:t>
      </w:r>
      <w:proofErr w:type="spellStart"/>
      <w:r>
        <w:rPr>
          <w:bCs/>
        </w:rPr>
        <w:t>sljednike</w:t>
      </w:r>
      <w:proofErr w:type="spellEnd"/>
      <w:r>
        <w:rPr>
          <w:bCs/>
        </w:rPr>
        <w:t>, odlučeno je kao u izreci ovog rješenja.</w:t>
      </w:r>
    </w:p>
    <w:p w:rsidRDefault="00A16B15" w:rsidP="005C0D4C" w:rsidR="005C0D4C">
      <w:pPr>
        <w:jc w:val="both"/>
        <w:rPr>
          <w:bCs/>
        </w:rPr>
      </w:pPr>
      <w:r>
        <w:rPr>
          <w:bCs/>
        </w:rPr>
        <w:t xml:space="preserve">           </w:t>
      </w:r>
    </w:p>
    <w:p w:rsidRDefault="005E39A3" w:rsidP="005E39A3" w:rsidR="005E39A3" w:rsidRPr="005854A1">
      <w:pPr>
        <w:jc w:val="both"/>
      </w:pPr>
    </w:p>
    <w:p w:rsidRDefault="005E39A3" w:rsidP="005E39A3" w:rsidR="005E39A3">
      <w:pPr>
        <w:jc w:val="both"/>
        <w:rPr>
          <w:bCs/>
        </w:rPr>
      </w:pPr>
      <w:r w:rsidRPr="005854A1">
        <w:t xml:space="preserve">                                               </w:t>
      </w:r>
      <w:r w:rsidRPr="005854A1">
        <w:rPr>
          <w:bCs/>
        </w:rPr>
        <w:t xml:space="preserve">U Osijeku </w:t>
      </w:r>
      <w:r w:rsidR="00446934">
        <w:rPr>
          <w:bCs/>
        </w:rPr>
        <w:t>1</w:t>
      </w:r>
      <w:bookmarkStart w:name="_GoBack" w:id="0"/>
      <w:bookmarkEnd w:id="0"/>
      <w:r w:rsidR="005854A1">
        <w:rPr>
          <w:bCs/>
        </w:rPr>
        <w:t>7</w:t>
      </w:r>
      <w:r w:rsidR="000F5541" w:rsidRPr="005854A1">
        <w:rPr>
          <w:bCs/>
        </w:rPr>
        <w:t>.</w:t>
      </w:r>
      <w:r w:rsidR="00053AAA" w:rsidRPr="005854A1">
        <w:rPr>
          <w:bCs/>
        </w:rPr>
        <w:t xml:space="preserve"> </w:t>
      </w:r>
      <w:r w:rsidR="00E825D4" w:rsidRPr="005854A1">
        <w:rPr>
          <w:bCs/>
        </w:rPr>
        <w:t>prosinca</w:t>
      </w:r>
      <w:r w:rsidR="001D0EE1" w:rsidRPr="005854A1">
        <w:rPr>
          <w:bCs/>
        </w:rPr>
        <w:t xml:space="preserve"> </w:t>
      </w:r>
      <w:r w:rsidR="00F5383A" w:rsidRPr="005854A1">
        <w:rPr>
          <w:bCs/>
        </w:rPr>
        <w:t>201</w:t>
      </w:r>
      <w:r w:rsidR="00157DAA" w:rsidRPr="005854A1">
        <w:rPr>
          <w:bCs/>
        </w:rPr>
        <w:t>8</w:t>
      </w:r>
      <w:r w:rsidR="00F5383A" w:rsidRPr="005854A1">
        <w:rPr>
          <w:bCs/>
        </w:rPr>
        <w:t>.</w:t>
      </w:r>
      <w:r w:rsidR="00F5383A">
        <w:rPr>
          <w:bCs/>
        </w:rPr>
        <w:t xml:space="preserve">  </w:t>
      </w:r>
    </w:p>
    <w:p w:rsidRDefault="005854A1" w:rsidP="005E39A3" w:rsidR="005854A1">
      <w:pPr>
        <w:jc w:val="both"/>
        <w:rPr>
          <w:bCs/>
        </w:rPr>
      </w:pP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E825D4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Sanda </w:t>
      </w:r>
      <w:proofErr w:type="spellStart"/>
      <w:r>
        <w:rPr>
          <w:b w:val="false"/>
          <w:lang w:val="hr-HR"/>
        </w:rPr>
        <w:t>Gučić</w:t>
      </w:r>
      <w:proofErr w:type="spellEnd"/>
    </w:p>
    <w:p w:rsidRDefault="005E39A3" w:rsidP="005E39A3" w:rsidR="005E39A3" w:rsidRPr="00CC5FC7">
      <w:pPr>
        <w:pStyle w:val="Naslov2"/>
        <w:rPr>
          <w:b w:val="false"/>
          <w:lang w:val="hr-HR"/>
        </w:rPr>
      </w:pPr>
    </w:p>
    <w:p w:rsidRDefault="005E39A3" w:rsidP="00375A9B" w:rsidR="005E39A3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  <w:t xml:space="preserve">    </w:t>
      </w:r>
      <w:r w:rsidR="00375A9B">
        <w:rPr>
          <w:lang w:val="hr-HR"/>
        </w:rPr>
        <w:tab/>
      </w:r>
      <w:r>
        <w:rPr>
          <w:b w:val="false"/>
          <w:lang w:val="hr-HR"/>
        </w:rPr>
        <w:t xml:space="preserve">      SUDSKI SAVJETNIK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053AAA">
        <w:rPr>
          <w:b w:val="false"/>
          <w:lang w:val="hr-HR"/>
        </w:rPr>
        <w:t xml:space="preserve">    Ivan Čulić </w:t>
      </w:r>
    </w:p>
    <w:p w:rsidRDefault="00375A9B" w:rsidP="005E39A3" w:rsidR="00375A9B">
      <w:pPr>
        <w:pStyle w:val="Naslov2"/>
        <w:rPr>
          <w:b w:val="false"/>
          <w:lang w:val="hr-HR"/>
        </w:rPr>
      </w:pPr>
    </w:p>
    <w:p w:rsidRDefault="005E39A3" w:rsidP="005E39A3" w:rsidR="005E39A3">
      <w:pPr>
        <w:jc w:val="both"/>
        <w:rPr>
          <w:b/>
          <w:bCs/>
        </w:rPr>
      </w:pPr>
    </w:p>
    <w:p w:rsidRDefault="00614DC3" w:rsidP="00F67EE8" w:rsidR="00F67EE8">
      <w:pPr>
        <w:pStyle w:val="Tijeloteksta"/>
        <w:rPr>
          <w:lang w:val="hr-HR"/>
        </w:rPr>
      </w:pPr>
      <w:r>
        <w:rPr>
          <w:lang w:val="hr-HR"/>
        </w:rPr>
        <w:t>UPUTA</w:t>
      </w:r>
      <w:r w:rsidR="00F67EE8">
        <w:rPr>
          <w:lang w:val="hr-HR"/>
        </w:rPr>
        <w:t xml:space="preserve"> O PRAVNOM LIJEKU:</w:t>
      </w:r>
    </w:p>
    <w:p w:rsidRDefault="00F67EE8" w:rsidP="00F67EE8" w:rsidR="00F67EE8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</w:t>
      </w:r>
      <w:r w:rsidR="005854A1">
        <w:rPr>
          <w:bCs/>
        </w:rPr>
        <w:t>Zagreb</w:t>
      </w:r>
    </w:p>
    <w:p w:rsidRDefault="005854A1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>ŽDO Zagreb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</w:t>
      </w:r>
    </w:p>
    <w:p w:rsidRDefault="005E39A3" w:rsidP="005E39A3" w:rsidR="005E39A3">
      <w:pPr>
        <w:numPr>
          <w:ilvl w:val="0"/>
          <w:numId w:val="7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5854A1">
        <w:t>17</w:t>
      </w:r>
      <w:r w:rsidR="000F5541">
        <w:t>.01.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A28" w:rsidP="00B06363" w:rsidR="00232A28">
      <w:r>
        <w:separator/>
      </w:r>
    </w:p>
  </w:endnote>
  <w:endnote w:id="0" w:type="continuationSeparator">
    <w:p w:rsidRDefault="00232A28" w:rsidP="00B06363" w:rsidR="00232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A28" w:rsidP="00B06363" w:rsidR="00232A28">
      <w:r>
        <w:separator/>
      </w:r>
    </w:p>
  </w:footnote>
  <w:footnote w:id="0" w:type="continuationSeparator">
    <w:p w:rsidRDefault="00232A28" w:rsidP="00B06363" w:rsidR="00232A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2C69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6934">
          <w:rPr>
            <w:noProof/>
          </w:rPr>
          <w:t>2</w:t>
        </w:r>
        <w:r>
          <w:fldChar w:fldCharType="end"/>
        </w:r>
      </w:p>
      <w:p w:rsidRDefault="00232A28" w:rsidR="00B06363">
        <w:pPr>
          <w:pStyle w:val="Zaglavlje"/>
          <w:jc w:val="center"/>
        </w:pPr>
      </w:p>
    </w:sdtContent>
  </w:sdt>
  <w:p w:rsidRDefault="00B06363" w:rsidR="00B06363">
    <w:pPr>
      <w:pStyle w:val="Zaglavlje"/>
    </w:pPr>
    <w:r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3AAA"/>
    <w:rsid w:val="000D20C2"/>
    <w:rsid w:val="000E3CD9"/>
    <w:rsid w:val="000F5541"/>
    <w:rsid w:val="001172AF"/>
    <w:rsid w:val="00122B97"/>
    <w:rsid w:val="0013588C"/>
    <w:rsid w:val="00137561"/>
    <w:rsid w:val="00143005"/>
    <w:rsid w:val="00157DAA"/>
    <w:rsid w:val="001D0EE1"/>
    <w:rsid w:val="001D7DC0"/>
    <w:rsid w:val="001E315F"/>
    <w:rsid w:val="001F0164"/>
    <w:rsid w:val="001F3355"/>
    <w:rsid w:val="00232A28"/>
    <w:rsid w:val="002455A3"/>
    <w:rsid w:val="00274EC6"/>
    <w:rsid w:val="002C6917"/>
    <w:rsid w:val="002F04CF"/>
    <w:rsid w:val="0035355F"/>
    <w:rsid w:val="00364EB7"/>
    <w:rsid w:val="00375A9B"/>
    <w:rsid w:val="003908EC"/>
    <w:rsid w:val="003B4C4F"/>
    <w:rsid w:val="003D5B28"/>
    <w:rsid w:val="003E4468"/>
    <w:rsid w:val="004049C3"/>
    <w:rsid w:val="00446934"/>
    <w:rsid w:val="00463C3F"/>
    <w:rsid w:val="00522A9B"/>
    <w:rsid w:val="00523508"/>
    <w:rsid w:val="005260B0"/>
    <w:rsid w:val="005334A7"/>
    <w:rsid w:val="005854A1"/>
    <w:rsid w:val="0059612B"/>
    <w:rsid w:val="005A3617"/>
    <w:rsid w:val="005B5061"/>
    <w:rsid w:val="005B729A"/>
    <w:rsid w:val="005C0D4C"/>
    <w:rsid w:val="005E39A3"/>
    <w:rsid w:val="00614DC3"/>
    <w:rsid w:val="00616E68"/>
    <w:rsid w:val="006320D2"/>
    <w:rsid w:val="006414F4"/>
    <w:rsid w:val="00681766"/>
    <w:rsid w:val="00696430"/>
    <w:rsid w:val="006C3615"/>
    <w:rsid w:val="006E7282"/>
    <w:rsid w:val="006F7B50"/>
    <w:rsid w:val="00720319"/>
    <w:rsid w:val="00740D9B"/>
    <w:rsid w:val="0075404A"/>
    <w:rsid w:val="00761DD9"/>
    <w:rsid w:val="007667D7"/>
    <w:rsid w:val="00783908"/>
    <w:rsid w:val="007C75AC"/>
    <w:rsid w:val="008466ED"/>
    <w:rsid w:val="00850ECF"/>
    <w:rsid w:val="00883522"/>
    <w:rsid w:val="008D1548"/>
    <w:rsid w:val="008D7FA0"/>
    <w:rsid w:val="0090773D"/>
    <w:rsid w:val="009158AC"/>
    <w:rsid w:val="00927558"/>
    <w:rsid w:val="00934DE3"/>
    <w:rsid w:val="00947F82"/>
    <w:rsid w:val="009C4D46"/>
    <w:rsid w:val="00A16B15"/>
    <w:rsid w:val="00A324F9"/>
    <w:rsid w:val="00A47A04"/>
    <w:rsid w:val="00A958D2"/>
    <w:rsid w:val="00AB536E"/>
    <w:rsid w:val="00AD67F8"/>
    <w:rsid w:val="00B06363"/>
    <w:rsid w:val="00B6125C"/>
    <w:rsid w:val="00B82CE6"/>
    <w:rsid w:val="00C13E72"/>
    <w:rsid w:val="00C3258D"/>
    <w:rsid w:val="00C76B30"/>
    <w:rsid w:val="00C82963"/>
    <w:rsid w:val="00C93DB3"/>
    <w:rsid w:val="00CA7F62"/>
    <w:rsid w:val="00D61325"/>
    <w:rsid w:val="00D71279"/>
    <w:rsid w:val="00D87EF8"/>
    <w:rsid w:val="00DF2CDA"/>
    <w:rsid w:val="00E42342"/>
    <w:rsid w:val="00E825D4"/>
    <w:rsid w:val="00E958F4"/>
    <w:rsid w:val="00EE5A76"/>
    <w:rsid w:val="00EF1A85"/>
    <w:rsid w:val="00EF7454"/>
    <w:rsid w:val="00F254BB"/>
    <w:rsid w:val="00F264FF"/>
    <w:rsid w:val="00F5383A"/>
    <w:rsid w:val="00F57A94"/>
    <w:rsid w:val="00F67EE8"/>
    <w:rsid w:val="00F841EA"/>
    <w:rsid w:val="00F95A4C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C76B3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20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20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0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0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0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C76B3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D20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20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0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0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0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016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St-1528/2018-3</izvorni_sadrzaj>
    <derivirana_varijabla naziv="DomainObject.Oznaka_1">St-1528/2018-3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1528</izvorni_sadrzaj>
    <derivirana_varijabla naziv="DomainObject.Predmet.Broj_1">1528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St-1528/2018</izvorni_sadrzaj>
    <derivirana_varijabla naziv="DomainObject.Predmet.OznakaBroj_1">St-1528/2018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MIRELA BRAND d. o. o.</izvorni_sadrzaj>
    <derivirana_varijabla naziv="DomainObject.Predmet.ProtustrankaFormated_1">  MIRELA BRAND d. o. o.</derivirana_varijabla>
  </DomainObject.Predmet.ProtustrankaFormated>
  <DomainObject.Predmet.ProtustrankaFormatedOIB>
    <izvorni_sadrzaj>  MIRELA BRAND d. o. o., OIB 34758393230</izvorni_sadrzaj>
    <derivirana_varijabla naziv="DomainObject.Predmet.ProtustrankaFormatedOIB_1">  MIRELA BRAND d. o. o., OIB 34758393230</derivirana_varijabla>
  </DomainObject.Predmet.ProtustrankaFormatedOIB>
  <DomainObject.Predmet.ProtustrankaFormatedWithAdress>
    <izvorni_sadrzaj> MIRELA BRAND d. o. o., Tina Ujevića 16, 10431 Strmec</izvorni_sadrzaj>
    <derivirana_varijabla naziv="DomainObject.Predmet.ProtustrankaFormatedWithAdress_1"> MIRELA BRAND d. o. o., Tina Ujevića 16, 10431 Strmec</derivirana_varijabla>
  </DomainObject.Predmet.ProtustrankaFormatedWithAdress>
  <DomainObject.Predmet.ProtustrankaFormatedWithAdressOIB>
    <izvorni_sadrzaj> MIRELA BRAND d. o. o., OIB 34758393230, Tina Ujevića 16, 10431 Strmec</izvorni_sadrzaj>
    <derivirana_varijabla naziv="DomainObject.Predmet.ProtustrankaFormatedWithAdressOIB_1"> MIRELA BRAND d. o. o., OIB 34758393230, Tina Ujevića 16, 10431 Strmec</derivirana_varijabla>
  </DomainObject.Predmet.ProtustrankaFormatedWithAdressOIB>
  <DomainObject.Predmet.ProtustrankaWithAdress>
    <izvorni_sadrzaj>MIRELA BRAND d. o. o. Tina Ujevića 16, 10431 Strmec</izvorni_sadrzaj>
    <derivirana_varijabla naziv="DomainObject.Predmet.ProtustrankaWithAdress_1">MIRELA BRAND d. o. o. Tina Ujevića 16, 10431 Strmec</derivirana_varijabla>
  </DomainObject.Predmet.ProtustrankaWithAdress>
  <DomainObject.Predmet.ProtustrankaWithAdressOIB>
    <izvorni_sadrzaj>MIRELA BRAND d. o. o., OIB 34758393230, Tina Ujevića 16, 10431 Strmec</izvorni_sadrzaj>
    <derivirana_varijabla naziv="DomainObject.Predmet.ProtustrankaWithAdressOIB_1">MIRELA BRAND d. o. o., OIB 34758393230, Tina Ujevića 16, 10431 Strmec</derivirana_varijabla>
  </DomainObject.Predmet.ProtustrankaWithAdressOIB>
  <DomainObject.Predmet.ProtustrankaNazivFormated>
    <izvorni_sadrzaj>MIRELA BRAND d. o. o.</izvorni_sadrzaj>
    <derivirana_varijabla naziv="DomainObject.Predmet.ProtustrankaNazivFormated_1">MIRELA BRAND d. o. o.</derivirana_varijabla>
  </DomainObject.Predmet.ProtustrankaNazivFormated>
  <DomainObject.Predmet.ProtustrankaNazivFormatedOIB>
    <izvorni_sadrzaj>MIRELA BRAND d. o. o., OIB 34758393230</izvorni_sadrzaj>
    <derivirana_varijabla naziv="DomainObject.Predmet.ProtustrankaNazivFormatedOIB_1">MIRELA BRAND d. o. o., OIB 34758393230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MIRELA BRAND d. o. o.</item>
    </izvorni_sadrzaj>
    <derivirana_varijabla naziv="DomainObject.Predmet.ProtuStrankaListFormated_1">
      <item>MIRELA BRAND d. o. o.</item>
    </derivirana_varijabla>
  </DomainObject.Predmet.ProtuStrankaListFormated>
  <DomainObject.Predmet.ProtuStrankaListFormatedOIB>
    <izvorni_sadrzaj>
      <item>MIRELA BRAND d. o. o., OIB 34758393230</item>
    </izvorni_sadrzaj>
    <derivirana_varijabla naziv="DomainObject.Predmet.ProtuStrankaListFormatedOIB_1">
      <item>MIRELA BRAND d. o. o., OIB 34758393230</item>
    </derivirana_varijabla>
  </DomainObject.Predmet.ProtuStrankaListFormatedOIB>
  <DomainObject.Predmet.ProtuStrankaListFormatedWithAdress>
    <izvorni_sadrzaj>
      <item>MIRELA BRAND d. o. o., Tina Ujevića 16, 10431 Strmec</item>
    </izvorni_sadrzaj>
    <derivirana_varijabla naziv="DomainObject.Predmet.ProtuStrankaListFormatedWithAdress_1">
      <item>MIRELA BRAND d. o. o., Tina Ujevića 16, 10431 Strmec</item>
    </derivirana_varijabla>
  </DomainObject.Predmet.ProtuStrankaListFormatedWithAdress>
  <DomainObject.Predmet.ProtuStrankaListFormatedWithAdressOIB>
    <izvorni_sadrzaj>
      <item>MIRELA BRAND d. o. o., OIB 34758393230, Tina Ujevića 16, 10431 Strmec</item>
    </izvorni_sadrzaj>
    <derivirana_varijabla naziv="DomainObject.Predmet.ProtuStrankaListFormatedWithAdressOIB_1">
      <item>MIRELA BRAND d. o. o., OIB 34758393230, Tina Ujevića 16, 10431 Strmec</item>
    </derivirana_varijabla>
  </DomainObject.Predmet.ProtuStrankaListFormatedWithAdressOIB>
  <DomainObject.Predmet.ProtuStrankaListNazivFormated>
    <izvorni_sadrzaj>
      <item>MIRELA BRAND d. o. o.</item>
    </izvorni_sadrzaj>
    <derivirana_varijabla naziv="DomainObject.Predmet.ProtuStrankaListNazivFormated_1">
      <item>MIRELA BRAND d. o. o.</item>
    </derivirana_varijabla>
  </DomainObject.Predmet.ProtuStrankaListNazivFormated>
  <DomainObject.Predmet.ProtuStrankaListNazivFormatedOIB>
    <izvorni_sadrzaj>
      <item>MIRELA BRAND d. o. o., OIB 34758393230</item>
    </izvorni_sadrzaj>
    <derivirana_varijabla naziv="DomainObject.Predmet.ProtuStrankaListNazivFormatedOIB_1">
      <item>MIRELA BRAND d. o. o., OIB 34758393230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St-1528/2018-3</izvorni_sadrzaj>
    <derivirana_varijabla naziv="DomainObject.PoslovniBrojDokumenta_1">St-1528/2018-3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MIRELA BRAND d. o. o.</izvorni_sadrzaj>
    <derivirana_varijabla naziv="DomainObject.Predmet.ProtustrankaIDrugi_1">MIRELA BRAND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MIRELA BRAND d. o. o., OIB 34758393230, Tina Ujevića 16, 10431 Strmec</izvorni_sadrzaj>
    <derivirana_varijabla naziv="DomainObject.Predmet.ProtustrankaIDrugiAdressOIB_1">MIRELA BRAND d. o. o., OIB 34758393230, Tina Ujevića 16,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BRAND d. o. o.</item>
      <item>FINA Regionalni centar Zagreb</item>
    </izvorni_sadrzaj>
    <derivirana_varijabla naziv="DomainObject.Predmet.SudioniciListNaziv_1">
      <item>MIRELA BRAND d. o. o.</item>
      <item>FINA Regionalni centar Zagreb</item>
    </derivirana_varijabla>
  </DomainObject.Predmet.SudioniciListNaziv>
  <DomainObject.Predmet.SudioniciListAdressOIB>
    <izvorni_sadrzaj>
      <item>MIRELA BRAND d. o. o., OIB 34758393230, Tina Ujevića 16,10431 Strmec</item>
      <item>FINA Regionalni centar Zagreb, OIB 85821130368, Trg svibanjskih žrtava 1995. 1,10000 Zagreb</item>
    </izvorni_sadrzaj>
    <derivirana_varijabla naziv="DomainObject.Predmet.SudioniciListAdressOIB_1">
      <item>MIRELA BRAND d. o. o., OIB 34758393230, Tina Ujevića 16,10431 Strmec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34758393230</item>
      <item>, OIB 85821130368</item>
    </izvorni_sadrzaj>
    <derivirana_varijabla naziv="DomainObject.Predmet.SudioniciListNazivOIB_1">
      <item>, OIB 34758393230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2337</properties:Characters>
  <properties:Lines>85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2018-12-17T10:07:00Z</dcterms:created>
  <dc:creator>Snježana Andrijanić</dc:creator>
  <cp:lastModifiedBy>Sanda Gučić</cp:lastModifiedBy>
  <cp:lastPrinted>2018-12-05T06:04:00Z</cp:lastPrinted>
  <dcterms:modified xmlns:xsi="http://www.w3.org/2001/XMLSchema-instance" xsi:type="dcterms:W3CDTF">2018-12-17T10:48:00Z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St-1528/2018-3 / Odluka - Rješenje o obustavi skraćenog stečajnog postupka (St-1528-18__________Obustava-brisano____-__Zagreb.docx)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