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fc3f" w14:paraId="d60fc3f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E55C0F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543D0A" w:rsidP="00543D0A" w:rsidR="00704453" w:rsidRPr="00051273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4F1802" w:rsidP="00704453" w:rsidR="004F1802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A P I S N I K</w:t>
      </w:r>
    </w:p>
    <w:p w:rsidRDefault="000C1B6D" w:rsidP="00704453" w:rsidR="00704453" w:rsidRPr="00051273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o</w:t>
      </w:r>
      <w:r w:rsidR="00704453" w:rsidRPr="00051273">
        <w:rPr>
          <w:rFonts w:cs="Times New Roman" w:eastAsia="MS Mincho" w:hAnsi="Times New Roman" w:ascii="Times New Roman"/>
          <w:sz w:val="24"/>
        </w:rPr>
        <w:t>d</w:t>
      </w:r>
      <w:r w:rsidR="00DA6900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>1</w:t>
      </w:r>
      <w:r w:rsidR="0018476F">
        <w:rPr>
          <w:rFonts w:cs="Times New Roman" w:eastAsia="MS Mincho" w:hAnsi="Times New Roman" w:ascii="Times New Roman"/>
          <w:sz w:val="24"/>
        </w:rPr>
        <w:t>6</w:t>
      </w:r>
      <w:r w:rsidR="00151BB5">
        <w:rPr>
          <w:rFonts w:cs="Times New Roman" w:eastAsia="MS Mincho" w:hAnsi="Times New Roman" w:ascii="Times New Roman"/>
          <w:sz w:val="24"/>
        </w:rPr>
        <w:t>.</w:t>
      </w:r>
      <w:r w:rsidR="00EB289D">
        <w:rPr>
          <w:rFonts w:cs="Times New Roman" w:eastAsia="MS Mincho" w:hAnsi="Times New Roman" w:ascii="Times New Roman"/>
          <w:sz w:val="24"/>
        </w:rPr>
        <w:t xml:space="preserve"> lipnja </w:t>
      </w:r>
      <w:r w:rsidR="005D0034">
        <w:rPr>
          <w:rFonts w:cs="Times New Roman" w:eastAsia="MS Mincho" w:hAnsi="Times New Roman" w:ascii="Times New Roman"/>
          <w:sz w:val="24"/>
        </w:rPr>
        <w:t xml:space="preserve"> </w:t>
      </w:r>
      <w:r w:rsidR="00CF4144">
        <w:rPr>
          <w:rFonts w:cs="Times New Roman" w:eastAsia="MS Mincho" w:hAnsi="Times New Roman" w:ascii="Times New Roman"/>
          <w:sz w:val="24"/>
        </w:rPr>
        <w:t>201</w:t>
      </w:r>
      <w:r w:rsidR="005D0034">
        <w:rPr>
          <w:rFonts w:cs="Times New Roman" w:eastAsia="MS Mincho" w:hAnsi="Times New Roman" w:ascii="Times New Roman"/>
          <w:sz w:val="24"/>
        </w:rPr>
        <w:t>6</w:t>
      </w:r>
      <w:r w:rsidR="00CF4144">
        <w:rPr>
          <w:rFonts w:cs="Times New Roman" w:eastAsia="MS Mincho" w:hAnsi="Times New Roman" w:ascii="Times New Roman"/>
          <w:sz w:val="24"/>
        </w:rPr>
        <w:t>.</w:t>
      </w:r>
      <w:r w:rsidR="00704453" w:rsidRPr="00051273">
        <w:rPr>
          <w:rFonts w:cs="Times New Roman" w:eastAsia="MS Mincho" w:hAnsi="Times New Roman" w:ascii="Times New Roman"/>
          <w:sz w:val="24"/>
        </w:rPr>
        <w:t xml:space="preserve"> godine</w:t>
      </w:r>
    </w:p>
    <w:p w:rsidRDefault="00993820" w:rsidP="00704453" w:rsidR="00993820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000339" w:rsidP="00704453" w:rsidR="00000339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05127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D67A05" w:rsidR="00EB289D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sastavljen  kod  Trgovačkog  suda  u  Rijeci,  u   prethodnom   postupku</w:t>
      </w:r>
      <w:r w:rsidR="00EC3FAC">
        <w:rPr>
          <w:rFonts w:cs="Times New Roman" w:eastAsia="MS Mincho" w:hAnsi="Times New Roman" w:ascii="Times New Roman"/>
          <w:sz w:val="24"/>
        </w:rPr>
        <w:t xml:space="preserve"> radi</w:t>
      </w:r>
      <w:r w:rsidR="00F94195">
        <w:rPr>
          <w:rFonts w:cs="Times New Roman" w:eastAsia="MS Mincho" w:hAnsi="Times New Roman" w:ascii="Times New Roman"/>
          <w:sz w:val="24"/>
        </w:rPr>
        <w:t xml:space="preserve"> </w:t>
      </w:r>
      <w:r w:rsidR="00151BB5">
        <w:rPr>
          <w:rFonts w:cs="Times New Roman" w:eastAsia="MS Mincho" w:hAnsi="Times New Roman" w:ascii="Times New Roman"/>
          <w:sz w:val="24"/>
        </w:rPr>
        <w:t xml:space="preserve">izjašnjenja o prijedlogu za otvaranje stečajnog postupka </w:t>
      </w:r>
      <w:r w:rsidR="00F94195">
        <w:rPr>
          <w:rFonts w:cs="Times New Roman" w:eastAsia="MS Mincho" w:hAnsi="Times New Roman" w:ascii="Times New Roman"/>
          <w:sz w:val="24"/>
        </w:rPr>
        <w:t xml:space="preserve">nad </w:t>
      </w:r>
      <w:r w:rsidR="005D5402">
        <w:rPr>
          <w:rFonts w:cs="Times New Roman" w:eastAsia="MS Mincho" w:hAnsi="Times New Roman" w:ascii="Times New Roman"/>
          <w:sz w:val="24"/>
        </w:rPr>
        <w:t xml:space="preserve"> </w:t>
      </w:r>
      <w:r w:rsidR="000C1B6D">
        <w:rPr>
          <w:rFonts w:cs="Times New Roman" w:eastAsia="MS Mincho" w:hAnsi="Times New Roman" w:ascii="Times New Roman"/>
          <w:sz w:val="24"/>
        </w:rPr>
        <w:t>dužnikom</w:t>
      </w:r>
      <w:r w:rsidR="00EB289D">
        <w:rPr>
          <w:rFonts w:cs="Times New Roman" w:eastAsia="MS Mincho" w:hAnsi="Times New Roman" w:ascii="Times New Roman"/>
          <w:sz w:val="24"/>
        </w:rPr>
        <w:t xml:space="preserve"> </w:t>
      </w:r>
      <w:r w:rsidR="006B4446">
        <w:rPr>
          <w:rFonts w:cs="Times New Roman" w:eastAsia="MS Mincho" w:hAnsi="Times New Roman" w:ascii="Times New Roman"/>
          <w:sz w:val="24"/>
        </w:rPr>
        <w:t xml:space="preserve">NANO GRUPA d.o.o. za trgovinu na veliko i malo i promidžbu, </w:t>
      </w:r>
      <w:proofErr w:type="spellStart"/>
      <w:r w:rsidR="006B4446">
        <w:rPr>
          <w:rFonts w:cs="Times New Roman" w:eastAsia="MS Mincho" w:hAnsi="Times New Roman" w:ascii="Times New Roman"/>
          <w:sz w:val="24"/>
        </w:rPr>
        <w:t>Jurdani</w:t>
      </w:r>
      <w:proofErr w:type="spellEnd"/>
      <w:r w:rsidR="006B4446">
        <w:rPr>
          <w:rFonts w:cs="Times New Roman" w:eastAsia="MS Mincho" w:hAnsi="Times New Roman" w:ascii="Times New Roman"/>
          <w:sz w:val="24"/>
        </w:rPr>
        <w:t xml:space="preserve">, </w:t>
      </w:r>
      <w:proofErr w:type="spellStart"/>
      <w:r w:rsidR="006B4446">
        <w:rPr>
          <w:rFonts w:cs="Times New Roman" w:eastAsia="MS Mincho" w:hAnsi="Times New Roman" w:ascii="Times New Roman"/>
          <w:sz w:val="24"/>
        </w:rPr>
        <w:t>Jušići</w:t>
      </w:r>
      <w:proofErr w:type="spellEnd"/>
      <w:r w:rsidR="006B4446">
        <w:rPr>
          <w:rFonts w:cs="Times New Roman" w:eastAsia="MS Mincho" w:hAnsi="Times New Roman" w:ascii="Times New Roman"/>
          <w:sz w:val="24"/>
        </w:rPr>
        <w:t xml:space="preserve"> 87 </w:t>
      </w:r>
      <w:r w:rsidR="0018476F">
        <w:rPr>
          <w:rFonts w:cs="Times New Roman" w:eastAsia="MS Mincho" w:hAnsi="Times New Roman" w:ascii="Times New Roman"/>
          <w:sz w:val="24"/>
        </w:rPr>
        <w:t xml:space="preserve"> (MBS 040</w:t>
      </w:r>
      <w:r w:rsidR="006B4446">
        <w:rPr>
          <w:rFonts w:cs="Times New Roman" w:eastAsia="MS Mincho" w:hAnsi="Times New Roman" w:ascii="Times New Roman"/>
          <w:sz w:val="24"/>
        </w:rPr>
        <w:t>239066</w:t>
      </w:r>
      <w:r w:rsidR="0018476F">
        <w:rPr>
          <w:rFonts w:cs="Times New Roman" w:eastAsia="MS Mincho" w:hAnsi="Times New Roman" w:ascii="Times New Roman"/>
          <w:sz w:val="24"/>
        </w:rPr>
        <w:t xml:space="preserve"> - OIB </w:t>
      </w:r>
      <w:r w:rsidR="00EE7BBE">
        <w:rPr>
          <w:rFonts w:cs="Times New Roman" w:eastAsia="MS Mincho" w:hAnsi="Times New Roman" w:ascii="Times New Roman"/>
          <w:sz w:val="24"/>
        </w:rPr>
        <w:t>1</w:t>
      </w:r>
      <w:r w:rsidR="006B4446">
        <w:rPr>
          <w:rFonts w:cs="Times New Roman" w:eastAsia="MS Mincho" w:hAnsi="Times New Roman" w:ascii="Times New Roman"/>
          <w:sz w:val="24"/>
        </w:rPr>
        <w:t>6747167570</w:t>
      </w:r>
      <w:r w:rsidR="0018476F">
        <w:rPr>
          <w:rFonts w:cs="Times New Roman" w:eastAsia="MS Mincho" w:hAnsi="Times New Roman" w:ascii="Times New Roman"/>
          <w:sz w:val="24"/>
        </w:rPr>
        <w:t>)</w:t>
      </w:r>
    </w:p>
    <w:p w:rsidRDefault="0018476F" w:rsidP="00D67A05" w:rsidR="0018476F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18476F" w:rsidP="00D67A05" w:rsidR="0018476F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D67A05" w:rsidP="00D67A05" w:rsidR="00704453" w:rsidRPr="00CF4144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</w:t>
      </w:r>
      <w:r w:rsidR="00704453" w:rsidRPr="00CF4144">
        <w:rPr>
          <w:rFonts w:cs="Times New Roman" w:eastAsia="MS Mincho" w:hAnsi="Times New Roman" w:ascii="Times New Roman"/>
          <w:sz w:val="24"/>
        </w:rPr>
        <w:t xml:space="preserve">  OD SUDA PRISUTNI: </w:t>
      </w:r>
    </w:p>
    <w:p w:rsidRDefault="00704453" w:rsidP="00704453" w:rsidR="005D5402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</w:t>
      </w:r>
    </w:p>
    <w:p w:rsidRDefault="00287BF0" w:rsidP="00704453" w:rsidR="00287BF0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Liljana Ugrin, stečajni sudac</w:t>
      </w:r>
    </w:p>
    <w:p w:rsidRDefault="00704453" w:rsidP="00704453" w:rsidR="00704453" w:rsidRPr="00CF4144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Tatjana Fidel, zapisničar 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55C0F" w:rsidP="00704453" w:rsidR="00E55C0F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 w:rsidRPr="00CF4144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>Početak u</w:t>
      </w:r>
      <w:r w:rsidR="007B6715">
        <w:rPr>
          <w:rFonts w:cs="Times New Roman" w:eastAsia="MS Mincho" w:hAnsi="Times New Roman" w:ascii="Times New Roman"/>
          <w:sz w:val="24"/>
        </w:rPr>
        <w:t xml:space="preserve"> </w:t>
      </w:r>
      <w:r w:rsidR="00EE7BBE">
        <w:rPr>
          <w:rFonts w:cs="Times New Roman" w:eastAsia="MS Mincho" w:hAnsi="Times New Roman" w:ascii="Times New Roman"/>
          <w:sz w:val="24"/>
        </w:rPr>
        <w:t>10</w:t>
      </w:r>
      <w:r w:rsidR="00684655">
        <w:rPr>
          <w:rFonts w:cs="Times New Roman" w:eastAsia="MS Mincho" w:hAnsi="Times New Roman" w:ascii="Times New Roman"/>
          <w:sz w:val="24"/>
        </w:rPr>
        <w:t>.</w:t>
      </w:r>
      <w:r w:rsidR="006B4446">
        <w:rPr>
          <w:rFonts w:cs="Times New Roman" w:eastAsia="MS Mincho" w:hAnsi="Times New Roman" w:ascii="Times New Roman"/>
          <w:sz w:val="24"/>
        </w:rPr>
        <w:t>3</w:t>
      </w:r>
      <w:r w:rsidR="005D0034">
        <w:rPr>
          <w:rFonts w:cs="Times New Roman" w:eastAsia="MS Mincho" w:hAnsi="Times New Roman" w:ascii="Times New Roman"/>
          <w:sz w:val="24"/>
        </w:rPr>
        <w:t>0</w:t>
      </w:r>
      <w:r w:rsidR="00054207" w:rsidRPr="00CF4144">
        <w:rPr>
          <w:rFonts w:cs="Times New Roman" w:eastAsia="MS Mincho" w:hAnsi="Times New Roman" w:ascii="Times New Roman"/>
          <w:sz w:val="24"/>
        </w:rPr>
        <w:t xml:space="preserve"> </w:t>
      </w:r>
      <w:r w:rsidRPr="00CF4144">
        <w:rPr>
          <w:rFonts w:cs="Times New Roman" w:eastAsia="MS Mincho" w:hAnsi="Times New Roman" w:ascii="Times New Roman"/>
          <w:sz w:val="24"/>
        </w:rPr>
        <w:t>sati</w:t>
      </w: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C0037C" w:rsidP="00704453" w:rsidR="00C0037C" w:rsidRPr="00CF4144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704453" w:rsidP="00704453" w:rsidR="00704453">
      <w:pPr>
        <w:pStyle w:val="Obinitekst"/>
        <w:rPr>
          <w:rFonts w:cs="Times New Roman" w:eastAsia="MS Mincho" w:hAnsi="Times New Roman" w:ascii="Times New Roman"/>
          <w:sz w:val="24"/>
        </w:rPr>
      </w:pPr>
      <w:r w:rsidRPr="00CF4144"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EE7BBE" w:rsidP="00704453" w:rsidR="00EE7BB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E7BBE" w:rsidP="00EE7BBE" w:rsidR="00EE7BBE">
      <w:pPr>
        <w:pStyle w:val="Obinitekst"/>
        <w:numPr>
          <w:ilvl w:val="0"/>
          <w:numId w:val="6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 nitko, dostava poziva uredno iskazana</w:t>
      </w:r>
    </w:p>
    <w:p w:rsidRDefault="00E67F75" w:rsidP="00EE7BBE" w:rsidR="00E67F75">
      <w:pPr>
        <w:pStyle w:val="Obinitekst"/>
        <w:numPr>
          <w:ilvl w:val="0"/>
          <w:numId w:val="6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nitko, dostava poziva uredno iskazana </w:t>
      </w:r>
    </w:p>
    <w:p w:rsidRDefault="00D845BE" w:rsidP="00E67F75" w:rsidR="00D845BE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ind w:firstLine="348" w:left="360"/>
      </w:pPr>
      <w:r>
        <w:t>Utvrđuje se da na današnje ročište stranke nisu pristupile  iako su poziv uredno primile.</w:t>
      </w:r>
    </w:p>
    <w:p w:rsidRDefault="00E67F75" w:rsidP="00E67F75" w:rsidR="00E67F75">
      <w:pPr>
        <w:ind w:left="360"/>
      </w:pPr>
      <w:r>
        <w:tab/>
        <w:t>Utvrđuje se da se stranke nisu pismeno očitovale o prijedlogu za otvaranje stečajnog postupka.</w:t>
      </w:r>
    </w:p>
    <w:p w:rsidRDefault="00E67F75" w:rsidP="00E67F75" w:rsidR="00E67F75">
      <w:pPr>
        <w:ind w:left="360"/>
      </w:pPr>
    </w:p>
    <w:p w:rsidRDefault="00E67F75" w:rsidP="00E67F75" w:rsidR="00E67F75">
      <w:pPr>
        <w:ind w:firstLine="708"/>
        <w:jc w:val="both"/>
      </w:pPr>
      <w:r>
        <w:t>Sudac donosi</w:t>
      </w:r>
    </w:p>
    <w:p w:rsidRDefault="00E67F75" w:rsidP="00E67F75" w:rsidR="00E67F75">
      <w:pPr>
        <w:ind w:firstLine="708"/>
        <w:jc w:val="both"/>
      </w:pPr>
    </w:p>
    <w:p w:rsidRDefault="00E67F75" w:rsidP="00E67F75" w:rsidR="00E67F75">
      <w:pPr>
        <w:ind w:firstLine="708"/>
        <w:jc w:val="center"/>
      </w:pPr>
      <w:r>
        <w:t>r j e š e n j e</w:t>
      </w:r>
    </w:p>
    <w:p w:rsidRDefault="00E67F75" w:rsidP="00E67F75" w:rsidR="00E67F75">
      <w:pPr>
        <w:jc w:val="both"/>
      </w:pPr>
    </w:p>
    <w:p w:rsidRDefault="00E67F75" w:rsidP="00E67F75" w:rsidR="00E67F75">
      <w:pPr>
        <w:jc w:val="both"/>
      </w:pPr>
      <w:r>
        <w:tab/>
      </w:r>
    </w:p>
    <w:p w:rsidRDefault="00E67F75" w:rsidP="00E67F75" w:rsidR="00E67F75">
      <w:pPr>
        <w:jc w:val="both"/>
      </w:pPr>
      <w:r>
        <w:t>I</w:t>
      </w:r>
      <w:r>
        <w:tab/>
        <w:t>Ročište radi rasprave o uvjetima za otvaranje stečajnog postupka (Čl. 53 stavak 3 Stečajnog zakona)  zakazuje se  za dan</w:t>
      </w:r>
    </w:p>
    <w:p w:rsidRDefault="00E67F75" w:rsidP="00E67F75" w:rsidR="00E67F75">
      <w:pPr>
        <w:jc w:val="both"/>
      </w:pPr>
    </w:p>
    <w:p w:rsidRDefault="00E67F75" w:rsidP="00E67F75" w:rsidR="00E67F75">
      <w:pPr>
        <w:ind w:firstLine="708"/>
        <w:jc w:val="center"/>
      </w:pPr>
      <w:r>
        <w:t>21. rujna 2016. u 10.30 sati</w:t>
      </w:r>
    </w:p>
    <w:p w:rsidRDefault="00E67F75" w:rsidP="00E67F75" w:rsidR="00E67F75">
      <w:pPr>
        <w:ind w:firstLine="708"/>
        <w:jc w:val="both"/>
      </w:pPr>
    </w:p>
    <w:p w:rsidRDefault="00E67F75" w:rsidP="00E67F75" w:rsidR="00E67F75">
      <w:pPr>
        <w:ind w:firstLine="708"/>
        <w:jc w:val="both"/>
      </w:pPr>
      <w:r>
        <w:t>kod ovog suda, Zadarska 1 i 3, soba 11, o čemu će stranke biti obaviještene kopijom raspravnog zapisnika.</w:t>
      </w:r>
    </w:p>
    <w:p w:rsidRDefault="00E67F75" w:rsidP="00E67F75" w:rsidR="00E67F75">
      <w:pPr>
        <w:ind w:firstLine="708"/>
        <w:jc w:val="both"/>
      </w:pPr>
    </w:p>
    <w:p w:rsidRDefault="00E67F75" w:rsidP="00E67F75" w:rsidR="00E67F75">
      <w:pPr>
        <w:jc w:val="both"/>
      </w:pPr>
      <w:r>
        <w:t>II</w:t>
      </w:r>
      <w:r>
        <w:tab/>
        <w:t>Na ročište se pozivaju predlagatelj i zastupnik po zakonu dužnika.</w:t>
      </w:r>
    </w:p>
    <w:p w:rsidRDefault="00E67F75" w:rsidP="00E67F75" w:rsidR="00E67F75">
      <w:pPr>
        <w:jc w:val="both"/>
      </w:pPr>
      <w:r>
        <w:lastRenderedPageBreak/>
        <w:t>III</w:t>
      </w:r>
      <w:r>
        <w:tab/>
        <w:t xml:space="preserve">Nalaže se osobama koje vode poslove društva da dostave izvješće o gospodarsko financijskom stanju dužnika i ovjereni </w:t>
      </w:r>
      <w:proofErr w:type="spellStart"/>
      <w:r>
        <w:t>prokazni</w:t>
      </w:r>
      <w:proofErr w:type="spellEnd"/>
      <w:r>
        <w:t xml:space="preserve"> popis imovine u roku od 15 dana od dana dostave ovog rješenja pozivom na posl.br. 7 St-255/15.</w:t>
      </w:r>
    </w:p>
    <w:p w:rsidRDefault="00E67F75" w:rsidP="00E67F75" w:rsidR="00E67F75">
      <w:pPr>
        <w:jc w:val="both"/>
      </w:pPr>
    </w:p>
    <w:p w:rsidRDefault="00E67F75" w:rsidP="00E67F75" w:rsidR="00E67F75">
      <w:pPr>
        <w:ind w:firstLine="708" w:left="2832"/>
        <w:jc w:val="both"/>
      </w:pPr>
      <w:r>
        <w:t>Dovršeno u 10,45 sati</w:t>
      </w:r>
    </w:p>
    <w:p w:rsidRDefault="00E67F75" w:rsidP="00E67F75" w:rsidR="00E67F75" w:rsidRPr="00D825F2">
      <w:pPr>
        <w:pStyle w:val="Odlomakpopisa"/>
        <w:ind w:left="360"/>
      </w:pPr>
    </w:p>
    <w:p w:rsidRDefault="00E67F75" w:rsidP="00E67F75" w:rsidR="00E67F75">
      <w:pPr>
        <w:jc w:val="center"/>
      </w:pPr>
    </w:p>
    <w:p w:rsidRDefault="00E67F75" w:rsidP="00E67F75" w:rsidR="00E67F75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Stečajni sudac</w:t>
      </w:r>
      <w:r>
        <w:tab/>
      </w:r>
      <w:r>
        <w:tab/>
        <w:t xml:space="preserve"> </w:t>
      </w:r>
    </w:p>
    <w:p w:rsidRDefault="00E67F75" w:rsidP="00E67F75" w:rsidR="00E67F75"/>
    <w:p w:rsidRDefault="00E67F75" w:rsidP="00E67F75" w:rsidR="00E67F75"/>
    <w:p w:rsidRDefault="00E67F75" w:rsidP="00E67F75" w:rsidR="00E67F75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   Zapisničar                                             </w:t>
      </w:r>
      <w:r>
        <w:tab/>
      </w:r>
      <w:r>
        <w:tab/>
      </w:r>
    </w:p>
    <w:p w:rsidRDefault="00E67F75" w:rsidP="00E67F75" w:rsidR="00E67F75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 w:rsidRPr="00CF4144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E67F75" w:rsidP="00E67F75" w:rsidR="00E67F75">
      <w:pPr>
        <w:rPr>
          <w:rFonts w:cs="Arial" w:hAnsi="Arial" w:ascii="Arial"/>
        </w:rPr>
      </w:pPr>
      <w:r>
        <w:tab/>
      </w:r>
      <w:r>
        <w:tab/>
      </w:r>
    </w:p>
    <w:p w:rsidRDefault="00E67F75" w:rsidP="00E67F75" w:rsidR="00E67F75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sectPr w:rsidR="00E67F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669" w:rsidP="00704453" w:rsidR="00383669">
      <w:r>
        <w:separator/>
      </w:r>
    </w:p>
  </w:endnote>
  <w:endnote w:id="0" w:type="continuationSeparator">
    <w:p w:rsidRDefault="00383669" w:rsidP="00704453" w:rsidR="00383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219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669" w:rsidP="00704453" w:rsidR="00383669">
      <w:r>
        <w:separator/>
      </w:r>
    </w:p>
  </w:footnote>
  <w:footnote w:id="0" w:type="continuationSeparator">
    <w:p w:rsidRDefault="00383669" w:rsidP="00704453" w:rsidR="003836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18476F">
      <w:t>2</w:t>
    </w:r>
    <w:r w:rsidR="00EE7BBE">
      <w:t>5</w:t>
    </w:r>
    <w:r w:rsidR="006B4446">
      <w:t>5</w:t>
    </w:r>
    <w:r w:rsidR="00151BB5">
      <w:t>/</w:t>
    </w:r>
    <w:r w:rsidR="002F1FDE">
      <w:t>2015-</w:t>
    </w:r>
    <w:r w:rsidR="00BE70B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101794"/>
    <w:rsid w:val="0010293D"/>
    <w:rsid w:val="0010502F"/>
    <w:rsid w:val="00105408"/>
    <w:rsid w:val="001131DA"/>
    <w:rsid w:val="001224A2"/>
    <w:rsid w:val="001232DC"/>
    <w:rsid w:val="00124D40"/>
    <w:rsid w:val="0013426C"/>
    <w:rsid w:val="00135576"/>
    <w:rsid w:val="00136219"/>
    <w:rsid w:val="0014287D"/>
    <w:rsid w:val="00142B1D"/>
    <w:rsid w:val="00143273"/>
    <w:rsid w:val="001446B8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6F31"/>
    <w:rsid w:val="001A0047"/>
    <w:rsid w:val="001A4AF1"/>
    <w:rsid w:val="001B1674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3669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3E26"/>
    <w:rsid w:val="006954FD"/>
    <w:rsid w:val="00696A58"/>
    <w:rsid w:val="006A250F"/>
    <w:rsid w:val="006A4886"/>
    <w:rsid w:val="006A7D26"/>
    <w:rsid w:val="006B4446"/>
    <w:rsid w:val="006B65C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1389"/>
    <w:rsid w:val="006F1CFC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B7C"/>
    <w:rsid w:val="00727D9C"/>
    <w:rsid w:val="00727E2E"/>
    <w:rsid w:val="00733133"/>
    <w:rsid w:val="00735E11"/>
    <w:rsid w:val="00735F25"/>
    <w:rsid w:val="00736771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A64"/>
    <w:rsid w:val="008D4AF1"/>
    <w:rsid w:val="008D7B88"/>
    <w:rsid w:val="008D7FEB"/>
    <w:rsid w:val="008E518A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2E49"/>
    <w:rsid w:val="00A13BCF"/>
    <w:rsid w:val="00A14BB9"/>
    <w:rsid w:val="00A159E0"/>
    <w:rsid w:val="00A16022"/>
    <w:rsid w:val="00A234BE"/>
    <w:rsid w:val="00A24AFF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70B8"/>
    <w:rsid w:val="00BE7449"/>
    <w:rsid w:val="00BE7D06"/>
    <w:rsid w:val="00BF317B"/>
    <w:rsid w:val="00BF3DC2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F3C"/>
    <w:rsid w:val="00C54500"/>
    <w:rsid w:val="00C57316"/>
    <w:rsid w:val="00C60745"/>
    <w:rsid w:val="00C60D00"/>
    <w:rsid w:val="00C622B8"/>
    <w:rsid w:val="00C704E9"/>
    <w:rsid w:val="00C80E77"/>
    <w:rsid w:val="00C81E2C"/>
    <w:rsid w:val="00C83CC6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2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21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219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21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21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62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21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219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21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21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16. lipnja 2016.</izvorni_sadrzaj>
    <derivirana_varijabla naziv="DomainObject.StvarniPocetakDatum_1">16. lipnja 2016.</derivirana_varijabla>
  </DomainObject.StvarniPocetakDatum>
  <DomainObject.StvarniZavrsetakDatum>
    <izvorni_sadrzaj>16. lipnja 2016.</izvorni_sadrzaj>
    <derivirana_varijabla naziv="DomainObject.StvarniZavrsetakDatum_1">16. lipnja 2016.</derivirana_varijabla>
  </DomainObject.StvarniZavrsetakDatum>
  <DomainObject.PlaniraniZavrsetakDatum>
    <izvorni_sadrzaj>16. lipnja 2016.</izvorni_sadrzaj>
    <derivirana_varijabla naziv="DomainObject.PlaniraniZavrsetakDatum_1">16. lipnja 2016.</derivirana_varijabla>
  </DomainObject.PlaniraniZavrsetakDatum>
  <DomainObject.PlaniraniPocetakDatum>
    <izvorni_sadrzaj>16. lipnja 2016.</izvorni_sadrzaj>
    <derivirana_varijabla naziv="DomainObject.PlaniraniPocetakDatum_1">16. lipnja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FINA  Rijeka</item>
    </izvorni_sadrzaj>
    <derivirana_varijabla naziv="DomainObject.UcesnikSudskeRadnjeListNaziv_1">
      <item>FINA  Rijeka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GRUPA d.o.o.  Jurdani</izvorni_sadrzaj>
    <derivirana_varijabla naziv="DomainObject.Predmet.ProtustrankaFormated_1">  NANO GRUPA d.o.o.  Jurdani</derivirana_varijabla>
  </DomainObject.Predmet.ProtustrankaFormated>
  <DomainObject.Predmet.ProtustrankaFormatedOIB>
    <izvorni_sadrzaj>  NANO GRUPA d.o.o.  Jurdani, OIB 16747167570</izvorni_sadrzaj>
    <derivirana_varijabla naziv="DomainObject.Predmet.ProtustrankaFormatedOIB_1">  NANO GRUPA d.o.o.  Jurdani, OIB 16747167570</derivirana_varijabla>
  </DomainObject.Predmet.ProtustrankaFormatedOIB>
  <DomainObject.Predmet.ProtustrankaFormatedWithAdress>
    <izvorni_sadrzaj> NANO GRUPA d.o.o.  Jurdani, Jušići 87, 51213 Jurdani</izvorni_sadrzaj>
    <derivirana_varijabla naziv="DomainObject.Predmet.ProtustrankaFormatedWithAdress_1"> NANO GRUPA d.o.o.  Jurdani, Jušići 87, 51213 Jurdani</derivirana_varijabla>
  </DomainObject.Predmet.ProtustrankaFormatedWithAdress>
  <DomainObject.Predmet.ProtustrankaFormatedWithAdressOIB>
    <izvorni_sadrzaj> NANO GRUPA d.o.o.  Jurdani, OIB 16747167570, Jušići 87, 51213 Jurdani</izvorni_sadrzaj>
    <derivirana_varijabla naziv="DomainObject.Predmet.ProtustrankaFormatedWithAdressOIB_1"> NANO GRUPA d.o.o.  Jurdani, OIB 16747167570, Jušići 87, 51213 Jurdani</derivirana_varijabla>
  </DomainObject.Predmet.ProtustrankaFormatedWithAdressOIB>
  <DomainObject.Predmet.ProtustrankaWithAdress>
    <izvorni_sadrzaj>NANO GRUPA d.o.o.  Jurdani Jušići 87, 51213 Jurdani</izvorni_sadrzaj>
    <derivirana_varijabla naziv="DomainObject.Predmet.ProtustrankaWithAdress_1">NANO GRUPA d.o.o.  Jurdani Jušići 87, 51213 Jurdani</derivirana_varijabla>
  </DomainObject.Predmet.ProtustrankaWithAdress>
  <DomainObject.Predmet.ProtustrankaWithAdressOIB>
    <izvorni_sadrzaj>NANO GRUPA d.o.o.  Jurdani, OIB 16747167570, Jušići 87, 51213 Jurdani</izvorni_sadrzaj>
    <derivirana_varijabla naziv="DomainObject.Predmet.ProtustrankaWithAdressOIB_1">NANO GRUPA d.o.o.  Jurdani, OIB 16747167570, Jušići 87, 51213 Jurdani</derivirana_varijabla>
  </DomainObject.Predmet.ProtustrankaWithAdressOIB>
  <DomainObject.Predmet.ProtustrankaNazivFormated>
    <izvorni_sadrzaj>NANO GRUPA d.o.o.  Jurdani</izvorni_sadrzaj>
    <derivirana_varijabla naziv="DomainObject.Predmet.ProtustrankaNazivFormated_1">NANO GRUPA d.o.o.  Jurdani</derivirana_varijabla>
  </DomainObject.Predmet.ProtustrankaNazivFormated>
  <DomainObject.Predmet.ProtustrankaNazivFormatedOIB>
    <izvorni_sadrzaj>NANO GRUPA d.o.o.  Jurdani, OIB 16747167570</izvorni_sadrzaj>
    <derivirana_varijabla naziv="DomainObject.Predmet.ProtustrankaNazivFormatedOIB_1">NANO GRUPA d.o.o.  Jurdani, OIB 16747167570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GRUPA d.o.o.  Jurdani</item>
    </izvorni_sadrzaj>
    <derivirana_varijabla naziv="DomainObject.Predmet.ProtuStrankaListFormated_1">
      <item>NANO GRUPA d.o.o.  Jurdani</item>
    </derivirana_varijabla>
  </DomainObject.Predmet.ProtuStrankaListFormated>
  <DomainObject.Predmet.ProtuStrankaListFormatedOIB>
    <izvorni_sadrzaj>
      <item>NANO GRUPA d.o.o.  Jurdani, OIB 16747167570</item>
    </izvorni_sadrzaj>
    <derivirana_varijabla naziv="DomainObject.Predmet.ProtuStrankaListFormatedOIB_1">
      <item>NANO GRUPA d.o.o.  Jurdani, OIB 16747167570</item>
    </derivirana_varijabla>
  </DomainObject.Predmet.ProtuStrankaListFormatedOIB>
  <DomainObject.Predmet.ProtuStrankaListFormatedWithAdress>
    <izvorni_sadrzaj>
      <item>NANO GRUPA d.o.o.  Jurdani, Jušići 87, 51213 Jurdani</item>
    </izvorni_sadrzaj>
    <derivirana_varijabla naziv="DomainObject.Predmet.ProtuStrankaListFormatedWithAdress_1">
      <item>NANO GRUPA d.o.o.  Jurdani, Jušići 87, 51213 Jurdani</item>
    </derivirana_varijabla>
  </DomainObject.Predmet.ProtuStrankaListFormatedWithAdress>
  <DomainObject.Predmet.ProtuStrankaListFormatedWithAdressOIB>
    <izvorni_sadrzaj>
      <item>NANO GRUPA d.o.o.  Jurdani, OIB 16747167570, Jušići 87, 51213 Jurdani</item>
    </izvorni_sadrzaj>
    <derivirana_varijabla naziv="DomainObject.Predmet.ProtuStrankaListFormatedWithAdressOIB_1">
      <item>NANO GRUPA d.o.o.  Jurdani, OIB 16747167570, Jušići 87, 51213 Jurdani</item>
    </derivirana_varijabla>
  </DomainObject.Predmet.ProtuStrankaListFormatedWithAdressOIB>
  <DomainObject.Predmet.ProtuStrankaListNazivFormated>
    <izvorni_sadrzaj>
      <item>NANO GRUPA d.o.o.  Jurdani</item>
    </izvorni_sadrzaj>
    <derivirana_varijabla naziv="DomainObject.Predmet.ProtuStrankaListNazivFormated_1">
      <item>NANO GRUPA d.o.o.  Jurdani</item>
    </derivirana_varijabla>
  </DomainObject.Predmet.ProtuStrankaListNazivFormated>
  <DomainObject.Predmet.ProtuStrankaListNazivFormatedOIB>
    <izvorni_sadrzaj>
      <item>NANO GRUPA d.o.o.  Jurdani, OIB 16747167570</item>
    </izvorni_sadrzaj>
    <derivirana_varijabla naziv="DomainObject.Predmet.ProtuStrankaListNazivFormatedOIB_1">
      <item>NANO GRUPA d.o.o.  Jurdani, OIB 16747167570</item>
    </derivirana_varijabla>
  </DomainObject.Predmet.ProtuStrankaListNazivFormatedOIB>
  <DomainObject.Predmet.OstaliListFormated>
    <izvorni_sadrzaj>
      <item>Alen Galić</item>
      <item>Danijel Laginja</item>
    </izvorni_sadrzaj>
    <derivirana_varijabla naziv="DomainObject.Predmet.OstaliListFormated_1">
      <item>Alen Galić</item>
      <item>Danijel Laginja</item>
    </derivirana_varijabla>
  </DomainObject.Predmet.OstaliListFormated>
  <DomainObject.Predmet.OstaliListFormatedOIB>
    <izvorni_sadrzaj>
      <item>Alen Galić, OIB 49541704330</item>
      <item>Danijel Laginja, OIB 95243632287</item>
    </izvorni_sadrzaj>
    <derivirana_varijabla naziv="DomainObject.Predmet.OstaliListFormatedOIB_1">
      <item>Alen Galić, OIB 49541704330</item>
      <item>Danijel Laginja, OIB 95243632287</item>
    </derivirana_varijabla>
  </DomainObject.Predmet.OstaliListFormatedOIB>
  <DomainObject.Predmet.OstaliListFormatedWithAdress>
    <izvorni_sadrzaj>
      <item>Alen Galić, Jušići 87, 51211 Jušići</item>
      <item>Danijel Laginja, Jušići 87, 51211 Jušići</item>
    </izvorni_sadrzaj>
    <derivirana_varijabla naziv="DomainObject.Predmet.OstaliListFormatedWithAdress_1">
      <item>Alen Galić, Jušići 87, 51211 Jušići</item>
      <item>Danijel Laginja, Jušići 87, 51211 Jušići</item>
    </derivirana_varijabla>
  </DomainObject.Predmet.OstaliListFormatedWithAdress>
  <DomainObject.Predmet.OstaliListFormatedWithAdressOIB>
    <izvorni_sadrzaj>
      <item>Alen Galić, OIB 49541704330, Jušići 87, 51211 Jušići</item>
      <item>Danijel Laginja, OIB 95243632287, Jušići 87, 51211 Jušići</item>
    </izvorni_sadrzaj>
    <derivirana_varijabla naziv="DomainObject.Predmet.OstaliListFormatedWithAdressOIB_1">
      <item>Alen Galić, OIB 49541704330, Jušići 87, 51211 Jušići</item>
      <item>Danijel Laginja, OIB 95243632287, Jušići 87, 51211 Jušići</item>
    </derivirana_varijabla>
  </DomainObject.Predmet.OstaliListFormatedWithAdressOIB>
  <DomainObject.Predmet.OstaliListNazivFormated>
    <izvorni_sadrzaj>
      <item>Alen Galić</item>
      <item>Danijel Laginja</item>
    </izvorni_sadrzaj>
    <derivirana_varijabla naziv="DomainObject.Predmet.OstaliListNazivFormated_1">
      <item>Alen Galić</item>
      <item>Danijel Laginja</item>
    </derivirana_varijabla>
  </DomainObject.Predmet.OstaliListNazivFormated>
  <DomainObject.Predmet.OstaliListNazivFormatedOIB>
    <izvorni_sadrzaj>
      <item>Alen Galić, OIB 49541704330</item>
      <item>Danijel Laginja, OIB 95243632287</item>
    </izvorni_sadrzaj>
    <derivirana_varijabla naziv="DomainObject.Predmet.OstaliListNazivFormatedOIB_1">
      <item>Alen Galić, OIB 49541704330</item>
      <item>Danijel Laginja, OIB 95243632287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GRUPA d.o.o.  Jurdani</izvorni_sadrzaj>
    <derivirana_varijabla naziv="DomainObject.Predmet.ProtustrankaIDrugi_1">NANO GRUPA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GRUPA d.o.o.  Jurdani, OIB 16747167570, Jušići 87, 51213 Jurdani</izvorni_sadrzaj>
    <derivirana_varijabla naziv="DomainObject.Predmet.ProtustrankaIDrugiAdressOIB_1">NANO GRUPA d.o.o.  Jurdani, OIB 16747167570, Jušići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GRUPA d.o.o.  Jurdani</item>
      <item>Alen Galić</item>
      <item>Danijel Laginja</item>
    </izvorni_sadrzaj>
    <derivirana_varijabla naziv="DomainObject.Predmet.SudioniciListNaziv_1">
      <item>FINA  Rijeka</item>
      <item>NANO GRUPA d.o.o.  Jurdani</item>
      <item>Alen Galić</item>
      <item>Danijel Laginja</item>
    </derivirana_varijabla>
  </DomainObject.Predmet.SudioniciListNaziv>
  <DomainObject.Predmet.SudioniciListAdressOIB>
    <izvorni_sadrzaj>
      <item>FINA  Rijeka, OIB 85821130368, Frana Kurelca 8,51000 Rijeka</item>
      <item>NANO GRUPA d.o.o.  Jurdani, OIB 16747167570, Jušići 87,51213 Jurdani</item>
      <item>Alen Galić, OIB 49541704330, Jušići 87,51211 Jušići</item>
      <item>Danijel Laginja, OIB 95243632287, Jušići 87,51211 Jušići</item>
    </izvorni_sadrzaj>
    <derivirana_varijabla naziv="DomainObject.Predmet.SudioniciListAdressOIB_1">
      <item>FINA  Rijeka, OIB 85821130368, Frana Kurelca 8,51000 Rijeka</item>
      <item>NANO GRUPA d.o.o.  Jurdani, OIB 16747167570, Jušići 87,51213 Jurdani</item>
      <item>Alen Galić, OIB 49541704330, Jušići 87,51211 Jušići</item>
      <item>Danijel Laginja, OIB 95243632287, Jušići 87,51211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16747167570</item>
      <item>, OIB 49541704330</item>
      <item>, OIB 95243632287</item>
    </izvorni_sadrzaj>
    <derivirana_varijabla naziv="DomainObject.Predmet.SudioniciListNazivOIB_1">
      <item>, OIB 85821130368</item>
      <item>, OIB 16747167570</item>
      <item>, OIB 49541704330</item>
      <item>, OIB 95243632287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96898-5B40-4600-BDD2-70CF3F1E0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235</properties:Words>
  <properties:Characters>1182</properties:Characters>
  <properties:Lines>65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2016-06-16T06:20:00Z</dcterms:created>
  <dc:creator>Korisnik</dc:creator>
  <cp:lastModifiedBy>Tanja Fidel</cp:lastModifiedBy>
  <cp:lastPrinted>2016-06-16T08:50:00Z</cp:lastPrinted>
  <dcterms:modified xmlns:xsi="http://www.w3.org/2001/XMLSchema-instance" xsi:type="dcterms:W3CDTF">2016-06-16T08:59:00Z</dcterms:modified>
  <cp:revision>6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