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bb56" w14:paraId="727bb56" w:rsidRDefault="000F6981" w:rsidP="000F6981" w:rsidR="000F6981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0F6981" w:rsidP="000F6981" w:rsidR="000F698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0F6981" w:rsidP="000F6981" w:rsidR="000F6981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0F6981" w:rsidP="000F6981" w:rsidR="000F6981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</w:t>
      </w:r>
    </w:p>
    <w:p w:rsidRDefault="000F6981" w:rsidP="000F6981" w:rsidR="000F6981">
      <w:pPr>
        <w:spacing w:after="0"/>
        <w:rPr>
          <w:rFonts w:cs="Times New Roman"/>
        </w:rPr>
      </w:pPr>
    </w:p>
    <w:p w:rsidRDefault="000F6981" w:rsidP="000F6981" w:rsidR="000F6981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0F6981" w:rsidP="000F6981" w:rsidR="000F6981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F6981" w:rsidP="000F6981" w:rsidR="000F6981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zahtjeva predlagatelja Financijske agencije, Regionalni centar Zagreb, Podružnica Varaždin, za pokretanje skraćenog stečajnog postupka protiv dužnika LUNI j.d.o.o., 40000 Čakovec, Josipa Kozarca 15, OIB: 22643452225, 14. ožujka 2017.</w:t>
      </w:r>
    </w:p>
    <w:p w:rsidRDefault="000F6981" w:rsidP="000F6981" w:rsidR="000F6981">
      <w:pPr>
        <w:jc w:val="center"/>
        <w:rPr>
          <w:rFonts w:cs="Times New Roman"/>
        </w:rPr>
      </w:pPr>
      <w:r>
        <w:rPr>
          <w:rFonts w:cs="Times New Roman"/>
        </w:rPr>
        <w:t xml:space="preserve"> r i j e š i o   j e</w:t>
      </w:r>
    </w:p>
    <w:p w:rsidRDefault="000F6981" w:rsidP="000F6981" w:rsidR="000F698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t>Ispravlja se rješenje ovoga suda od 20. veljače 2017., poslovni broj St-991/16-4, tako da se svugdje u tekstu rješenja gdje se navodi OIB dužnika OIB: 2264345225, isti naznačuje sa ispravnim OIB-om i to: "</w:t>
      </w:r>
      <w:r>
        <w:rPr>
          <w:rFonts w:cs="Times New Roman"/>
        </w:rPr>
        <w:t>OIB: 22643452225</w:t>
      </w:r>
      <w:r>
        <w:t>".</w:t>
      </w:r>
    </w:p>
    <w:p w:rsidRDefault="000F6981" w:rsidP="000F6981" w:rsidR="000F6981">
      <w:pPr>
        <w:spacing w:after="0"/>
        <w:jc w:val="both"/>
      </w:pPr>
    </w:p>
    <w:p w:rsidRDefault="000F6981" w:rsidP="000F6981" w:rsidR="000F698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U preostalom dijelu navedeno rješenje ostaje neizmijenjeno.</w:t>
      </w:r>
    </w:p>
    <w:p w:rsidRDefault="000F6981" w:rsidP="000F6981" w:rsidR="000F6981">
      <w:pPr>
        <w:pStyle w:val="Odlomakpopisa"/>
        <w:spacing w:after="0"/>
        <w:ind w:left="1425"/>
      </w:pPr>
    </w:p>
    <w:p w:rsidRDefault="000F6981" w:rsidP="000F6981" w:rsidR="000F6981">
      <w:pPr>
        <w:spacing w:after="0"/>
        <w:jc w:val="both"/>
        <w:rPr>
          <w:rFonts w:cs="Times New Roman"/>
        </w:rPr>
      </w:pPr>
    </w:p>
    <w:p w:rsidRDefault="000F6981" w:rsidP="00594D0A" w:rsidR="000F6981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F6981" w:rsidP="000F6981" w:rsidR="000F698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Pri donošenju rješenja </w:t>
      </w:r>
      <w:r>
        <w:t>20. veljače 2017., poslovni broj St-991/16-4,</w:t>
      </w:r>
      <w:r>
        <w:rPr>
          <w:rFonts w:cs="Times New Roman"/>
        </w:rPr>
        <w:t xml:space="preserve"> došlo je do pogreške u pisanju te je tako umjesto ispravnog OIB-a dužnika</w:t>
      </w:r>
      <w:r>
        <w:t xml:space="preserve"> </w:t>
      </w:r>
      <w:r>
        <w:rPr>
          <w:rFonts w:cs="Times New Roman"/>
        </w:rPr>
        <w:t>OIB: 22643452225</w:t>
      </w:r>
      <w:r>
        <w:t>, svugdje u tekstu navedenog rješenja pisan pogrešan OIB dužnika OIB: 2264345225.</w:t>
      </w:r>
    </w:p>
    <w:p w:rsidRDefault="000F6981" w:rsidP="000F6981" w:rsidR="000F6981">
      <w:pPr>
        <w:spacing w:after="0"/>
        <w:jc w:val="both"/>
        <w:rPr>
          <w:rFonts w:cs="Times New Roman"/>
        </w:rPr>
      </w:pPr>
    </w:p>
    <w:p w:rsidRDefault="000F6981" w:rsidP="000F6981" w:rsidR="000F698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po službenoj dužnosti u smislu odredbe čl. 342. stavak 1. Zakona o parničnom postupku („Narodne novine“ br. 53/91, 91/92, 112/99, 88/01, 117/03, 88/05, 2/07, 84/08, 96/08, 123/08, 57/11, 148/11 – pročišćeni tekst i 25/13) u svezi s člankom 6. Stečajnog zakona („Narodne novine“ br. 44/96, 29/99, 129/00, 123/03, 82/06, 116/10, 25/12, 133/12 i 71/15, dalje SZ) valjalo je odlučiti kao u izreci ovog rješenja.</w:t>
      </w:r>
    </w:p>
    <w:p w:rsidRDefault="000F6981" w:rsidP="000F6981" w:rsidR="000F6981">
      <w:pPr>
        <w:spacing w:after="0"/>
        <w:rPr>
          <w:rFonts w:cs="Times New Roman"/>
        </w:rPr>
      </w:pPr>
    </w:p>
    <w:p w:rsidRDefault="000F6981" w:rsidP="000F6981" w:rsidR="000F6981">
      <w:pPr>
        <w:spacing w:after="0"/>
        <w:rPr>
          <w:rFonts w:cs="Times New Roman"/>
        </w:rPr>
      </w:pPr>
    </w:p>
    <w:p w:rsidRDefault="000F6981" w:rsidP="000F6981" w:rsidR="000F6981">
      <w:pPr>
        <w:spacing w:after="0"/>
        <w:rPr>
          <w:rFonts w:cs="Times New Roman"/>
        </w:rPr>
      </w:pPr>
    </w:p>
    <w:p w:rsidRDefault="000F6981" w:rsidP="000F6981" w:rsidR="000F698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14. ožujka 2017.</w:t>
      </w:r>
    </w:p>
    <w:p w:rsidRDefault="000F6981" w:rsidP="000F6981" w:rsidR="000F6981">
      <w:pPr>
        <w:ind w:left="5664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0F6981" w:rsidP="000F6981" w:rsidR="000F6981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0F6981" w:rsidP="000F6981" w:rsidR="000F6981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594D0A">
        <w:rPr>
          <w:rFonts w:cs="Times New Roman"/>
        </w:rPr>
        <w:t>, v.r.</w:t>
      </w:r>
    </w:p>
    <w:p w:rsidRDefault="000F6981" w:rsidP="000F6981" w:rsidR="000F6981">
      <w:pPr>
        <w:spacing w:after="0"/>
        <w:rPr>
          <w:rFonts w:cs="Times New Roman"/>
        </w:rPr>
      </w:pPr>
      <w:bookmarkStart w:name="_GoBack" w:id="0"/>
      <w:bookmarkEnd w:id="0"/>
    </w:p>
    <w:p w:rsidRDefault="000F6981" w:rsidP="000F6981" w:rsidR="000F6981">
      <w:pPr>
        <w:jc w:val="both"/>
      </w:pPr>
      <w:r>
        <w:lastRenderedPageBreak/>
        <w:t>UPUTA O PRAVNOM LIJEKU:</w:t>
      </w:r>
    </w:p>
    <w:p w:rsidRDefault="000F6981" w:rsidP="000F6981" w:rsidR="000F6981">
      <w:pPr>
        <w:jc w:val="both"/>
      </w:pPr>
      <w:r>
        <w:tab/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0F6981" w:rsidP="000F6981" w:rsidR="000F6981">
      <w:pPr>
        <w:jc w:val="both"/>
        <w:rPr>
          <w:rFonts w:cs="Times New Roman"/>
        </w:rPr>
      </w:pPr>
    </w:p>
    <w:p w:rsidRDefault="000F6981" w:rsidP="000F6981" w:rsidR="000F698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0F6981" w:rsidP="000F6981" w:rsidR="000F6981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Predlagatelj, Financijska agencija, Regionalni centar Zagreb, Podružnica Varaždin, A. Cesarca 2</w:t>
      </w:r>
    </w:p>
    <w:p w:rsidRDefault="000F6981" w:rsidP="000F6981" w:rsidR="000F6981">
      <w:pPr>
        <w:pStyle w:val="ListaeSPIS"/>
        <w:numPr>
          <w:ilvl w:val="0"/>
          <w:numId w:val="49"/>
        </w:numPr>
        <w:spacing w:after="0"/>
      </w:pPr>
      <w:r>
        <w:t>Dužnik, LUNI j.d.o.o., 40000 Čakovec, Josipa Kozarca 15</w:t>
      </w:r>
    </w:p>
    <w:p w:rsidRDefault="000F6981" w:rsidP="000F6981" w:rsidR="000F6981">
      <w:pPr>
        <w:pStyle w:val="ListaeSPIS"/>
        <w:numPr>
          <w:ilvl w:val="0"/>
          <w:numId w:val="49"/>
        </w:numPr>
        <w:spacing w:after="0"/>
      </w:pPr>
      <w:r>
        <w:t xml:space="preserve">Stečajni upravitelj, Ivana Brebrić, </w:t>
      </w:r>
      <w:proofErr w:type="spellStart"/>
      <w:r>
        <w:t>Palinovečka</w:t>
      </w:r>
      <w:proofErr w:type="spellEnd"/>
      <w:r>
        <w:t xml:space="preserve"> 19 P, 10000 Zagreb</w:t>
      </w:r>
    </w:p>
    <w:p w:rsidRDefault="000F6981" w:rsidP="000F6981" w:rsidR="000F6981">
      <w:pPr>
        <w:pStyle w:val="ListaeSPIS"/>
        <w:numPr>
          <w:ilvl w:val="0"/>
          <w:numId w:val="49"/>
        </w:numPr>
        <w:spacing w:after="0"/>
      </w:pPr>
      <w:r>
        <w:t>Županijsko državno odvjetništvo u Varaždinu, Građansko upravni odjel, Varaždin, Braće Radić 2</w:t>
      </w:r>
    </w:p>
    <w:p w:rsidRDefault="000F6981" w:rsidP="000F6981" w:rsidR="000F6981">
      <w:pPr>
        <w:pStyle w:val="ListaeSPIS"/>
        <w:numPr>
          <w:ilvl w:val="0"/>
          <w:numId w:val="49"/>
        </w:numPr>
        <w:spacing w:after="0"/>
      </w:pPr>
      <w:r>
        <w:t xml:space="preserve">Ministarstvo financija, Porezna uprava, Područni ured Sjeverna Hrvatska, Čakovec, O. </w:t>
      </w:r>
      <w:proofErr w:type="spellStart"/>
      <w:r>
        <w:t>Keršovanija</w:t>
      </w:r>
      <w:proofErr w:type="spellEnd"/>
      <w:r>
        <w:t xml:space="preserve"> 11</w:t>
      </w:r>
    </w:p>
    <w:p w:rsidRDefault="000F6981" w:rsidP="000F6981" w:rsidR="000F6981">
      <w:pPr>
        <w:pStyle w:val="ListaeSPIS"/>
        <w:numPr>
          <w:ilvl w:val="0"/>
          <w:numId w:val="49"/>
        </w:numPr>
        <w:spacing w:after="0"/>
      </w:pPr>
      <w:r>
        <w:t>Sudski registar, radi zabilježbe</w:t>
      </w:r>
    </w:p>
    <w:p w:rsidRDefault="000F6981" w:rsidP="000F6981" w:rsidR="000F6981" w:rsidRPr="000F6981">
      <w:pPr>
        <w:pStyle w:val="ListaeSPIS"/>
        <w:numPr>
          <w:ilvl w:val="0"/>
          <w:numId w:val="49"/>
        </w:numPr>
        <w:spacing w:after="0"/>
      </w:pPr>
      <w:r>
        <w:t>e-Oglasna ploča suda</w:t>
      </w:r>
    </w:p>
    <w:p w:rsidRDefault="000F6981" w:rsidP="000F6981" w:rsidR="000F6981">
      <w:pPr>
        <w:ind w:left="1140"/>
        <w:jc w:val="both"/>
        <w:rPr>
          <w:rFonts w:cs="Times New Roman"/>
        </w:rPr>
      </w:pPr>
    </w:p>
    <w:p w:rsidRDefault="000F6981" w:rsidP="000F6981" w:rsidR="000F6981">
      <w:pPr>
        <w:ind w:left="1140"/>
        <w:jc w:val="both"/>
        <w:rPr>
          <w:rFonts w:cs="Times New Roman"/>
        </w:rPr>
      </w:pPr>
    </w:p>
    <w:p w:rsidRDefault="000F6981" w:rsidP="000F6981" w:rsidR="000F6981">
      <w:pPr>
        <w:ind w:left="1140"/>
        <w:jc w:val="both"/>
        <w:rPr>
          <w:rFonts w:cs="Times New Roman"/>
        </w:rPr>
      </w:pPr>
    </w:p>
    <w:p w:rsidRDefault="000F6981" w:rsidP="000F6981" w:rsidR="000F6981">
      <w:pPr>
        <w:spacing w:after="0"/>
        <w:rPr>
          <w:rFonts w:cs="Times New Roman"/>
        </w:rPr>
      </w:pPr>
    </w:p>
    <w:p w:rsidRDefault="00AE649C" w:rsidP="00FA5B5E" w:rsidR="00AE649C" w:rsidRPr="00B76F3C">
      <w:pPr>
        <w:pStyle w:val="Naslov3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D55" w:rsidP="00537B78" w:rsidR="00DF6D55">
      <w:r>
        <w:separator/>
      </w:r>
    </w:p>
  </w:endnote>
  <w:endnote w:id="0" w:type="continuationSeparator">
    <w:p w:rsidRDefault="00DF6D55" w:rsidP="00537B78" w:rsidR="00DF6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D55" w:rsidP="00537B78" w:rsidR="00DF6D55">
      <w:r>
        <w:separator/>
      </w:r>
    </w:p>
  </w:footnote>
  <w:footnote w:id="0" w:type="continuationSeparator">
    <w:p w:rsidRDefault="00DF6D55" w:rsidP="00537B78" w:rsidR="00DF6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6981" w:rsidR="008333A9">
    <w:pPr>
      <w:pStyle w:val="Zaglavlje"/>
    </w:pPr>
    <w:r>
      <w:rPr>
        <w:rStyle w:val="PozadinaSvijetloCrvena"/>
        <w:shd w:fill="auto" w:color="auto" w:val="clear"/>
      </w:rPr>
      <w:t>Poslovni broj: 5 St-991/16-6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476C99"/>
    <w:multiLevelType w:val="hybridMultilevel"/>
    <w:tmpl w:val="7D5A70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E9E0789"/>
    <w:multiLevelType w:val="hybridMultilevel"/>
    <w:tmpl w:val="B82AC406"/>
    <w:lvl w:tplc="D868A1A4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2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4010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981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D0A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D55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812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61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St-991/2016-6</izvorni_sadrzaj>
    <derivirana_varijabla naziv="DomainObject.Oznaka_1">St-991/2016-6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2017.</izvorni_sadrzaj>
    <derivirana_varijabla naziv="DomainObject.Predmet.DatumRjesavanja_1">23.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provedu skraćenog st. postupka</izvorni_sadrzaj>
    <derivirana_varijabla naziv="DomainObject.Predmet.Opis_1">Prijedlog za provedu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LUNI jednostavno društvo s ograničenom odgovornošću za uvoz i izvoz</izvorni_sadrzaj>
    <derivirana_varijabla naziv="DomainObject.Predmet.ProtustrankaFormated_1">  LUNI jednostavno društvo s ograničenom odgovornošću za uvoz i izvoz</derivirana_varijabla>
  </DomainObject.Predmet.ProtustrankaFormated>
  <DomainObject.Predmet.ProtustrankaFormatedOIB>
    <izvorni_sadrzaj>  LUNI jednostavno društvo s ograničenom odgovornošću za uvoz i izvoz, OIB 22643452225</izvorni_sadrzaj>
    <derivirana_varijabla naziv="DomainObject.Predmet.ProtustrankaFormatedOIB_1">  LUNI jednostavno društvo s ograničenom odgovornošću za uvoz i izvoz, OIB 22643452225</derivirana_varijabla>
  </DomainObject.Predmet.ProtustrankaFormatedOIB>
  <DomainObject.Predmet.ProtustrankaFormatedWithAdress>
    <izvorni_sadrzaj> LUNI jednostavno društvo s ograničenom odgovornošću za uvoz i izvoz, Josipa Kozarca 15, 40000 Čakovec</izvorni_sadrzaj>
    <derivirana_varijabla naziv="DomainObject.Predmet.ProtustrankaFormatedWithAdress_1"> LUNI jednostavno društvo s ograničenom odgovornošću za uvoz i izvoz, Josipa Kozarca 15, 40000 Čakovec</derivirana_varijabla>
  </DomainObject.Predmet.ProtustrankaFormatedWithAdress>
  <DomainObject.Predmet.ProtustrankaFormatedWithAdressOIB>
    <izvorni_sadrzaj> LUNI jednostavno društvo s ograničenom odgovornošću za uvoz i izvoz, OIB 22643452225, Josipa Kozarca 15, 40000 Čakovec</izvorni_sadrzaj>
    <derivirana_varijabla naziv="DomainObject.Predmet.ProtustrankaFormatedWithAdressOIB_1"> LUNI jednostavno društvo s ograničenom odgovornošću za uvoz i izvoz, OIB 22643452225, Josipa Kozarca 15, 40000 Čakovec</derivirana_varijabla>
  </DomainObject.Predmet.ProtustrankaFormatedWithAdressOIB>
  <DomainObject.Predmet.ProtustrankaWithAdress>
    <izvorni_sadrzaj>LUNI jednostavno društvo s ograničenom odgovornošću za uvoz i izvoz Josipa Kozarca 15, 40000 Čakovec</izvorni_sadrzaj>
    <derivirana_varijabla naziv="DomainObject.Predmet.ProtustrankaWithAdress_1">LUNI jednostavno društvo s ograničenom odgovornošću za uvoz i izvoz Josipa Kozarca 15, 40000 Čakovec</derivirana_varijabla>
  </DomainObject.Predmet.ProtustrankaWithAdress>
  <DomainObject.Predmet.ProtustrankaWithAdressOIB>
    <izvorni_sadrzaj>LUNI jednostavno društvo s ograničenom odgovornošću za uvoz i izvoz, OIB 22643452225, Josipa Kozarca 15, 40000 Čakovec</izvorni_sadrzaj>
    <derivirana_varijabla naziv="DomainObject.Predmet.ProtustrankaWithAdressOIB_1">LUNI jednostavno društvo s ograničenom odgovornošću za uvoz i izvoz, OIB 22643452225, Josipa Kozarca 15, 40000 Čakovec</derivirana_varijabla>
  </DomainObject.Predmet.ProtustrankaWithAdressOIB>
  <DomainObject.Predmet.ProtustrankaNazivFormated>
    <izvorni_sadrzaj>LUNI jednostavno društvo s ograničenom odgovornošću za uvoz i izvoz</izvorni_sadrzaj>
    <derivirana_varijabla naziv="DomainObject.Predmet.ProtustrankaNazivFormated_1">LUNI jednostavno društvo s ograničenom odgovornošću za uvoz i izvoz</derivirana_varijabla>
  </DomainObject.Predmet.ProtustrankaNazivFormated>
  <DomainObject.Predmet.ProtustrankaNazivFormatedOIB>
    <izvorni_sadrzaj>LUNI jednostavno društvo s ograničenom odgovornošću za uvoz i izvoz, OIB 22643452225</izvorni_sadrzaj>
    <derivirana_varijabla naziv="DomainObject.Predmet.ProtustrankaNazivFormatedOIB_1">LUNI jednostavno društvo s ograničenom odgovornošću za uvoz i izvoz, OIB 22643452225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17223.76</izvorni_sadrzaj>
    <derivirana_varijabla naziv="DomainObject.Predmet.TrenutnaVrijednost_1">17223.76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LUNI jednostavno društvo s ograničenom odgovornošću za uvoz i izvoz</item>
    </izvorni_sadrzaj>
    <derivirana_varijabla naziv="DomainObject.Predmet.ProtuStrankaListFormated_1">
      <item>LUNI jednostavno društvo s ograničenom odgovornošću za uvoz i izvoz</item>
    </derivirana_varijabla>
  </DomainObject.Predmet.ProtuStrankaListFormated>
  <DomainObject.Predmet.ProtuStrankaListFormatedOIB>
    <izvorni_sadrzaj>
      <item>LUNI jednostavno društvo s ograničenom odgovornošću za uvoz i izvoz, OIB 22643452225</item>
    </izvorni_sadrzaj>
    <derivirana_varijabla naziv="DomainObject.Predmet.ProtuStrankaListFormatedOIB_1">
      <item>LUNI jednostavno društvo s ograničenom odgovornošću za uvoz i izvoz, OIB 22643452225</item>
    </derivirana_varijabla>
  </DomainObject.Predmet.ProtuStrankaListFormatedOIB>
  <DomainObject.Predmet.ProtuStrankaListFormatedWithAdress>
    <izvorni_sadrzaj>
      <item>LUNI jednostavno društvo s ograničenom odgovornošću za uvoz i izvoz, Josipa Kozarca 15, 40000 Čakovec</item>
    </izvorni_sadrzaj>
    <derivirana_varijabla naziv="DomainObject.Predmet.ProtuStrankaListFormatedWithAdress_1">
      <item>LUNI jednostavno društvo s ograničenom odgovornošću za uvoz i izvoz, Josipa Kozarca 15, 40000 Čakovec</item>
    </derivirana_varijabla>
  </DomainObject.Predmet.ProtuStrankaListFormatedWithAdress>
  <DomainObject.Predmet.ProtuStrankaListFormatedWithAdressOIB>
    <izvorni_sadrzaj>
      <item>LUNI jednostavno društvo s ograničenom odgovornošću za uvoz i izvoz, OIB 22643452225, Josipa Kozarca 15, 40000 Čakovec</item>
    </izvorni_sadrzaj>
    <derivirana_varijabla naziv="DomainObject.Predmet.ProtuStrankaListFormatedWithAdressOIB_1">
      <item>LUNI jednostavno društvo s ograničenom odgovornošću za uvoz i izvoz, OIB 22643452225, Josipa Kozarca 15, 40000 Čakovec</item>
    </derivirana_varijabla>
  </DomainObject.Predmet.ProtuStrankaListFormatedWithAdressOIB>
  <DomainObject.Predmet.ProtuStrankaListNazivFormated>
    <izvorni_sadrzaj>
      <item>LUNI jednostavno društvo s ograničenom odgovornošću za uvoz i izvoz</item>
    </izvorni_sadrzaj>
    <derivirana_varijabla naziv="DomainObject.Predmet.ProtuStrankaListNazivFormated_1">
      <item>LUNI jednostavno društvo s ograničenom odgovornošću za uvoz i izvoz</item>
    </derivirana_varijabla>
  </DomainObject.Predmet.ProtuStrankaListNazivFormated>
  <DomainObject.Predmet.ProtuStrankaListNazivFormatedOIB>
    <izvorni_sadrzaj>
      <item>LUNI jednostavno društvo s ograničenom odgovornošću za uvoz i izvoz, OIB 22643452225</item>
    </izvorni_sadrzaj>
    <derivirana_varijabla naziv="DomainObject.Predmet.ProtuStrankaListNazivFormatedOIB_1">
      <item>LUNI jednostavno društvo s ograničenom odgovornošću za uvoz i izvoz, OIB 22643452225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registar, B.Radića 2, 42000 Varaždin</item>
      <item>e-Oglasna ploča</item>
    </izvorni_sadrzaj>
    <derivirana_varijabla naziv="DomainObject.Predmet.OstaliListFormatedWithAdress_1">
      <item>Sudski registar, B.Radića 2, 42000 Varaždin</item>
      <item>e-Oglasna ploča</item>
    </derivirana_varijabla>
  </DomainObject.Predmet.OstaliListFormatedWithAdress>
  <DomainObject.Predmet.OstaliListFormatedWithAdressOIB>
    <izvorni_sadrzaj>
      <item>Sudski registar, B.Radića 2, 42000 Varaždin</item>
      <item>e-Oglasna ploča</item>
    </izvorni_sadrzaj>
    <derivirana_varijabla naziv="DomainObject.Predmet.OstaliListFormatedWithAdressOIB_1">
      <item>Sudski registar, B.Radića 2, 42000 Varaždin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St-991/2016-6</izvorni_sadrzaj>
    <derivirana_varijabla naziv="DomainObject.PoslovniBrojDokumenta_1">St-991/2016-6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LUNI jednostavno društvo s ograničenom odgovornošću za uvoz i izvoz</izvorni_sadrzaj>
    <derivirana_varijabla naziv="DomainObject.Predmet.ProtustrankaIDrugi_1">LUNI jednostavno društvo s ograničenom odgovornošću za uvoz i 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LUNI jednostavno društvo s ograničenom odgovornošću za uvoz i izvoz, OIB 22643452225, Josipa Kozarca 15, 40000 Čakovec</izvorni_sadrzaj>
    <derivirana_varijabla naziv="DomainObject.Predmet.ProtustrankaIDrugiAdressOIB_1">LUNI jednostavno društvo s ograničenom odgovornošću za uvoz i izvoz, OIB 22643452225, Josipa Kozarca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2017.</izvorni_sadrzaj>
    <derivirana_varijabla naziv="DomainObject.Predmet.OdlukaRjesenje.DatumDonosenjaOdluke_1">20.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St-991/2016-4</izvorni_sadrzaj>
    <derivirana_varijabla naziv="DomainObject.Predmet.OdlukaRjesenje.Oznaka_1">St-991/2016-4</derivirana_varijabla>
  </DomainObject.Predmet.OdlukaRjesenje.Oznaka>
  <DomainObject.Predmet.SudioniciListNaziv>
    <izvorni_sadrzaj>
      <item>Financijska agencija</item>
      <item>LUNI jednostavno društvo s ograničenom odgovornošću za uvoz i izvoz</item>
      <item>Sudski registar</item>
      <item>e-Oglasna ploča</item>
    </izvorni_sadrzaj>
    <derivirana_varijabla naziv="DomainObject.Predmet.SudioniciListNaziv_1">
      <item>Financijska agencija</item>
      <item>LUNI jednostavno društvo s ograničenom odgovornošću za uvoz i izvoz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LUNI jednostavno društvo s ograničenom odgovornošću za uvoz i izvoz, OIB 22643452225, Josipa Kozarca 15,40000 Čakovec</item>
      <item>Sudski registar, B.Radića 2,42000 Varaždin</item>
      <item>e-Oglasna ploča</item>
    </izvorni_sadrzaj>
    <derivirana_varijabla naziv="DomainObject.Predmet.SudioniciListAdressOIB_1">
      <item>Financijska agencija, OIB 85821130368, Ulica grada Vukovara 70,10000 Zagreb</item>
      <item>LUNI jednostavno društvo s ograničenom odgovornošću za uvoz i izvoz, OIB 22643452225, Josipa Kozarca 15,40000 Čakovec</item>
      <item>Sudski registar, B.Radića 2,42000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235C2-F5ED-4AAB-912A-E65F068CC3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2196</properties:Characters>
  <properties:Lines>68</properties:Lines>
  <properties:Paragraphs>25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2017-03-14T09:19:00Z</cp:lastPrinted>
  <dcterms:modified xmlns:xsi="http://www.w3.org/2001/XMLSchema-instance" xsi:type="dcterms:W3CDTF">2017-03-14T09:19:00Z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St-991/2016-6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