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c86a" w14:paraId="e64c86a" w:rsidRDefault="00937FF9" w:rsidP="00885A14" w:rsidR="00885A14" w:rsidRPr="00885A14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5A14" w:rsidRPr="00885A14">
        <w:rPr>
          <w:rFonts w:cs="Times New Roman" w:eastAsia="Times New Roman"/>
          <w:lang w:eastAsia="hr-HR"/>
        </w:rPr>
        <w:t xml:space="preserve">      </w:t>
      </w:r>
      <w:r w:rsidR="00885A14" w:rsidRPr="00885A14">
        <w:rPr>
          <w:rFonts w:cs="Times New Roman" w:eastAsia="Times New Roman"/>
          <w:b w:val="false"/>
          <w:lang w:eastAsia="hr-HR"/>
        </w:rPr>
        <w:t>REPUBLIKA HRVATSKA</w:t>
      </w:r>
    </w:p>
    <w:p w:rsidRDefault="00885A14" w:rsidP="00885A14" w:rsidR="00885A14" w:rsidRPr="00885A14">
      <w:pPr>
        <w:spacing w:after="0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 xml:space="preserve">  TRGOVAČKI SUD U ZAGREBU</w:t>
      </w:r>
    </w:p>
    <w:p w:rsidRDefault="00885A14" w:rsidP="00885A14" w:rsidR="00885A14" w:rsidRPr="00885A14">
      <w:pPr>
        <w:spacing w:after="0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 xml:space="preserve">             STALNA SLUŽBA</w:t>
      </w:r>
      <w:r w:rsidRPr="00885A14">
        <w:rPr>
          <w:rFonts w:cs="Times New Roman" w:eastAsia="Times New Roman"/>
          <w:lang w:eastAsia="hr-HR"/>
        </w:rPr>
        <w:tab/>
      </w:r>
    </w:p>
    <w:p w:rsidRDefault="00885A14" w:rsidP="00885A14" w:rsidR="00885A14" w:rsidRPr="00885A14">
      <w:pPr>
        <w:spacing w:after="0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 xml:space="preserve">     Karlovac, Ljudevita Šestića 4</w:t>
      </w:r>
    </w:p>
    <w:p w:rsidRDefault="00885A14" w:rsidP="00885A14" w:rsidR="00885A14" w:rsidRPr="00885A1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>R E P U B L I K A   H R V A T S K A</w:t>
      </w:r>
    </w:p>
    <w:p w:rsidRDefault="00885A14" w:rsidP="00885A14" w:rsidR="00885A14" w:rsidRPr="00885A1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spacing w:after="0"/>
        <w:jc w:val="center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>R J E Š E N J E</w:t>
      </w:r>
    </w:p>
    <w:p w:rsidRDefault="00885A14" w:rsidP="00885A14" w:rsidR="00885A14" w:rsidRPr="00885A1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85A14" w:rsidP="00885A14" w:rsidR="00885A14" w:rsidRPr="00885A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>Trgovački sud u Zagrebu, Stalna služba</w:t>
      </w:r>
      <w:r w:rsidRPr="00885A14">
        <w:rPr>
          <w:rFonts w:cs="Times New Roman" w:eastAsia="Times New Roman"/>
          <w:b/>
          <w:lang w:eastAsia="hr-HR"/>
        </w:rPr>
        <w:t>,</w:t>
      </w:r>
      <w:r w:rsidRPr="00885A14">
        <w:rPr>
          <w:rFonts w:cs="Times New Roman" w:eastAsia="Times New Roman"/>
          <w:lang w:eastAsia="hr-HR"/>
        </w:rPr>
        <w:t xml:space="preserve"> po sucu Jadranki Mađeruh, kao stečajnom sucu, odlučujući o prijedlogu predlagatelja Republike Hrvatske, Ministarstvo financija, Porezna uprava, Područni ured Središnja Hrvatska, OIB: 18683136487, kojeg zastupa Županijsko državno odvjetništvo u Velikoj Gorici, u stečajnom postupku nad Stečajnom masom stečajnog dužnika G.M.-SADRIĆ d.o.o. u stečaju, Dugo Selo, Starjak 0, (OIB: 24963735454 prije brisanja dužnika iz registra), 9. studenog 2016.</w:t>
      </w:r>
    </w:p>
    <w:p w:rsidRDefault="00885A14" w:rsidP="00885A14" w:rsidR="00885A14" w:rsidRPr="00885A14">
      <w:pPr>
        <w:spacing w:after="0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spacing w:after="0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spacing w:after="0"/>
        <w:jc w:val="center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>r i j e š i o     j e</w:t>
      </w:r>
    </w:p>
    <w:p w:rsidRDefault="00885A14" w:rsidP="00885A14" w:rsidR="00885A14" w:rsidRPr="00885A1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85A14" w:rsidP="00885A14" w:rsidR="00885A14" w:rsidRPr="00885A14">
      <w:pPr>
        <w:spacing w:after="0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>Razrješuje se stečajni upravitelj Janko Vidiček, Zagreb, Brazilska 3 OIB: 51043553915,  na osobni zahtjev.</w:t>
      </w:r>
    </w:p>
    <w:p w:rsidRDefault="00885A14" w:rsidP="00885A14" w:rsidR="00885A14" w:rsidRPr="00885A14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>Stečajnim upraviteljem se imenuje Vidonija Miletić Plukavec, Zagreb, Pirovec Gornji 24, OIB: 05863527189.</w:t>
      </w:r>
    </w:p>
    <w:p w:rsidRDefault="00885A14" w:rsidP="00885A14" w:rsidR="00885A14" w:rsidRPr="00885A1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spacing w:after="0"/>
        <w:jc w:val="center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>Obrazloženje</w:t>
      </w:r>
    </w:p>
    <w:p w:rsidRDefault="00885A14" w:rsidP="00885A14" w:rsidR="00885A14" w:rsidRPr="00885A14">
      <w:pPr>
        <w:spacing w:after="0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spacing w:after="0"/>
        <w:jc w:val="both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ab/>
        <w:t>Ovosudnim rješenjem poslovni broj St-6199/16 od 6. listopada 2016. Stečajnoj masi stečajnog dužnika G.M.-SADRIĆ d.o.o. u stečaju, Dugo Selo, Starjak 0, (OIB: 24963735454 prije brisanja dužnika iz registra), imenovan je stečajni upravitelj Velimir Slamar.</w:t>
      </w:r>
    </w:p>
    <w:p w:rsidRDefault="00885A14" w:rsidP="00885A14" w:rsidR="00885A14" w:rsidRPr="00885A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spacing w:after="0"/>
        <w:jc w:val="both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ab/>
        <w:t>Podneskom od 7. listopada 2016. imenovani stečajni upravitelj Velimir Slamar podnio je zahtjev za razrješenje stečajnog upravitelja iz osobnih razloga s obzirom da mu je istekla polica obveznog osiguranja stečajnih upravitelja, a dalje se ne misli baviti poslom stečajnog  upravitelja, te ispunjava razloge za brisanje s liste stečajnih upravitelja.</w:t>
      </w:r>
    </w:p>
    <w:p w:rsidRDefault="00885A14" w:rsidP="00885A14" w:rsidR="00885A14" w:rsidRPr="00885A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spacing w:after="0"/>
        <w:jc w:val="both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ab/>
        <w:t>Ovosudnim rješenjem St-6199/16 od 11. listopada 2016. razriješen je stečajni upravitelj Velimir Slamar, a imenovan Janko Vidiček.</w:t>
      </w:r>
    </w:p>
    <w:p w:rsidRDefault="00885A14" w:rsidP="00885A14" w:rsidR="00885A14" w:rsidRPr="00885A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spacing w:after="0"/>
        <w:jc w:val="both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ab/>
        <w:t>Podneskom zaprimljenim u sudu 8. studenog 2016. stečajni upravitelj Janko Vidiček moli da ga se razriješi dužnosti zbog  ozbiljnih zdravstvenih tegoba te činjenice da je napunio 72 godine.</w:t>
      </w:r>
    </w:p>
    <w:p w:rsidRDefault="00885A14" w:rsidP="00885A14" w:rsidR="00885A14" w:rsidRPr="00885A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spacing w:after="0"/>
        <w:jc w:val="both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ab/>
        <w:t>Slijedom navedenog, a temeljem čl. 91. st. 5. Stečajnog zakona (Narodne novine broj 71/15, dalje:SZ) odlučeno je kao u točki I. i II. izreke rješenja.</w:t>
      </w:r>
    </w:p>
    <w:p w:rsidRDefault="00885A14" w:rsidP="00885A14" w:rsidR="00885A14" w:rsidRPr="00885A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spacing w:after="0"/>
        <w:jc w:val="both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ab/>
        <w:t>O imenovanju novog stečajnog upravitelja odlučeno je temeljem čl. 91. st. 8. SZ-a uz odgovarajuću primjenu čl. 84. SZ-a.</w:t>
      </w:r>
    </w:p>
    <w:p w:rsidRDefault="00885A14" w:rsidP="00885A14" w:rsidR="00885A14" w:rsidRPr="00885A14">
      <w:pPr>
        <w:spacing w:after="0"/>
        <w:jc w:val="both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ab/>
      </w:r>
    </w:p>
    <w:p w:rsidRDefault="00885A14" w:rsidP="00885A14" w:rsidR="00885A14">
      <w:pPr>
        <w:spacing w:after="0"/>
        <w:jc w:val="center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>U Karlovcu 9. studenog 2016.</w:t>
      </w:r>
    </w:p>
    <w:p w:rsidRDefault="00885A14" w:rsidP="00885A14" w:rsidR="00885A14" w:rsidRPr="00885A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 xml:space="preserve">  Stečajni sudac:</w:t>
      </w:r>
    </w:p>
    <w:p w:rsidRDefault="00885A14" w:rsidP="00885A14" w:rsidR="00885A14" w:rsidRPr="00885A14">
      <w:pPr>
        <w:spacing w:after="0"/>
        <w:jc w:val="center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885A14">
        <w:rPr>
          <w:rFonts w:cs="Times New Roman" w:eastAsia="Times New Roman"/>
          <w:lang w:eastAsia="hr-HR"/>
        </w:rPr>
        <w:tab/>
        <w:t xml:space="preserve">      Jadranka Mađeruh</w:t>
      </w:r>
      <w:r>
        <w:rPr>
          <w:rFonts w:cs="Times New Roman" w:eastAsia="Times New Roman"/>
          <w:lang w:eastAsia="hr-HR"/>
        </w:rPr>
        <w:t>,v.r.</w:t>
      </w:r>
    </w:p>
    <w:p w:rsidRDefault="00885A14" w:rsidP="00885A14" w:rsidR="00885A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spacing w:after="0"/>
        <w:jc w:val="right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>Za točnost otpravka-ovlašteni službenik:</w:t>
      </w:r>
    </w:p>
    <w:p w:rsidRDefault="00885A14" w:rsidP="00885A14" w:rsidR="00885A14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</w:t>
      </w:r>
      <w:r w:rsidRPr="00885A14">
        <w:rPr>
          <w:rFonts w:cs="Times New Roman" w:eastAsia="Times New Roman"/>
          <w:lang w:eastAsia="hr-HR"/>
        </w:rPr>
        <w:t>Draženka Prpić</w:t>
      </w:r>
    </w:p>
    <w:p w:rsidRDefault="00885A14" w:rsidP="00885A14" w:rsidR="00885A14" w:rsidRPr="00885A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>PRAVNA POUKA:</w:t>
      </w:r>
    </w:p>
    <w:p w:rsidRDefault="00885A14" w:rsidP="00885A14" w:rsidR="00885A14" w:rsidRPr="00885A1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5A14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85A14" w:rsidP="00885A14" w:rsidR="00885A14" w:rsidRPr="00885A14">
      <w:pPr>
        <w:spacing w:after="0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spacing w:after="0"/>
        <w:rPr>
          <w:rFonts w:cs="Times New Roman" w:eastAsia="Times New Roman"/>
          <w:lang w:eastAsia="hr-HR"/>
        </w:rPr>
      </w:pPr>
    </w:p>
    <w:p w:rsidRDefault="00885A14" w:rsidP="00885A14" w:rsidR="00885A14" w:rsidRPr="00885A14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6660664"/>
      <w:docPartObj>
        <w:docPartGallery w:val="Page Numbers (Top of Page)"/>
        <w:docPartUnique/>
      </w:docPartObj>
    </w:sdtPr>
    <w:sdtContent>
      <w:p w:rsidRDefault="00885A14" w:rsidR="00885A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85A14" w:rsidR="008333A9">
    <w:pPr>
      <w:pStyle w:val="Zaglavlje"/>
    </w:pPr>
    <w:r>
      <w:t>1 St-6199/16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A14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84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St-6199/2016-13</izvorni_sadrzaj>
    <derivirana_varijabla naziv="DomainObject.Oznaka_1">St-6199/2016-13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6199</izvorni_sadrzaj>
    <derivirana_varijabla naziv="DomainObject.Predmet.Broj_1">6199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St-6199/2016</izvorni_sadrzaj>
    <derivirana_varijabla naziv="DomainObject.Predmet.OznakaBroj_1">St-6199/2016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G.M.-SADRIĆ d.o.o.</izvorni_sadrzaj>
    <derivirana_varijabla naziv="DomainObject.Predmet.ProtustrankaFormated_1">  G.M.-SADRIĆ d.o.o.</derivirana_varijabla>
  </DomainObject.Predmet.ProtustrankaFormated>
  <DomainObject.Predmet.ProtustrankaFormatedOIB>
    <izvorni_sadrzaj>  G.M.-SADRIĆ d.o.o., OIB 24963735454</izvorni_sadrzaj>
    <derivirana_varijabla naziv="DomainObject.Predmet.ProtustrankaFormatedOIB_1">  G.M.-SADRIĆ d.o.o., OIB 24963735454</derivirana_varijabla>
  </DomainObject.Predmet.ProtustrankaFormatedOIB>
  <DomainObject.Predmet.ProtustrankaFormatedWithAdress>
    <izvorni_sadrzaj> G.M.-SADRIĆ d.o.o., Starjak 0, 10370 Dugo Selo</izvorni_sadrzaj>
    <derivirana_varijabla naziv="DomainObject.Predmet.ProtustrankaFormatedWithAdress_1"> G.M.-SADRIĆ d.o.o., Starjak 0, 10370 Dugo Selo</derivirana_varijabla>
  </DomainObject.Predmet.ProtustrankaFormatedWithAdress>
  <DomainObject.Predmet.ProtustrankaFormatedWithAdressOIB>
    <izvorni_sadrzaj> G.M.-SADRIĆ d.o.o., OIB 24963735454, Starjak 0, 10370 Dugo Selo</izvorni_sadrzaj>
    <derivirana_varijabla naziv="DomainObject.Predmet.ProtustrankaFormatedWithAdressOIB_1"> G.M.-SADRIĆ d.o.o., OIB 24963735454, Starjak 0, 10370 Dugo Selo</derivirana_varijabla>
  </DomainObject.Predmet.ProtustrankaFormatedWithAdressOIB>
  <DomainObject.Predmet.ProtustrankaWithAdress>
    <izvorni_sadrzaj>G.M.-SADRIĆ d.o.o. Starjak 0, 10370 Dugo Selo</izvorni_sadrzaj>
    <derivirana_varijabla naziv="DomainObject.Predmet.ProtustrankaWithAdress_1">G.M.-SADRIĆ d.o.o. Starjak 0, 10370 Dugo Selo</derivirana_varijabla>
  </DomainObject.Predmet.ProtustrankaWithAdress>
  <DomainObject.Predmet.ProtustrankaWithAdressOIB>
    <izvorni_sadrzaj>G.M.-SADRIĆ d.o.o., OIB 24963735454, Starjak 0, 10370 Dugo Selo</izvorni_sadrzaj>
    <derivirana_varijabla naziv="DomainObject.Predmet.ProtustrankaWithAdressOIB_1">G.M.-SADRIĆ d.o.o., OIB 24963735454, Starjak 0, 10370 Dugo Selo</derivirana_varijabla>
  </DomainObject.Predmet.ProtustrankaWithAdressOIB>
  <DomainObject.Predmet.ProtustrankaNazivFormated>
    <izvorni_sadrzaj>G.M.-SADRIĆ d.o.o.</izvorni_sadrzaj>
    <derivirana_varijabla naziv="DomainObject.Predmet.ProtustrankaNazivFormated_1">G.M.-SADRIĆ d.o.o.</derivirana_varijabla>
  </DomainObject.Predmet.ProtustrankaNazivFormated>
  <DomainObject.Predmet.ProtustrankaNazivFormatedOIB>
    <izvorni_sadrzaj>G.M.-SADRIĆ d.o.o., OIB 24963735454</izvorni_sadrzaj>
    <derivirana_varijabla naziv="DomainObject.Predmet.ProtustrankaNazivFormatedOIB_1">G.M.-SADRIĆ d.o.o., OIB 24963735454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G.M.-SADRIĆ d.o.o.</item>
    </izvorni_sadrzaj>
    <derivirana_varijabla naziv="DomainObject.Predmet.ProtuStrankaListFormated_1">
      <item>G.M.-SADRIĆ d.o.o.</item>
    </derivirana_varijabla>
  </DomainObject.Predmet.ProtuStrankaListFormated>
  <DomainObject.Predmet.ProtuStrankaListFormatedOIB>
    <izvorni_sadrzaj>
      <item>G.M.-SADRIĆ d.o.o., OIB 24963735454</item>
    </izvorni_sadrzaj>
    <derivirana_varijabla naziv="DomainObject.Predmet.ProtuStrankaListFormatedOIB_1">
      <item>G.M.-SADRIĆ d.o.o., OIB 24963735454</item>
    </derivirana_varijabla>
  </DomainObject.Predmet.ProtuStrankaListFormatedOIB>
  <DomainObject.Predmet.ProtuStrankaListFormatedWithAdress>
    <izvorni_sadrzaj>
      <item>G.M.-SADRIĆ d.o.o., Starjak 0, 10370 Dugo Selo</item>
    </izvorni_sadrzaj>
    <derivirana_varijabla naziv="DomainObject.Predmet.ProtuStrankaListFormatedWithAdress_1">
      <item>G.M.-SADRIĆ d.o.o., Starjak 0, 10370 Dugo Selo</item>
    </derivirana_varijabla>
  </DomainObject.Predmet.ProtuStrankaListFormatedWithAdress>
  <DomainObject.Predmet.ProtuStrankaListFormatedWithAdressOIB>
    <izvorni_sadrzaj>
      <item>G.M.-SADRIĆ d.o.o., OIB 24963735454, Starjak 0, 10370 Dugo Selo</item>
    </izvorni_sadrzaj>
    <derivirana_varijabla naziv="DomainObject.Predmet.ProtuStrankaListFormatedWithAdressOIB_1">
      <item>G.M.-SADRIĆ d.o.o., OIB 24963735454, Starjak 0, 10370 Dugo Selo</item>
    </derivirana_varijabla>
  </DomainObject.Predmet.ProtuStrankaListFormatedWithAdressOIB>
  <DomainObject.Predmet.ProtuStrankaListNazivFormated>
    <izvorni_sadrzaj>
      <item>G.M.-SADRIĆ d.o.o.</item>
    </izvorni_sadrzaj>
    <derivirana_varijabla naziv="DomainObject.Predmet.ProtuStrankaListNazivFormated_1">
      <item>G.M.-SADRIĆ d.o.o.</item>
    </derivirana_varijabla>
  </DomainObject.Predmet.ProtuStrankaListNazivFormated>
  <DomainObject.Predmet.ProtuStrankaListNazivFormatedOIB>
    <izvorni_sadrzaj>
      <item>G.M.-SADRIĆ d.o.o., OIB 24963735454</item>
    </izvorni_sadrzaj>
    <derivirana_varijabla naziv="DomainObject.Predmet.ProtuStrankaListNazivFormatedOIB_1">
      <item>G.M.-SADRIĆ d.o.o., OIB 24963735454</item>
    </derivirana_varijabla>
  </DomainObject.Predmet.ProtuStrankaListNazivFormatedOIB>
  <DomainObject.Predmet.OstaliListFormated>
    <izvorni_sadrzaj>
      <item>Mato Sadrić</item>
    </izvorni_sadrzaj>
    <derivirana_varijabla naziv="DomainObject.Predmet.OstaliListFormated_1">
      <item>Mato Sadrić</item>
    </derivirana_varijabla>
  </DomainObject.Predmet.OstaliListFormated>
  <DomainObject.Predmet.OstaliListFormatedOIB>
    <izvorni_sadrzaj>
      <item>Mato Sadrić, OIB 76878504057</item>
    </izvorni_sadrzaj>
    <derivirana_varijabla naziv="DomainObject.Predmet.OstaliListFormatedOIB_1">
      <item>Mato Sadrić, OIB 76878504057</item>
    </derivirana_varijabla>
  </DomainObject.Predmet.OstaliListFormatedOIB>
  <DomainObject.Predmet.OstaliListFormatedWithAdress>
    <izvorni_sadrzaj>
      <item>Mato Sadrić, Vincelerska Ulica 19, 10370 Dugo Selo</item>
    </izvorni_sadrzaj>
    <derivirana_varijabla naziv="DomainObject.Predmet.OstaliListFormatedWithAdress_1">
      <item>Mato Sadrić, Vincelerska Ulica 19, 10370 Dugo Selo</item>
    </derivirana_varijabla>
  </DomainObject.Predmet.OstaliListFormatedWithAdress>
  <DomainObject.Predmet.OstaliListFormatedWithAdressOIB>
    <izvorni_sadrzaj>
      <item>Mato Sadrić, OIB 76878504057, Vincelerska Ulica 19, 10370 Dugo Selo</item>
    </izvorni_sadrzaj>
    <derivirana_varijabla naziv="DomainObject.Predmet.OstaliListFormatedWithAdressOIB_1">
      <item>Mato Sadrić, OIB 76878504057, Vincelerska Ulica 19, 10370 Dugo Selo</item>
    </derivirana_varijabla>
  </DomainObject.Predmet.OstaliListFormatedWithAdressOIB>
  <DomainObject.Predmet.OstaliListNazivFormated>
    <izvorni_sadrzaj>
      <item>Mato Sadrić</item>
    </izvorni_sadrzaj>
    <derivirana_varijabla naziv="DomainObject.Predmet.OstaliListNazivFormated_1">
      <item>Mato Sadrić</item>
    </derivirana_varijabla>
  </DomainObject.Predmet.OstaliListNazivFormated>
  <DomainObject.Predmet.OstaliListNazivFormatedOIB>
    <izvorni_sadrzaj>
      <item>Mato Sadrić, OIB 76878504057</item>
    </izvorni_sadrzaj>
    <derivirana_varijabla naziv="DomainObject.Predmet.OstaliListNazivFormatedOIB_1">
      <item>Mato Sadrić, OIB 76878504057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St-6199/2016-13</izvorni_sadrzaj>
    <derivirana_varijabla naziv="DomainObject.PoslovniBrojDokumenta_1">St-6199/2016-13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G.M.-SADRIĆ d.o.o.</izvorni_sadrzaj>
    <derivirana_varijabla naziv="DomainObject.Predmet.ProtustrankaIDrugi_1">G.M.-SADRIĆ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G.M.-SADRIĆ d.o.o., OIB 24963735454, Starjak 0, 10370 Dugo Selo</izvorni_sadrzaj>
    <derivirana_varijabla naziv="DomainObject.Predmet.ProtustrankaIDrugiAdressOIB_1">G.M.-SADRIĆ d.o.o., OIB 24963735454, Starjak 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Sadrić</item>
      <item>G.M.-SADRIĆ d.o.o.</item>
      <item>FINA Regionalni centar Zagreb</item>
    </izvorni_sadrzaj>
    <derivirana_varijabla naziv="DomainObject.Predmet.SudioniciListNaziv_1">
      <item>Mato Sadrić</item>
      <item>G.M.-SADRIĆ d.o.o.</item>
      <item>FINA Regionalni centar Zagreb</item>
    </derivirana_varijabla>
  </DomainObject.Predmet.SudioniciListNaziv>
  <DomainObject.Predmet.SudioniciListAdressOIB>
    <izvorni_sadrzaj>
      <item>Mato Sadrić, OIB 76878504057, Vincelerska Ulica 19,10370 Dugo Selo</item>
      <item>G.M.-SADRIĆ d.o.o., OIB 24963735454, Starjak 0,10370 Dugo Selo</item>
      <item>FINA Regionalni centar Zagreb, OIB 85821130368, Trg svibanjskih žrtava 1995. br. 1,10000 Zagreb</item>
    </izvorni_sadrzaj>
    <derivirana_varijabla naziv="DomainObject.Predmet.SudioniciListAdressOIB_1">
      <item>Mato Sadrić, OIB 76878504057, Vincelerska Ulica 19,10370 Dugo Selo</item>
      <item>G.M.-SADRIĆ d.o.o., OIB 24963735454, Starjak 0,10370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C22D13-EA91-43FB-B275-4C15ADEE85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2025</properties:Characters>
  <properties:Lines>68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2016-11-09T12:18:00Z</cp:lastPrinted>
  <dcterms:modified xmlns:xsi="http://www.w3.org/2001/XMLSchema-instance" xsi:type="dcterms:W3CDTF">2016-11-09T12:19:00Z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St-6199/2016-13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