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0138" w14:paraId="d610138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3E536A">
        <w:rPr>
          <w:rFonts w:hAnsi="Times New Roman" w:ascii="Times New Roman"/>
        </w:rPr>
        <w:t>8850/15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3E536A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</w:r>
      <w:r w:rsidRPr="003E536A">
        <w:rPr>
          <w:rFonts w:hAnsi="Times New Roman" w:ascii="Times New Roman"/>
        </w:rPr>
        <w:t xml:space="preserve">Trgovački sud u Zagrebu po sucu tog suda Anti Galiću, u pravnoj stvari podnositelja zahtijeva Financijska agencija, za provedbu skraćenog stečajnog postupka nad dužnikom </w:t>
      </w:r>
      <w:r w:rsidR="003E536A" w:rsidRPr="003E536A">
        <w:rPr>
          <w:rFonts w:hAnsi="Times New Roman" w:ascii="Times New Roman"/>
        </w:rPr>
        <w:t>RAČUNOVODSTVO LOBOREC d.o.o. Konjščina, I. Gluhaka 15 (OIB 85017453356),</w:t>
      </w:r>
      <w:r w:rsidRPr="003E536A">
        <w:rPr>
          <w:rFonts w:hAnsi="Times New Roman" w:ascii="Times New Roman"/>
        </w:rPr>
        <w:t xml:space="preserve"> dana 2</w:t>
      </w:r>
      <w:r w:rsidR="003813FE" w:rsidRPr="003E536A">
        <w:rPr>
          <w:rFonts w:hAnsi="Times New Roman" w:ascii="Times New Roman"/>
        </w:rPr>
        <w:t>3</w:t>
      </w:r>
      <w:r w:rsidRPr="003E536A">
        <w:rPr>
          <w:rFonts w:hAnsi="Times New Roman" w:ascii="Times New Roman"/>
        </w:rPr>
        <w:t>.ožujka 2016.</w:t>
      </w:r>
    </w:p>
    <w:p w:rsidRDefault="00EC42FB" w:rsidP="00EC42FB" w:rsidR="00EC42FB" w:rsidRPr="00EC42FB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3E536A">
      <w:pPr>
        <w:pStyle w:val="BodyText21"/>
        <w:ind w:firstLine="720" w:left="0"/>
        <w:rPr>
          <w:rFonts w:hAnsi="Times New Roman" w:ascii="Times New Roman"/>
          <w:szCs w:val="24"/>
        </w:rPr>
      </w:pPr>
      <w:r w:rsidRPr="003E536A">
        <w:rPr>
          <w:rFonts w:hAnsi="Times New Roman" w:ascii="Times New Roman"/>
          <w:szCs w:val="24"/>
        </w:rPr>
        <w:t xml:space="preserve">I. </w:t>
      </w:r>
      <w:r w:rsidR="00EE69E5" w:rsidRPr="003E536A">
        <w:rPr>
          <w:rFonts w:hAnsi="Times New Roman" w:ascii="Times New Roman"/>
          <w:szCs w:val="24"/>
        </w:rPr>
        <w:t xml:space="preserve">Otvara se </w:t>
      </w:r>
      <w:r w:rsidR="00C87EE2" w:rsidRPr="003E536A">
        <w:rPr>
          <w:rFonts w:hAnsi="Times New Roman" w:ascii="Times New Roman"/>
          <w:szCs w:val="24"/>
        </w:rPr>
        <w:t xml:space="preserve">skraćeni </w:t>
      </w:r>
      <w:r w:rsidR="00EE69E5" w:rsidRPr="003E536A">
        <w:rPr>
          <w:rFonts w:hAnsi="Times New Roman" w:ascii="Times New Roman"/>
          <w:szCs w:val="24"/>
        </w:rPr>
        <w:t>stečajni postupak nad dužnikom</w:t>
      </w:r>
      <w:r w:rsidRPr="003E536A">
        <w:rPr>
          <w:rFonts w:hAnsi="Times New Roman" w:ascii="Times New Roman"/>
          <w:szCs w:val="24"/>
        </w:rPr>
        <w:t xml:space="preserve"> </w:t>
      </w:r>
      <w:r w:rsidR="003E536A" w:rsidRPr="003E536A">
        <w:rPr>
          <w:rFonts w:hAnsi="Times New Roman" w:ascii="Times New Roman"/>
        </w:rPr>
        <w:t>RAČUNOVODSTVO LOBOREC d.o.o. Konjščina, I. Gluhaka 15 (OIB 85017453356)</w:t>
      </w:r>
      <w:r w:rsidR="00EC42FB" w:rsidRPr="003E536A">
        <w:rPr>
          <w:rFonts w:hAnsi="Times New Roman" w:ascii="Times New Roman"/>
        </w:rPr>
        <w:t>.</w:t>
      </w:r>
      <w:r w:rsidR="00F25613" w:rsidRPr="003E536A">
        <w:rPr>
          <w:rFonts w:hAnsi="Times New Roman" w:ascii="Times New Roman"/>
          <w:szCs w:val="24"/>
        </w:rPr>
        <w:t xml:space="preserve"> </w:t>
      </w:r>
      <w:r w:rsidR="00EE69E5" w:rsidRPr="003E536A">
        <w:rPr>
          <w:rFonts w:hAnsi="Times New Roman" w:ascii="Times New Roman"/>
          <w:szCs w:val="24"/>
        </w:rPr>
        <w:t>Stečajni postupak otvoren je dana</w:t>
      </w:r>
      <w:r w:rsidR="001A0ADD" w:rsidRPr="003E536A">
        <w:rPr>
          <w:rFonts w:hAnsi="Times New Roman" w:ascii="Times New Roman"/>
          <w:szCs w:val="24"/>
        </w:rPr>
        <w:t xml:space="preserve"> </w:t>
      </w:r>
      <w:r w:rsidR="003813FE" w:rsidRPr="003E536A">
        <w:rPr>
          <w:rFonts w:hAnsi="Times New Roman" w:ascii="Times New Roman"/>
          <w:szCs w:val="24"/>
        </w:rPr>
        <w:t>23. ožujka 2016.</w:t>
      </w:r>
      <w:r w:rsidR="00FE2B5A" w:rsidRPr="003E536A">
        <w:rPr>
          <w:rFonts w:hAnsi="Times New Roman" w:ascii="Times New Roman"/>
          <w:szCs w:val="24"/>
        </w:rPr>
        <w:t xml:space="preserve"> </w:t>
      </w:r>
      <w:r w:rsidR="001A0ADD" w:rsidRPr="003E536A">
        <w:rPr>
          <w:rFonts w:hAnsi="Times New Roman" w:ascii="Times New Roman"/>
          <w:szCs w:val="24"/>
        </w:rPr>
        <w:t>u 1</w:t>
      </w:r>
      <w:r w:rsidR="00156B58" w:rsidRPr="003E536A">
        <w:rPr>
          <w:rFonts w:hAnsi="Times New Roman" w:ascii="Times New Roman"/>
          <w:szCs w:val="24"/>
        </w:rPr>
        <w:t>2</w:t>
      </w:r>
      <w:r w:rsidR="001A0ADD" w:rsidRPr="003E536A">
        <w:rPr>
          <w:rFonts w:hAnsi="Times New Roman" w:ascii="Times New Roman"/>
          <w:szCs w:val="24"/>
        </w:rPr>
        <w:t xml:space="preserve"> sati i </w:t>
      </w:r>
      <w:r w:rsidR="00BA25F3" w:rsidRPr="003E536A">
        <w:rPr>
          <w:rFonts w:hAnsi="Times New Roman" w:ascii="Times New Roman"/>
          <w:szCs w:val="24"/>
        </w:rPr>
        <w:t>0</w:t>
      </w:r>
      <w:r w:rsidR="001A0ADD" w:rsidRPr="003E536A">
        <w:rPr>
          <w:rFonts w:hAnsi="Times New Roman" w:ascii="Times New Roman"/>
          <w:szCs w:val="24"/>
        </w:rPr>
        <w:t>0 minuta</w:t>
      </w:r>
      <w:r w:rsidR="00EE69E5" w:rsidRPr="003E536A">
        <w:rPr>
          <w:rFonts w:hAnsi="Times New Roman" w:ascii="Times New Roman"/>
          <w:szCs w:val="24"/>
        </w:rPr>
        <w:t>, kada je ovo rješenje</w:t>
      </w:r>
      <w:r w:rsidR="00B2463B" w:rsidRPr="003E536A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3E536A">
        <w:rPr>
          <w:rFonts w:hAnsi="Times New Roman" w:ascii="Times New Roman"/>
          <w:szCs w:val="24"/>
        </w:rPr>
        <w:t>Trgovačkog suda u Zagrebu</w:t>
      </w:r>
      <w:r w:rsidR="00B2463B" w:rsidRPr="003E536A">
        <w:rPr>
          <w:rFonts w:hAnsi="Times New Roman" w:ascii="Times New Roman"/>
          <w:szCs w:val="24"/>
        </w:rPr>
        <w:t>.</w:t>
      </w:r>
    </w:p>
    <w:p w:rsidRDefault="00836165" w:rsidP="00EB1310" w:rsidR="00836165" w:rsidRPr="003E536A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EE69E5" w:rsidRPr="00156B58">
        <w:rPr>
          <w:rFonts w:hAnsi="Times New Roman" w:ascii="Times New Roman"/>
          <w:szCs w:val="24"/>
        </w:rPr>
        <w:t xml:space="preserve">Za stečajnog upravitelja imenuje se </w:t>
      </w:r>
      <w:r w:rsidR="003329E7">
        <w:rPr>
          <w:rFonts w:hAnsi="Times New Roman" w:ascii="Times New Roman"/>
          <w:szCs w:val="24"/>
        </w:rPr>
        <w:t xml:space="preserve"> </w:t>
      </w:r>
      <w:r w:rsidR="00EE6244">
        <w:rPr>
          <w:rFonts w:hAnsi="Times New Roman" w:ascii="Times New Roman"/>
          <w:szCs w:val="24"/>
        </w:rPr>
        <w:t>IVAN SAMAC</w:t>
      </w:r>
      <w:r w:rsidR="003329E7">
        <w:rPr>
          <w:rFonts w:hAnsi="Times New Roman" w:ascii="Times New Roman"/>
          <w:szCs w:val="24"/>
        </w:rPr>
        <w:t xml:space="preserve">, </w:t>
      </w:r>
      <w:r w:rsidR="00EE6244">
        <w:rPr>
          <w:rFonts w:hAnsi="Times New Roman" w:ascii="Times New Roman"/>
          <w:szCs w:val="24"/>
        </w:rPr>
        <w:t xml:space="preserve">Hrgovići 97, </w:t>
      </w:r>
      <w:r w:rsidR="003329E7">
        <w:rPr>
          <w:rFonts w:hAnsi="Times New Roman" w:ascii="Times New Roman"/>
          <w:szCs w:val="24"/>
        </w:rPr>
        <w:t>Zagreb,</w:t>
      </w:r>
      <w:r w:rsidR="00156B58" w:rsidRPr="00156B58">
        <w:rPr>
          <w:rFonts w:hAnsi="Times New Roman" w:ascii="Times New Roman"/>
          <w:szCs w:val="24"/>
        </w:rPr>
        <w:t xml:space="preserve"> OIB: </w:t>
      </w:r>
      <w:r w:rsidR="00EE6244">
        <w:rPr>
          <w:rFonts w:hAnsi="Times New Roman" w:ascii="Times New Roman"/>
          <w:szCs w:val="24"/>
        </w:rPr>
        <w:t>81141078908</w:t>
      </w:r>
      <w:r w:rsidR="00156B58" w:rsidRPr="00156B58">
        <w:rPr>
          <w:rFonts w:hAnsi="Times New Roman" w:ascii="Times New Roman"/>
          <w:szCs w:val="24"/>
        </w:rPr>
        <w:t>.</w:t>
      </w:r>
    </w:p>
    <w:p w:rsidRDefault="00EE69E5" w:rsidP="00EE69E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E536A" w:rsidR="00EE69E5" w:rsidRPr="003E536A">
      <w:pPr>
        <w:ind w:firstLine="720"/>
        <w:jc w:val="both"/>
        <w:rPr>
          <w:rFonts w:hAnsi="Times New Roman" w:ascii="Times New Roman"/>
        </w:rPr>
      </w:pPr>
      <w:r w:rsidRPr="003E536A">
        <w:rPr>
          <w:rFonts w:hAnsi="Times New Roman" w:ascii="Times New Roman"/>
          <w:szCs w:val="24"/>
        </w:rPr>
        <w:t xml:space="preserve">III. </w:t>
      </w:r>
      <w:r w:rsidR="00EE69E5" w:rsidRPr="003E536A">
        <w:rPr>
          <w:rFonts w:hAnsi="Times New Roman" w:ascii="Times New Roman"/>
          <w:szCs w:val="24"/>
        </w:rPr>
        <w:t xml:space="preserve">Zaključuje se </w:t>
      </w:r>
      <w:r w:rsidR="00C87EE2" w:rsidRPr="003E536A">
        <w:rPr>
          <w:rFonts w:hAnsi="Times New Roman" w:ascii="Times New Roman"/>
          <w:szCs w:val="24"/>
        </w:rPr>
        <w:t xml:space="preserve">skraćeni </w:t>
      </w:r>
      <w:r w:rsidR="00EE69E5" w:rsidRPr="003E536A">
        <w:rPr>
          <w:rFonts w:hAnsi="Times New Roman" w:ascii="Times New Roman"/>
          <w:szCs w:val="24"/>
        </w:rPr>
        <w:t>stečajni postupak nad dužnikom</w:t>
      </w:r>
      <w:r w:rsidRPr="003E536A">
        <w:rPr>
          <w:rFonts w:hAnsi="Times New Roman" w:ascii="Times New Roman"/>
        </w:rPr>
        <w:t xml:space="preserve"> </w:t>
      </w:r>
      <w:r w:rsidR="003E536A" w:rsidRPr="003E536A">
        <w:rPr>
          <w:rFonts w:hAnsi="Times New Roman" w:ascii="Times New Roman"/>
        </w:rPr>
        <w:t>RAČUNOVODSTVO LOBOREC d.o.o. Konjščina, I. Gluhaka 15 (OIB 85017453356).</w:t>
      </w:r>
    </w:p>
    <w:p w:rsidRDefault="003E536A" w:rsidP="003E536A" w:rsidR="003E536A" w:rsidRPr="00156B58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3E536A" w:rsidR="00EE69E5" w:rsidRPr="0077740D">
      <w:pPr>
        <w:ind w:firstLine="72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>-osobe ovlaštene za zastupanje dužnika po zakonu</w:t>
      </w:r>
      <w:r w:rsidR="00DD24FB">
        <w:rPr>
          <w:rFonts w:hAnsi="Times New Roman" w:ascii="Times New Roman"/>
        </w:rPr>
        <w:t xml:space="preserve"> nisu dostavile</w:t>
      </w:r>
      <w:r w:rsidR="00E714D7" w:rsidRPr="00E714D7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</w:t>
      </w:r>
      <w:r w:rsidR="00DD24FB">
        <w:rPr>
          <w:rFonts w:hAnsi="Times New Roman" w:ascii="Times New Roman"/>
        </w:rPr>
        <w:t>a</w:t>
      </w:r>
      <w:r w:rsidR="005F2889">
        <w:rPr>
          <w:rFonts w:hAnsi="Times New Roman" w:ascii="Times New Roman"/>
        </w:rPr>
        <w:t>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>. SZ-a stečajni je upravitelj izabran metodom slučajnog odabira sa liste A 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>, 2</w:t>
      </w:r>
      <w:r w:rsidR="003813FE">
        <w:rPr>
          <w:rFonts w:hAnsi="Times New Roman" w:ascii="Times New Roman"/>
        </w:rPr>
        <w:t>3. ožujka 2016.</w:t>
      </w:r>
    </w:p>
    <w:p w:rsidRDefault="003813FE" w:rsidP="00D44D4F" w:rsidR="003813FE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3813FE" w:rsidP="003813FE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DD24FB">
        <w:rPr>
          <w:rFonts w:hAnsi="Times New Roman" w:ascii="Times New Roman"/>
        </w:rPr>
        <w:t xml:space="preserve"> </w:t>
      </w:r>
      <w:r w:rsidR="00E535E8">
        <w:rPr>
          <w:rFonts w:hAnsi="Times New Roman" w:ascii="Times New Roman"/>
        </w:rPr>
        <w:t>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24776D" w:rsidP="0024776D" w:rsidR="0024776D" w:rsidRPr="0024776D">
      <w:pPr>
        <w:rPr>
          <w:rFonts w:hAnsi="Times New Roman" w:ascii="Times New Roman"/>
        </w:rPr>
      </w:pPr>
      <w:r w:rsidRPr="0024776D">
        <w:rPr>
          <w:rFonts w:hAnsi="Times New Roman" w:ascii="Times New Roman"/>
        </w:rPr>
        <w:t>Uputa o pravnom lijeku:</w:t>
      </w:r>
    </w:p>
    <w:p w:rsidRDefault="0024776D" w:rsidP="0024776D" w:rsidR="0024776D" w:rsidRPr="0024776D">
      <w:pPr>
        <w:jc w:val="both"/>
        <w:rPr>
          <w:rFonts w:hAnsi="Times New Roman" w:ascii="Times New Roman"/>
        </w:rPr>
      </w:pPr>
      <w:r w:rsidRPr="0024776D">
        <w:rPr>
          <w:rFonts w:hAnsi="Times New Roman" w:ascii="Times New Roman"/>
        </w:rPr>
        <w:t>Protiv točke I  ovog rješenja  žalbu može podnijeti osoba koja je bila zastupnik po zakonu dužnika pravne osobe do dana nastupanja pravnih posljedica otvaranja stečajnog postupka. Protiv točke I</w:t>
      </w:r>
      <w:r w:rsidR="007E3D52">
        <w:rPr>
          <w:rFonts w:hAnsi="Times New Roman" w:ascii="Times New Roman"/>
        </w:rPr>
        <w:t xml:space="preserve">I do </w:t>
      </w:r>
      <w:r w:rsidRPr="0024776D">
        <w:rPr>
          <w:rFonts w:hAnsi="Times New Roman" w:ascii="Times New Roman"/>
        </w:rPr>
        <w:t>IV ovog rješenja može se izjaviti žalba. Žalba se podnosi ovom sudu u 2 primjerka za Visoki trgovački sud RH u roku od 8 dana, od dana dostave rješenja.</w:t>
      </w:r>
    </w:p>
    <w:p w:rsidRDefault="0024776D" w:rsidP="0024776D" w:rsidR="0024776D">
      <w:pPr>
        <w:jc w:val="both"/>
      </w:pPr>
    </w:p>
    <w:p w:rsidRDefault="00E535E8" w:rsidR="00E535E8" w:rsidRPr="00E535E8">
      <w:pPr>
        <w:rPr>
          <w:rFonts w:hAnsi="Times New Roman" w:ascii="Times New Roman"/>
        </w:rPr>
      </w:pPr>
      <w:r w:rsidRPr="00E535E8">
        <w:rPr>
          <w:rFonts w:hAnsi="Times New Roman" w:ascii="Times New Roman"/>
        </w:rPr>
        <w:t>Za točnost otpravka-ovlašteni službenik:</w:t>
      </w:r>
    </w:p>
    <w:p w:rsidRDefault="00E535E8" w:rsidR="00E535E8" w:rsidRPr="00E535E8">
      <w:pPr>
        <w:rPr>
          <w:rFonts w:hAnsi="Times New Roman" w:ascii="Times New Roman"/>
        </w:rPr>
      </w:pPr>
      <w:r w:rsidRPr="00E535E8">
        <w:rPr>
          <w:rFonts w:hAnsi="Times New Roman" w:ascii="Times New Roman"/>
        </w:rPr>
        <w:t>Ivanka Kelava</w:t>
      </w:r>
    </w:p>
    <w:p w:rsidRDefault="00E535E8" w:rsidP="0024776D" w:rsidR="00E535E8">
      <w:pPr>
        <w:jc w:val="both"/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5E8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75061"/>
    <w:rsid w:val="000A4F52"/>
    <w:rsid w:val="000B609B"/>
    <w:rsid w:val="000C47B3"/>
    <w:rsid w:val="00112B50"/>
    <w:rsid w:val="00135BF3"/>
    <w:rsid w:val="00137652"/>
    <w:rsid w:val="001464B4"/>
    <w:rsid w:val="0015560F"/>
    <w:rsid w:val="00156B58"/>
    <w:rsid w:val="001604C5"/>
    <w:rsid w:val="0017748B"/>
    <w:rsid w:val="00182088"/>
    <w:rsid w:val="001849EC"/>
    <w:rsid w:val="0018770A"/>
    <w:rsid w:val="001A0ADD"/>
    <w:rsid w:val="001D13FF"/>
    <w:rsid w:val="0024776D"/>
    <w:rsid w:val="00280A5F"/>
    <w:rsid w:val="002B3ED7"/>
    <w:rsid w:val="002E1310"/>
    <w:rsid w:val="00314802"/>
    <w:rsid w:val="00325C1E"/>
    <w:rsid w:val="003329E7"/>
    <w:rsid w:val="003336E2"/>
    <w:rsid w:val="003500B2"/>
    <w:rsid w:val="0036343F"/>
    <w:rsid w:val="003813FE"/>
    <w:rsid w:val="003D5B04"/>
    <w:rsid w:val="003E536A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730EAB"/>
    <w:rsid w:val="00751C7E"/>
    <w:rsid w:val="007A29F9"/>
    <w:rsid w:val="007E3D52"/>
    <w:rsid w:val="007F34F5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D24FB"/>
    <w:rsid w:val="00DF190F"/>
    <w:rsid w:val="00DF5C12"/>
    <w:rsid w:val="00E535E8"/>
    <w:rsid w:val="00E714D7"/>
    <w:rsid w:val="00EB1310"/>
    <w:rsid w:val="00EC42FB"/>
    <w:rsid w:val="00EE5750"/>
    <w:rsid w:val="00EE6244"/>
    <w:rsid w:val="00EE69E5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53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5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5E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5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5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53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5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5E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5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5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77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St-8850/2015-7</izvorni_sadrzaj>
    <derivirana_varijabla naziv="DomainObject.Oznaka_1">St-8850/2015-7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8850</izvorni_sadrzaj>
    <derivirana_varijabla naziv="DomainObject.Predmet.Broj_1">8850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St-8850/2015</izvorni_sadrzaj>
    <derivirana_varijabla naziv="DomainObject.Predmet.OznakaBroj_1">St-8850/2015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RAČUNOVODSTVO LOBOREC d.o.o.</izvorni_sadrzaj>
    <derivirana_varijabla naziv="DomainObject.Predmet.ProtustrankaFormated_1">  RAČUNOVODSTVO LOBOREC d.o.o.</derivirana_varijabla>
  </DomainObject.Predmet.ProtustrankaFormated>
  <DomainObject.Predmet.ProtustrankaFormatedOIB>
    <izvorni_sadrzaj>  RAČUNOVODSTVO LOBOREC d.o.o., OIB 85017453356</izvorni_sadrzaj>
    <derivirana_varijabla naziv="DomainObject.Predmet.ProtustrankaFormatedOIB_1">  RAČUNOVODSTVO LOBOREC d.o.o., OIB 85017453356</derivirana_varijabla>
  </DomainObject.Predmet.ProtustrankaFormatedOIB>
  <DomainObject.Predmet.ProtustrankaFormatedWithAdress>
    <izvorni_sadrzaj> RAČUNOVODSTVO LOBOREC d.o.o., I.Gluhaka 15, 49282 Konjščina</izvorni_sadrzaj>
    <derivirana_varijabla naziv="DomainObject.Predmet.ProtustrankaFormatedWithAdress_1"> RAČUNOVODSTVO LOBOREC d.o.o., I.Gluhaka 15, 49282 Konjščina</derivirana_varijabla>
  </DomainObject.Predmet.ProtustrankaFormatedWithAdress>
  <DomainObject.Predmet.ProtustrankaFormatedWithAdressOIB>
    <izvorni_sadrzaj> RAČUNOVODSTVO LOBOREC d.o.o., OIB 85017453356, I.Gluhaka 15, 49282 Konjščina</izvorni_sadrzaj>
    <derivirana_varijabla naziv="DomainObject.Predmet.ProtustrankaFormatedWithAdressOIB_1"> RAČUNOVODSTVO LOBOREC d.o.o., OIB 85017453356, I.Gluhaka 15, 49282 Konjščina</derivirana_varijabla>
  </DomainObject.Predmet.ProtustrankaFormatedWithAdressOIB>
  <DomainObject.Predmet.ProtustrankaWithAdress>
    <izvorni_sadrzaj>RAČUNOVODSTVO LOBOREC d.o.o. I.Gluhaka 15, 49282 Konjščina</izvorni_sadrzaj>
    <derivirana_varijabla naziv="DomainObject.Predmet.ProtustrankaWithAdress_1">RAČUNOVODSTVO LOBOREC d.o.o. I.Gluhaka 15, 49282 Konjščina</derivirana_varijabla>
  </DomainObject.Predmet.ProtustrankaWithAdress>
  <DomainObject.Predmet.ProtustrankaWithAdressOIB>
    <izvorni_sadrzaj>RAČUNOVODSTVO LOBOREC d.o.o., OIB 85017453356, I.Gluhaka 15, 49282 Konjščina</izvorni_sadrzaj>
    <derivirana_varijabla naziv="DomainObject.Predmet.ProtustrankaWithAdressOIB_1">RAČUNOVODSTVO LOBOREC d.o.o., OIB 85017453356, I.Gluhaka 15, 49282 Konjščina</derivirana_varijabla>
  </DomainObject.Predmet.ProtustrankaWithAdressOIB>
  <DomainObject.Predmet.ProtustrankaNazivFormated>
    <izvorni_sadrzaj>RAČUNOVODSTVO LOBOREC d.o.o.</izvorni_sadrzaj>
    <derivirana_varijabla naziv="DomainObject.Predmet.ProtustrankaNazivFormated_1">RAČUNOVODSTVO LOBOREC d.o.o.</derivirana_varijabla>
  </DomainObject.Predmet.ProtustrankaNazivFormated>
  <DomainObject.Predmet.ProtustrankaNazivFormatedOIB>
    <izvorni_sadrzaj>RAČUNOVODSTVO LOBOREC d.o.o., OIB 85017453356</izvorni_sadrzaj>
    <derivirana_varijabla naziv="DomainObject.Predmet.ProtustrankaNazivFormatedOIB_1">RAČUNOVODSTVO LOBOREC d.o.o., OIB 85017453356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RAČUNOVODSTVO LOBOREC d.o.o.</item>
    </izvorni_sadrzaj>
    <derivirana_varijabla naziv="DomainObject.Predmet.ProtuStrankaListFormated_1">
      <item>RAČUNOVODSTVO LOBOREC d.o.o.</item>
    </derivirana_varijabla>
  </DomainObject.Predmet.ProtuStrankaListFormated>
  <DomainObject.Predmet.ProtuStrankaListFormatedOIB>
    <izvorni_sadrzaj>
      <item>RAČUNOVODSTVO LOBOREC d.o.o., OIB 85017453356</item>
    </izvorni_sadrzaj>
    <derivirana_varijabla naziv="DomainObject.Predmet.ProtuStrankaListFormatedOIB_1">
      <item>RAČUNOVODSTVO LOBOREC d.o.o., OIB 85017453356</item>
    </derivirana_varijabla>
  </DomainObject.Predmet.ProtuStrankaListFormatedOIB>
  <DomainObject.Predmet.ProtuStrankaListFormatedWithAdress>
    <izvorni_sadrzaj>
      <item>RAČUNOVODSTVO LOBOREC d.o.o., I.Gluhaka 15, 49282 Konjščina</item>
    </izvorni_sadrzaj>
    <derivirana_varijabla naziv="DomainObject.Predmet.ProtuStrankaListFormatedWithAdress_1">
      <item>RAČUNOVODSTVO LOBOREC d.o.o., I.Gluhaka 15, 49282 Konjščina</item>
    </derivirana_varijabla>
  </DomainObject.Predmet.ProtuStrankaListFormatedWithAdress>
  <DomainObject.Predmet.ProtuStrankaListFormatedWithAdressOIB>
    <izvorni_sadrzaj>
      <item>RAČUNOVODSTVO LOBOREC d.o.o., OIB 85017453356, I.Gluhaka 15, 49282 Konjščina</item>
    </izvorni_sadrzaj>
    <derivirana_varijabla naziv="DomainObject.Predmet.ProtuStrankaListFormatedWithAdressOIB_1">
      <item>RAČUNOVODSTVO LOBOREC d.o.o., OIB 85017453356, I.Gluhaka 15, 49282 Konjščina</item>
    </derivirana_varijabla>
  </DomainObject.Predmet.ProtuStrankaListFormatedWithAdressOIB>
  <DomainObject.Predmet.ProtuStrankaListNazivFormated>
    <izvorni_sadrzaj>
      <item>RAČUNOVODSTVO LOBOREC d.o.o.</item>
    </izvorni_sadrzaj>
    <derivirana_varijabla naziv="DomainObject.Predmet.ProtuStrankaListNazivFormated_1">
      <item>RAČUNOVODSTVO LOBOREC d.o.o.</item>
    </derivirana_varijabla>
  </DomainObject.Predmet.ProtuStrankaListNazivFormated>
  <DomainObject.Predmet.ProtuStrankaListNazivFormatedOIB>
    <izvorni_sadrzaj>
      <item>RAČUNOVODSTVO LOBOREC d.o.o., OIB 85017453356</item>
    </izvorni_sadrzaj>
    <derivirana_varijabla naziv="DomainObject.Predmet.ProtuStrankaListNazivFormatedOIB_1">
      <item>RAČUNOVODSTVO LOBOREC d.o.o., OIB 85017453356</item>
    </derivirana_varijabla>
  </DomainObject.Predmet.ProtuStrankaListNazivFormatedOIB>
  <DomainObject.Predmet.OstaliListFormated>
    <izvorni_sadrzaj>
      <item>Mara Loborec</item>
    </izvorni_sadrzaj>
    <derivirana_varijabla naziv="DomainObject.Predmet.OstaliListFormated_1">
      <item>Mara Loborec</item>
    </derivirana_varijabla>
  </DomainObject.Predmet.OstaliListFormated>
  <DomainObject.Predmet.OstaliListFormatedOIB>
    <izvorni_sadrzaj>
      <item>Mara Loborec, OIB 91528230032</item>
    </izvorni_sadrzaj>
    <derivirana_varijabla naziv="DomainObject.Predmet.OstaliListFormatedOIB_1">
      <item>Mara Loborec, OIB 91528230032</item>
    </derivirana_varijabla>
  </DomainObject.Predmet.OstaliListFormatedOIB>
  <DomainObject.Predmet.OstaliListFormatedWithAdress>
    <izvorni_sadrzaj>
      <item>Mara Loborec, Ribička 4, 49282 Konjščina</item>
    </izvorni_sadrzaj>
    <derivirana_varijabla naziv="DomainObject.Predmet.OstaliListFormatedWithAdress_1">
      <item>Mara Loborec, Ribička 4, 49282 Konjščina</item>
    </derivirana_varijabla>
  </DomainObject.Predmet.OstaliListFormatedWithAdress>
  <DomainObject.Predmet.OstaliListFormatedWithAdressOIB>
    <izvorni_sadrzaj>
      <item>Mara Loborec, OIB 91528230032, Ribička 4, 49282 Konjščina</item>
    </izvorni_sadrzaj>
    <derivirana_varijabla naziv="DomainObject.Predmet.OstaliListFormatedWithAdressOIB_1">
      <item>Mara Loborec, OIB 91528230032, Ribička 4, 49282 Konjščina</item>
    </derivirana_varijabla>
  </DomainObject.Predmet.OstaliListFormatedWithAdressOIB>
  <DomainObject.Predmet.OstaliListNazivFormated>
    <izvorni_sadrzaj>
      <item>Mara Loborec</item>
    </izvorni_sadrzaj>
    <derivirana_varijabla naziv="DomainObject.Predmet.OstaliListNazivFormated_1">
      <item>Mara Loborec</item>
    </derivirana_varijabla>
  </DomainObject.Predmet.OstaliListNazivFormated>
  <DomainObject.Predmet.OstaliListNazivFormatedOIB>
    <izvorni_sadrzaj>
      <item>Mara Loborec, OIB 91528230032</item>
    </izvorni_sadrzaj>
    <derivirana_varijabla naziv="DomainObject.Predmet.OstaliListNazivFormatedOIB_1">
      <item>Mara Loborec, OIB 91528230032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St-8850/2015-7</izvorni_sadrzaj>
    <derivirana_varijabla naziv="DomainObject.PoslovniBrojDokumenta_1">St-8850/2015-7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RAČUNOVODSTVO LOBOREC d.o.o.</izvorni_sadrzaj>
    <derivirana_varijabla naziv="DomainObject.Predmet.ProtustrankaIDrugi_1">RAČUNOVODSTVO LOBOREC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RAČUNOVODSTVO LOBOREC d.o.o., OIB 85017453356, I.Gluhaka 15, 49282 Konjščina</izvorni_sadrzaj>
    <derivirana_varijabla naziv="DomainObject.Predmet.ProtustrankaIDrugiAdressOIB_1">RAČUNOVODSTVO LOBOREC d.o.o., OIB 85017453356, I.Gluhaka 15,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RAČUNOVODSTVO LOBOREC d.o.o.</item>
      <item>Mara Loborec</item>
    </izvorni_sadrzaj>
    <derivirana_varijabla naziv="DomainObject.Predmet.SudioniciListNaziv_1">
      <item>FINA Regionalni centar Zagreb</item>
      <item>RAČUNOVODSTVO LOBOREC d.o.o.</item>
      <item>Mara Loborec</item>
    </derivirana_varijabla>
  </DomainObject.Predmet.SudioniciListNaziv>
  <DomainObject.Predmet.SudioniciListAdressOIB>
    <izvorni_sadrzaj>
      <item>FINA Regionalni centar Zagreb, OIB 85821130368, Trg svibanjskih žrtava 1995. 1,10000 Zagreb</item>
      <item>RAČUNOVODSTVO LOBOREC d.o.o., OIB 85017453356, I.Gluhaka 15,49282 Konjščina</item>
      <item>Mara Loborec, OIB 91528230032, Ribička 4,49282 Konjščina</item>
    </izvorni_sadrzaj>
    <derivirana_varijabla naziv="DomainObject.Predmet.SudioniciListAdressOIB_1">
      <item>FINA Regionalni centar Zagreb, OIB 85821130368, Trg svibanjskih žrtava 1995. 1,10000 Zagreb</item>
      <item>RAČUNOVODSTVO LOBOREC d.o.o., OIB 85017453356, I.Gluhaka 15,49282 Konjščina</item>
      <item>Mara Loborec, OIB 91528230032, Ribička 4,49282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85017453356</item>
      <item>, OIB 91528230032</item>
    </izvorni_sadrzaj>
    <derivirana_varijabla naziv="DomainObject.Predmet.SudioniciListNazivOIB_1">
      <item>, OIB 85821130368</item>
      <item>, OIB 85017453356</item>
      <item>, OIB 91528230032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0488E-CBDC-43FF-BDFE-B782948F8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541</properties:Words>
  <properties:Characters>2967</properties:Characters>
  <properties:Lines>82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2016-03-23T10:08:00Z</dcterms:created>
  <dc:creator>Sudsko vijeæe</dc:creator>
  <cp:lastModifiedBy>Ivanka Lukač</cp:lastModifiedBy>
  <cp:lastPrinted>2016-03-23T10:14:00Z</cp:lastPrinted>
  <dcterms:modified xmlns:xsi="http://www.w3.org/2001/XMLSchema-instance" xsi:type="dcterms:W3CDTF">2016-03-23T10:58:00Z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St-8850/2015-7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