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4f74" w14:paraId="9264f74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E8C" w:rsidP="00A9061D" w:rsidR="00595E8C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677975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0474F4" w:rsidRPr="000474F4">
        <w:t>VACOM, trgovina, promet i usluge, društvo s ograničenom odgovornošću " u stečaju ", skraćena tvrtka: VACOM, trgovina, promet i usluge d. o. o. " u stečaju ",  Slobodnica 188, OIB 65921625689</w:t>
      </w:r>
      <w:r>
        <w:t xml:space="preserve">, dana </w:t>
      </w:r>
      <w:r w:rsidR="000474F4">
        <w:t>28</w:t>
      </w:r>
      <w:r w:rsidR="008720E4">
        <w:t>. rujna</w:t>
      </w:r>
      <w:r w:rsidR="001014BE">
        <w:t xml:space="preserve"> 2018</w:t>
      </w:r>
      <w:r w:rsidRPr="00B07C9F">
        <w:t>.</w:t>
      </w:r>
      <w:r>
        <w:t xml:space="preserve"> godine.</w:t>
      </w:r>
    </w:p>
    <w:p w:rsidRDefault="0040515D" w:rsidP="00A9061D" w:rsidR="0040515D">
      <w:pPr>
        <w:jc w:val="both"/>
      </w:pP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5311D3" w:rsidR="005311D3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B44543">
        <w:t xml:space="preserve"> o zaključenju stečajnog postupka</w:t>
      </w:r>
      <w:r w:rsidR="004A5584">
        <w:t xml:space="preserve"> </w:t>
      </w:r>
      <w:r w:rsidR="00545886" w:rsidRPr="00545886">
        <w:t>posl. br. 7/St-</w:t>
      </w:r>
      <w:r w:rsidR="00F321BF">
        <w:t>654/2011-224</w:t>
      </w:r>
      <w:r w:rsidR="00D701A5">
        <w:t xml:space="preserve"> od </w:t>
      </w:r>
      <w:r w:rsidR="00F321BF">
        <w:t>28</w:t>
      </w:r>
      <w:r w:rsidR="008C1B06">
        <w:t xml:space="preserve">. </w:t>
      </w:r>
      <w:r w:rsidR="00F321BF">
        <w:t>rujna 2018</w:t>
      </w:r>
      <w:r w:rsidR="00D701A5">
        <w:t xml:space="preserve">. </w:t>
      </w:r>
      <w:r w:rsidR="004A5584">
        <w:t xml:space="preserve">godine </w:t>
      </w:r>
      <w:r w:rsidR="008A0705" w:rsidRPr="00CC7CCF">
        <w:t>u</w:t>
      </w:r>
      <w:r w:rsidR="008A0705" w:rsidRPr="00CC7CCF">
        <w:rPr>
          <w:b/>
        </w:rPr>
        <w:t xml:space="preserve"> obrazloženju </w:t>
      </w:r>
      <w:r w:rsidR="008A0705" w:rsidRPr="00CC7CCF">
        <w:t>rješenja</w:t>
      </w:r>
      <w:r w:rsidR="009B7E60">
        <w:t xml:space="preserve"> i to pretposljednjem odlomku obrazloženja rj</w:t>
      </w:r>
      <w:r w:rsidR="00C32832">
        <w:t>e</w:t>
      </w:r>
      <w:r w:rsidR="009B7E60">
        <w:t xml:space="preserve">šenja </w:t>
      </w:r>
      <w:r w:rsidR="00B44543">
        <w:t>tako da pretposljednji</w:t>
      </w:r>
      <w:r w:rsidR="008509FA">
        <w:t xml:space="preserve"> odlom</w:t>
      </w:r>
      <w:r w:rsidR="00B44543">
        <w:t>ak</w:t>
      </w:r>
      <w:r w:rsidR="008509FA">
        <w:t xml:space="preserve"> </w:t>
      </w:r>
      <w:r w:rsidR="00B44543">
        <w:t xml:space="preserve">obrazloženja rješenja </w:t>
      </w:r>
      <w:r w:rsidR="00B44543" w:rsidRPr="009B7E60">
        <w:rPr>
          <w:b/>
        </w:rPr>
        <w:t>isprav</w:t>
      </w:r>
      <w:r w:rsidR="005311D3" w:rsidRPr="009B7E60">
        <w:rPr>
          <w:b/>
        </w:rPr>
        <w:t>n</w:t>
      </w:r>
      <w:r w:rsidR="00B44543" w:rsidRPr="009B7E60">
        <w:rPr>
          <w:b/>
        </w:rPr>
        <w:t>o</w:t>
      </w:r>
      <w:r w:rsidR="00B44543">
        <w:t xml:space="preserve"> </w:t>
      </w:r>
      <w:r w:rsidR="005311D3">
        <w:t xml:space="preserve"> glasi:</w:t>
      </w:r>
    </w:p>
    <w:p w:rsidRDefault="005311D3" w:rsidP="005311D3" w:rsidR="005311D3">
      <w:pPr>
        <w:jc w:val="both"/>
      </w:pPr>
    </w:p>
    <w:p w:rsidRDefault="00B44543" w:rsidP="00E66F68" w:rsidR="008C1B06">
      <w:pPr>
        <w:jc w:val="both"/>
      </w:pPr>
      <w:r>
        <w:t xml:space="preserve">                        </w:t>
      </w:r>
      <w:r w:rsidR="005311D3">
        <w:t>" Na skupštini vjerovnika - završnom ročištu održanom 23. kolovoza 2018. godine vjerovnici su prihvatili završni račun stečajnog upravitelja koji je stečajna sutkinja ispitala i potvrdila sukladno odredbi čl. 95. Stečajnog zakona( dalje SZ ,</w:t>
      </w:r>
      <w:r w:rsidR="005311D3" w:rsidRPr="00CA5A2E">
        <w:t xml:space="preserve"> </w:t>
      </w:r>
      <w:r w:rsidR="005311D3">
        <w:t xml:space="preserve">NN  71/15, 104/17 ) 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 w:rsidR="005311D3">
          <w:t>441. st</w:t>
        </w:r>
      </w:smartTag>
      <w:r w:rsidR="005311D3">
        <w:t>. 2. SZ-a.</w:t>
      </w:r>
      <w:r w:rsidR="001231BE">
        <w:t xml:space="preserve"> </w:t>
      </w:r>
      <w:r w:rsidR="005311D3">
        <w:t>Stoga je na temelju odredbe čl.196. Stečajnog  zakona ( NN  44/96 i dr. )</w:t>
      </w:r>
      <w:r w:rsidR="005311D3" w:rsidRPr="00BC2FCB">
        <w:t xml:space="preserve"> u svezi odredbe čl. 441.st.1. SZ-a ( NN 71/15</w:t>
      </w:r>
      <w:r w:rsidR="005311D3">
        <w:t xml:space="preserve">, 104/17 </w:t>
      </w:r>
      <w:r w:rsidR="005311D3" w:rsidRPr="00BC2FCB">
        <w:t>)</w:t>
      </w:r>
      <w:r w:rsidR="005311D3">
        <w:t xml:space="preserve"> SZ-a valjalo donijeti odluku o zaključenju stečajnog postupka nad stečajnim dužnikom, pa je odlučeno kao u točkama I., II. i III. izreke rješenja."</w:t>
      </w:r>
    </w:p>
    <w:p w:rsidRDefault="001231BE" w:rsidP="00E66F68" w:rsidR="001231BE">
      <w:pPr>
        <w:jc w:val="both"/>
      </w:pP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7A6ED9">
      <w:pPr>
        <w:jc w:val="both"/>
      </w:pPr>
      <w:r>
        <w:t xml:space="preserve"> </w:t>
      </w:r>
      <w:r>
        <w:tab/>
      </w:r>
      <w:r>
        <w:tab/>
        <w:t>Tehničkom greškom prilikom izrade rješenja o</w:t>
      </w:r>
      <w:r w:rsidR="001231BE">
        <w:t xml:space="preserve"> zaključenju stečajnog postupka</w:t>
      </w:r>
      <w:r w:rsidR="00973EBB">
        <w:t xml:space="preserve"> </w:t>
      </w:r>
      <w:r w:rsidR="001231BE">
        <w:t xml:space="preserve">ovoga </w:t>
      </w:r>
      <w:r w:rsidR="00973EBB">
        <w:t xml:space="preserve">suda posl. br. </w:t>
      </w:r>
      <w:r w:rsidR="001231BE">
        <w:t xml:space="preserve">7/St-654/2011-224 od 28. rujna 2018. godine  pogrešno je </w:t>
      </w:r>
      <w:r w:rsidR="006A1C1E">
        <w:t xml:space="preserve">u obrazloženju rješenja </w:t>
      </w:r>
      <w:r w:rsidR="001231BE">
        <w:t>naveden tekst</w:t>
      </w:r>
      <w:r w:rsidR="006A1C1E">
        <w:t xml:space="preserve"> pretposljednjeg odlomka obrazloženja, koji ispravno glasi kako je to navedeno u izreci ovog  rješenja. </w:t>
      </w:r>
      <w:r w:rsidR="001231BE">
        <w:t xml:space="preserve"> </w:t>
      </w:r>
    </w:p>
    <w:p w:rsidRDefault="00E3529F" w:rsidP="00E66F68" w:rsidR="00D90F75">
      <w:pPr>
        <w:jc w:val="both"/>
      </w:pPr>
      <w:r>
        <w:tab/>
      </w:r>
      <w:r>
        <w:tab/>
      </w:r>
    </w:p>
    <w:p w:rsidRDefault="00D90F75" w:rsidP="00E66F68" w:rsidR="00D90F75">
      <w:pPr>
        <w:jc w:val="both"/>
      </w:pPr>
    </w:p>
    <w:p w:rsidRDefault="00D90F75" w:rsidP="00E66F68" w:rsidR="00D90F75">
      <w:pPr>
        <w:jc w:val="both"/>
      </w:pPr>
    </w:p>
    <w:p w:rsidRDefault="00D90F75" w:rsidP="00E66F68" w:rsidR="00D90F75">
      <w:pPr>
        <w:jc w:val="both"/>
      </w:pPr>
    </w:p>
    <w:p w:rsidRDefault="00D90F75" w:rsidP="00E66F68" w:rsidR="00D90F75">
      <w:pPr>
        <w:jc w:val="both"/>
      </w:pPr>
    </w:p>
    <w:p w:rsidRDefault="00D90F75" w:rsidP="00E66F68" w:rsidR="00D90F75">
      <w:pPr>
        <w:jc w:val="both"/>
      </w:pPr>
    </w:p>
    <w:p w:rsidRDefault="00D90F75" w:rsidP="00E66F68" w:rsidR="00720693">
      <w:pPr>
        <w:jc w:val="both"/>
      </w:pPr>
      <w:r>
        <w:lastRenderedPageBreak/>
        <w:t xml:space="preserve"> </w:t>
      </w:r>
      <w:r>
        <w:tab/>
      </w:r>
      <w:r>
        <w:tab/>
      </w:r>
      <w:r w:rsidR="00E3529F"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0249E1" w:rsidR="000249E1" w:rsidRP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360A17">
        <w:t>28</w:t>
      </w:r>
      <w:r w:rsidR="008720E4">
        <w:t>. rujna</w:t>
      </w:r>
      <w:r>
        <w:t xml:space="preserve"> 2018. godine. </w:t>
      </w:r>
      <w:r w:rsidR="00B57D1A">
        <w:tab/>
      </w:r>
      <w:r w:rsidR="00B57D1A">
        <w:tab/>
      </w:r>
      <w:r w:rsidR="00B57D1A">
        <w:tab/>
      </w:r>
      <w:r w:rsidR="00B57D1A">
        <w:tab/>
      </w:r>
      <w:r w:rsidR="00B57D1A">
        <w:tab/>
      </w:r>
      <w:r w:rsidR="00B57D1A">
        <w:tab/>
      </w:r>
      <w:r w:rsidR="00B57D1A">
        <w:tab/>
      </w:r>
      <w:r w:rsidR="00B57D1A">
        <w:tab/>
      </w:r>
      <w:r w:rsidR="00B57D1A">
        <w:tab/>
        <w:t xml:space="preserve">   </w:t>
      </w:r>
      <w:r w:rsidR="00D90F75">
        <w:tab/>
      </w:r>
      <w:r w:rsidR="00D90F75">
        <w:tab/>
      </w:r>
      <w:r w:rsidR="00D90F75">
        <w:tab/>
      </w:r>
      <w:r w:rsidR="00D90F75">
        <w:tab/>
      </w:r>
      <w:r w:rsidR="00D90F75">
        <w:tab/>
      </w:r>
      <w:r w:rsidR="00B57D1A">
        <w:t xml:space="preserve"> </w:t>
      </w:r>
      <w:r>
        <w:t xml:space="preserve"> </w:t>
      </w:r>
      <w:r w:rsidR="00D90F75">
        <w:t xml:space="preserve"> </w:t>
      </w:r>
      <w:r w:rsidRPr="000249E1">
        <w:t>Sutkinja</w:t>
      </w:r>
    </w:p>
    <w:p w:rsidRDefault="000249E1" w:rsidP="00D90F75" w:rsidR="00C927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D1A">
        <w:t xml:space="preserve">          </w:t>
      </w:r>
      <w:r w:rsidR="0047571A">
        <w:t xml:space="preserve"> </w:t>
      </w:r>
      <w:r>
        <w:t xml:space="preserve"> Mirna Vujčić</w:t>
      </w:r>
    </w:p>
    <w:p w:rsidRDefault="00876327" w:rsidP="0047571A" w:rsidR="00876327"/>
    <w:p w:rsidRDefault="00876327" w:rsidP="0047571A" w:rsidR="00876327"/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D90F75" w:rsidP="00D90F75" w:rsidR="00D90F75" w:rsidRPr="00D90F75">
      <w:r w:rsidRPr="00D90F75">
        <w:t>DNA:</w:t>
      </w:r>
    </w:p>
    <w:p w:rsidRDefault="00D90F75" w:rsidP="00D90F75" w:rsidR="00D90F75" w:rsidRPr="00D90F75">
      <w:r w:rsidRPr="00D90F75">
        <w:t>1. Rješenje nepravomoćno</w:t>
      </w:r>
    </w:p>
    <w:p w:rsidRDefault="00D90F75" w:rsidP="00D90F75" w:rsidR="00D90F75" w:rsidRPr="00D90F75">
      <w:r w:rsidRPr="00D90F75">
        <w:t>2. Rješenje objaviti na mrežnoj stranici e-Oglasna ploča sudova</w:t>
      </w:r>
    </w:p>
    <w:p w:rsidRDefault="00D90F75" w:rsidP="00D90F75" w:rsidR="00D90F75" w:rsidRPr="00D90F75">
      <w:r w:rsidRPr="00D90F75">
        <w:t>te dostaviti:</w:t>
      </w:r>
    </w:p>
    <w:p w:rsidRDefault="00D90F75" w:rsidP="00D90F75" w:rsidR="00D90F75" w:rsidRPr="00D90F75">
      <w:r w:rsidRPr="00D90F75">
        <w:t>- stečajnom upravitelju</w:t>
      </w:r>
    </w:p>
    <w:p w:rsidRDefault="00D90F75" w:rsidP="00D90F75" w:rsidR="00D90F75" w:rsidRPr="00D90F75">
      <w:r w:rsidRPr="00D90F75">
        <w:t>- ŽDO Građansko- upravnom odjelu, Slavonski Brod</w:t>
      </w:r>
    </w:p>
    <w:p w:rsidRDefault="00D90F75" w:rsidP="00D90F75" w:rsidR="00D90F75" w:rsidRPr="00D90F75">
      <w:r w:rsidRPr="00D90F75">
        <w:t>- sudskom registru po pravomoćnosti elektronski i papirnatom obliku radi upisa mase</w:t>
      </w:r>
    </w:p>
    <w:p w:rsidRDefault="00D90F75" w:rsidP="00D90F75" w:rsidR="00D90F75" w:rsidRPr="00D90F75">
      <w:r w:rsidRPr="00D90F75">
        <w:t>- FINI  po pravomoćnosti</w:t>
      </w:r>
    </w:p>
    <w:p w:rsidRDefault="001A0787" w:rsidP="00D90F75" w:rsidR="001A0787" w:rsidRPr="001A0787"/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26D" w:rsidR="0073026D">
      <w:r>
        <w:separator/>
      </w:r>
    </w:p>
  </w:endnote>
  <w:endnote w:id="0" w:type="continuationSeparator">
    <w:p w:rsidRDefault="0073026D" w:rsidR="00730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26D" w:rsidR="0073026D">
      <w:r>
        <w:separator/>
      </w:r>
    </w:p>
  </w:footnote>
  <w:footnote w:id="0" w:type="continuationSeparator">
    <w:p w:rsidRDefault="0073026D" w:rsidR="00730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75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09EA" w:rsidP="00C809EA" w:rsidR="00C809EA" w:rsidRPr="00C809EA">
    <w:pPr>
      <w:pStyle w:val="Zaglavlje"/>
      <w:jc w:val="right"/>
    </w:pPr>
    <w:r w:rsidRPr="00C809EA">
      <w:rPr>
        <w:b/>
      </w:rPr>
      <w:t>Broj: 7/St-654/2011-225</w:t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</w:t>
    </w:r>
    <w:r w:rsidR="00C6671E">
      <w:rPr>
        <w:b/>
      </w:rPr>
      <w:t>654</w:t>
    </w:r>
    <w:r>
      <w:rPr>
        <w:b/>
      </w:rPr>
      <w:t>/201</w:t>
    </w:r>
    <w:r w:rsidR="00C6671E">
      <w:rPr>
        <w:b/>
      </w:rPr>
      <w:t>1</w:t>
    </w:r>
    <w:r>
      <w:rPr>
        <w:b/>
      </w:rPr>
      <w:t>-</w:t>
    </w:r>
    <w:r w:rsidR="006D00AF">
      <w:rPr>
        <w:b/>
      </w:rPr>
      <w:t>225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474F4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D5884"/>
    <w:rsid w:val="000E0E7C"/>
    <w:rsid w:val="001014BE"/>
    <w:rsid w:val="001226D2"/>
    <w:rsid w:val="0012312D"/>
    <w:rsid w:val="001231BE"/>
    <w:rsid w:val="00141F61"/>
    <w:rsid w:val="0015522F"/>
    <w:rsid w:val="001700C8"/>
    <w:rsid w:val="0018075F"/>
    <w:rsid w:val="001A0787"/>
    <w:rsid w:val="001B766D"/>
    <w:rsid w:val="001C75FC"/>
    <w:rsid w:val="001C7698"/>
    <w:rsid w:val="001D4700"/>
    <w:rsid w:val="001D4E3C"/>
    <w:rsid w:val="001F365D"/>
    <w:rsid w:val="00205FB9"/>
    <w:rsid w:val="002243B2"/>
    <w:rsid w:val="00235A13"/>
    <w:rsid w:val="002536CC"/>
    <w:rsid w:val="002624B0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13F18"/>
    <w:rsid w:val="00352A2C"/>
    <w:rsid w:val="00360A17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0515D"/>
    <w:rsid w:val="00410DBB"/>
    <w:rsid w:val="00427C2C"/>
    <w:rsid w:val="00436738"/>
    <w:rsid w:val="00441E08"/>
    <w:rsid w:val="00452BD7"/>
    <w:rsid w:val="0045514E"/>
    <w:rsid w:val="004557D9"/>
    <w:rsid w:val="00457D73"/>
    <w:rsid w:val="00473C86"/>
    <w:rsid w:val="004743FC"/>
    <w:rsid w:val="0047571A"/>
    <w:rsid w:val="00475C47"/>
    <w:rsid w:val="0047654E"/>
    <w:rsid w:val="00476877"/>
    <w:rsid w:val="00481087"/>
    <w:rsid w:val="00482D64"/>
    <w:rsid w:val="00485392"/>
    <w:rsid w:val="00486A6B"/>
    <w:rsid w:val="00487979"/>
    <w:rsid w:val="004A5584"/>
    <w:rsid w:val="004B179A"/>
    <w:rsid w:val="004B2797"/>
    <w:rsid w:val="004B3DC4"/>
    <w:rsid w:val="004D7E4D"/>
    <w:rsid w:val="00515F23"/>
    <w:rsid w:val="005311D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95E8C"/>
    <w:rsid w:val="005D1176"/>
    <w:rsid w:val="005D748C"/>
    <w:rsid w:val="005D786C"/>
    <w:rsid w:val="00617531"/>
    <w:rsid w:val="0063560E"/>
    <w:rsid w:val="00646936"/>
    <w:rsid w:val="006645A5"/>
    <w:rsid w:val="00673D5B"/>
    <w:rsid w:val="00677975"/>
    <w:rsid w:val="006935A6"/>
    <w:rsid w:val="006A1C1E"/>
    <w:rsid w:val="006A3B03"/>
    <w:rsid w:val="006A7217"/>
    <w:rsid w:val="006B0DC8"/>
    <w:rsid w:val="006C1EF0"/>
    <w:rsid w:val="006D00AF"/>
    <w:rsid w:val="006D2CBB"/>
    <w:rsid w:val="006D43B1"/>
    <w:rsid w:val="006D6228"/>
    <w:rsid w:val="006F582C"/>
    <w:rsid w:val="0070004D"/>
    <w:rsid w:val="00706C74"/>
    <w:rsid w:val="00714AEB"/>
    <w:rsid w:val="00720693"/>
    <w:rsid w:val="00724173"/>
    <w:rsid w:val="00727CA9"/>
    <w:rsid w:val="0073026D"/>
    <w:rsid w:val="00741623"/>
    <w:rsid w:val="00756F8D"/>
    <w:rsid w:val="00763485"/>
    <w:rsid w:val="00774392"/>
    <w:rsid w:val="007902A0"/>
    <w:rsid w:val="007A1861"/>
    <w:rsid w:val="007A504A"/>
    <w:rsid w:val="007A5653"/>
    <w:rsid w:val="007A6ED9"/>
    <w:rsid w:val="007C4EFA"/>
    <w:rsid w:val="007C7BBF"/>
    <w:rsid w:val="007E0ECB"/>
    <w:rsid w:val="007F719A"/>
    <w:rsid w:val="0083526A"/>
    <w:rsid w:val="00841528"/>
    <w:rsid w:val="008442A7"/>
    <w:rsid w:val="008509FA"/>
    <w:rsid w:val="008546A6"/>
    <w:rsid w:val="00866FCD"/>
    <w:rsid w:val="008720E4"/>
    <w:rsid w:val="00876327"/>
    <w:rsid w:val="00896548"/>
    <w:rsid w:val="008A0122"/>
    <w:rsid w:val="008A0705"/>
    <w:rsid w:val="008C1B06"/>
    <w:rsid w:val="008D7218"/>
    <w:rsid w:val="008E32ED"/>
    <w:rsid w:val="008E711B"/>
    <w:rsid w:val="008F03BC"/>
    <w:rsid w:val="0090587F"/>
    <w:rsid w:val="00906C87"/>
    <w:rsid w:val="00906F09"/>
    <w:rsid w:val="009129BE"/>
    <w:rsid w:val="009176AC"/>
    <w:rsid w:val="0093055F"/>
    <w:rsid w:val="0094150D"/>
    <w:rsid w:val="009458EE"/>
    <w:rsid w:val="009631CB"/>
    <w:rsid w:val="009634D4"/>
    <w:rsid w:val="00966856"/>
    <w:rsid w:val="00973EBB"/>
    <w:rsid w:val="0098103B"/>
    <w:rsid w:val="009979D9"/>
    <w:rsid w:val="00997AE2"/>
    <w:rsid w:val="009A71EB"/>
    <w:rsid w:val="009B29AA"/>
    <w:rsid w:val="009B7E60"/>
    <w:rsid w:val="009C595F"/>
    <w:rsid w:val="009C6AC1"/>
    <w:rsid w:val="009D7388"/>
    <w:rsid w:val="00A004FC"/>
    <w:rsid w:val="00A014E8"/>
    <w:rsid w:val="00A069F4"/>
    <w:rsid w:val="00A24362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1CB2"/>
    <w:rsid w:val="00AE4EF0"/>
    <w:rsid w:val="00AF0000"/>
    <w:rsid w:val="00AF190B"/>
    <w:rsid w:val="00B31A32"/>
    <w:rsid w:val="00B37988"/>
    <w:rsid w:val="00B44543"/>
    <w:rsid w:val="00B46B4B"/>
    <w:rsid w:val="00B53AFD"/>
    <w:rsid w:val="00B56C98"/>
    <w:rsid w:val="00B57D1A"/>
    <w:rsid w:val="00B602CA"/>
    <w:rsid w:val="00B666A2"/>
    <w:rsid w:val="00B745D2"/>
    <w:rsid w:val="00B758AD"/>
    <w:rsid w:val="00BA0513"/>
    <w:rsid w:val="00BB5118"/>
    <w:rsid w:val="00BB64A0"/>
    <w:rsid w:val="00BC6A4F"/>
    <w:rsid w:val="00C0152B"/>
    <w:rsid w:val="00C17440"/>
    <w:rsid w:val="00C2606C"/>
    <w:rsid w:val="00C30227"/>
    <w:rsid w:val="00C32832"/>
    <w:rsid w:val="00C3377B"/>
    <w:rsid w:val="00C51610"/>
    <w:rsid w:val="00C56B92"/>
    <w:rsid w:val="00C639DB"/>
    <w:rsid w:val="00C6671E"/>
    <w:rsid w:val="00C74052"/>
    <w:rsid w:val="00C809EA"/>
    <w:rsid w:val="00C86B8D"/>
    <w:rsid w:val="00C90552"/>
    <w:rsid w:val="00C90D56"/>
    <w:rsid w:val="00C927FE"/>
    <w:rsid w:val="00C96402"/>
    <w:rsid w:val="00CC4233"/>
    <w:rsid w:val="00CC7CCF"/>
    <w:rsid w:val="00CF2976"/>
    <w:rsid w:val="00D07C78"/>
    <w:rsid w:val="00D15C76"/>
    <w:rsid w:val="00D35614"/>
    <w:rsid w:val="00D4529B"/>
    <w:rsid w:val="00D476AA"/>
    <w:rsid w:val="00D53961"/>
    <w:rsid w:val="00D65B99"/>
    <w:rsid w:val="00D701A5"/>
    <w:rsid w:val="00D72829"/>
    <w:rsid w:val="00D7428F"/>
    <w:rsid w:val="00D74D1B"/>
    <w:rsid w:val="00D77460"/>
    <w:rsid w:val="00D85566"/>
    <w:rsid w:val="00D90761"/>
    <w:rsid w:val="00D90F75"/>
    <w:rsid w:val="00D97283"/>
    <w:rsid w:val="00DB2914"/>
    <w:rsid w:val="00DB3909"/>
    <w:rsid w:val="00DB5D58"/>
    <w:rsid w:val="00DC72E7"/>
    <w:rsid w:val="00DD4BB8"/>
    <w:rsid w:val="00DE61E4"/>
    <w:rsid w:val="00DF7B49"/>
    <w:rsid w:val="00E00935"/>
    <w:rsid w:val="00E3529F"/>
    <w:rsid w:val="00E60602"/>
    <w:rsid w:val="00E66F68"/>
    <w:rsid w:val="00E76367"/>
    <w:rsid w:val="00E77AC5"/>
    <w:rsid w:val="00EB0ED1"/>
    <w:rsid w:val="00EB1087"/>
    <w:rsid w:val="00EC3412"/>
    <w:rsid w:val="00EC3D84"/>
    <w:rsid w:val="00ED2717"/>
    <w:rsid w:val="00ED4F14"/>
    <w:rsid w:val="00ED7882"/>
    <w:rsid w:val="00EF4814"/>
    <w:rsid w:val="00F04E72"/>
    <w:rsid w:val="00F321BF"/>
    <w:rsid w:val="00F41FAD"/>
    <w:rsid w:val="00F42899"/>
    <w:rsid w:val="00F42C77"/>
    <w:rsid w:val="00F510F3"/>
    <w:rsid w:val="00F51C74"/>
    <w:rsid w:val="00F63A29"/>
    <w:rsid w:val="00F92D1E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5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5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5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5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5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5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5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5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9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, IV,V dio hodnik ormar</izvorni_sadrzaj>
    <derivirana_varijabla naziv="DomainObject.Predmet.PrimjedbaSuca_1">I,II,III , IV,V dio hodnik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412</properties:Words>
  <properties:Characters>2118</properties:Characters>
  <properties:Lines>70</properties:Lines>
  <properties:Paragraphs>30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2018-09-28T08:14:00Z</dcterms:created>
  <dc:creator>MICROSOFT OFFICE</dc:creator>
  <cp:lastModifiedBy>wsadmin</cp:lastModifiedBy>
  <cp:lastPrinted>2018-09-28T09:07:00Z</cp:lastPrinted>
  <dcterms:modified xmlns:xsi="http://www.w3.org/2001/XMLSchema-instance" xsi:type="dcterms:W3CDTF">2018-09-28T09:09:00Z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st-654-2011-28.09..2018..docx)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