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c5d2" w14:paraId="9c8c5d2" w:rsidRDefault="00AE649C" w:rsidP="00BA0411" w:rsidR="00AE649C" w:rsidRPr="00B76F3C">
      <w:pPr>
        <w:pStyle w:val="Naslov3"/>
        <w:spacing w:after="0"/>
        <w15:collapsed w:val="false"/>
      </w:pPr>
      <w:bookmarkStart w:name="_GoBack" w:id="0"/>
      <w:bookmarkEnd w:id="0"/>
    </w:p>
    <w:p w:rsidRDefault="00BA0411" w:rsidP="00BA0411"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BA0411" w:rsidP="00BA0411" w:rsidR="00BA0411" w:rsidRPr="00B76F3C">
      <w:pPr>
        <w:pStyle w:val="SudNaziv"/>
      </w:pPr>
      <w:r>
        <w:t>TRGOVAČKI SUD U VARAŽDINU</w:t>
      </w:r>
    </w:p>
    <w:p w:rsidRDefault="00EA1C6D" w:rsidP="00BA0411" w:rsidR="00AE649C" w:rsidRPr="00B76F3C">
      <w:pPr>
        <w:pStyle w:val="SudSjedite"/>
      </w:pPr>
      <w:r>
        <w:tab/>
      </w:r>
    </w:p>
    <w:p w:rsidRDefault="00BA0411" w:rsidP="00BA0411" w:rsidR="00BA0411">
      <w:pPr>
        <w:spacing w:after="0"/>
      </w:pPr>
    </w:p>
    <w:p w:rsidRDefault="00BA0411" w:rsidP="00BA0411" w:rsidR="00BA0411">
      <w:pPr>
        <w:spacing w:after="0"/>
      </w:pPr>
    </w:p>
    <w:p w:rsidRDefault="00BA0411" w:rsidP="00BA0411" w:rsidR="00BA0411">
      <w:pPr>
        <w:spacing w:after="0"/>
      </w:pPr>
    </w:p>
    <w:p w:rsidRDefault="00BA0411" w:rsidP="00BA0411" w:rsidR="00BA0411">
      <w:pPr>
        <w:spacing w:after="0"/>
        <w:jc w:val="both"/>
      </w:pPr>
      <w:r>
        <w:tab/>
        <w:t xml:space="preserve">Trgovački sud u Varaždinu, po sucu toga suda Mariji Levanić-Škerbić, kao stečajnom sucu, u stečajnom postupku nad dužnikom VARAŽDIN AIRPORT d.o.o. "u stečaju", Varaždin, Mihovila </w:t>
      </w:r>
      <w:proofErr w:type="spellStart"/>
      <w:r>
        <w:t>Pavleka</w:t>
      </w:r>
      <w:proofErr w:type="spellEnd"/>
      <w:r>
        <w:t xml:space="preserve"> </w:t>
      </w:r>
      <w:proofErr w:type="spellStart"/>
      <w:r>
        <w:t>Miškine</w:t>
      </w:r>
      <w:proofErr w:type="spellEnd"/>
      <w:r>
        <w:t xml:space="preserve"> 72, OIB: 32705998916, nakon održanog ispitnog  i izvještajnog ročišta 22. rujna 2015. godine, dana 3. prosinca 2015. godine, donio je sljedeće</w:t>
      </w:r>
    </w:p>
    <w:p w:rsidRDefault="00BA0411" w:rsidP="00BA0411" w:rsidR="00BA0411">
      <w:pPr>
        <w:spacing w:after="0"/>
        <w:jc w:val="both"/>
      </w:pPr>
    </w:p>
    <w:p w:rsidRDefault="00BA0411" w:rsidP="00BA0411" w:rsidR="00BA0411">
      <w:pPr>
        <w:spacing w:after="0"/>
        <w:jc w:val="both"/>
      </w:pPr>
    </w:p>
    <w:p w:rsidRDefault="00BA0411" w:rsidP="00BA0411" w:rsidR="00BA0411">
      <w:pPr>
        <w:spacing w:after="0"/>
        <w:jc w:val="center"/>
        <w:rPr>
          <w:b/>
        </w:rPr>
      </w:pPr>
      <w:r>
        <w:rPr>
          <w:b/>
        </w:rPr>
        <w:t>R J E Š E NJ E</w:t>
      </w:r>
    </w:p>
    <w:p w:rsidRDefault="00BA0411" w:rsidP="00BA0411" w:rsidR="00BA0411">
      <w:pPr>
        <w:spacing w:after="0"/>
        <w:jc w:val="center"/>
      </w:pPr>
    </w:p>
    <w:p w:rsidRDefault="00BA0411" w:rsidP="00BA0411" w:rsidR="00BA0411">
      <w:pPr>
        <w:spacing w:after="0"/>
        <w:jc w:val="center"/>
      </w:pPr>
      <w:r>
        <w:t>(IZVADAK IZ OSNOVNOG RJEŠENJA</w:t>
      </w:r>
    </w:p>
    <w:p w:rsidRDefault="00BA0411" w:rsidP="00BA0411" w:rsidR="00BA0411">
      <w:pPr>
        <w:spacing w:after="0"/>
        <w:jc w:val="center"/>
      </w:pPr>
      <w:r>
        <w:t>O UTVRĐENIM TRAŽBINAMA od 3. prosinca 2015. godine)</w:t>
      </w:r>
    </w:p>
    <w:p w:rsidRDefault="00BA0411" w:rsidP="00BA0411" w:rsidR="00BA0411">
      <w:pPr>
        <w:spacing w:after="0"/>
        <w:jc w:val="center"/>
      </w:pPr>
    </w:p>
    <w:p w:rsidRDefault="00BA0411" w:rsidP="00BA0411" w:rsidR="00BA0411">
      <w:pPr>
        <w:spacing w:after="0"/>
      </w:pPr>
    </w:p>
    <w:p w:rsidRDefault="00BA0411" w:rsidP="00BA0411" w:rsidR="00BA0411">
      <w:pPr>
        <w:spacing w:after="0"/>
        <w:rPr>
          <w:b/>
        </w:rPr>
      </w:pPr>
      <w:r>
        <w:rPr>
          <w:b/>
        </w:rPr>
        <w:t>I</w:t>
      </w:r>
      <w:r>
        <w:rPr>
          <w:b/>
        </w:rPr>
        <w:tab/>
        <w:t xml:space="preserve">DJELOMIČNO PRIZNATE I OSPORENE TRAŽBINE </w:t>
      </w:r>
    </w:p>
    <w:p w:rsidRDefault="00BA0411" w:rsidP="00BA0411" w:rsidR="00BA0411">
      <w:pPr>
        <w:spacing w:after="0"/>
        <w:rPr>
          <w:b/>
        </w:rPr>
      </w:pPr>
    </w:p>
    <w:p w:rsidRDefault="00BA0411" w:rsidP="00BA0411" w:rsidR="00BA0411">
      <w:pPr>
        <w:spacing w:after="0"/>
        <w:ind w:left="4248"/>
        <w:rPr>
          <w:b/>
          <w:i/>
        </w:rPr>
      </w:pPr>
      <w:r>
        <w:rPr>
          <w:b/>
          <w:i/>
        </w:rPr>
        <w:t xml:space="preserve">   </w:t>
      </w:r>
    </w:p>
    <w:p w:rsidRDefault="00BA0411" w:rsidP="00BA0411" w:rsidR="00BA0411">
      <w:pPr>
        <w:spacing w:after="0"/>
        <w:rPr>
          <w:b/>
          <w:bCs/>
        </w:rPr>
      </w:pPr>
      <w:r>
        <w:rPr>
          <w:b/>
          <w:bCs/>
        </w:rPr>
        <w:t>DRUGI VIŠI ISPLATNI RED:</w:t>
      </w:r>
    </w:p>
    <w:p w:rsidRDefault="00BA0411" w:rsidP="00BA0411" w:rsidR="00BA0411">
      <w:pPr>
        <w:spacing w:after="0"/>
        <w:rPr>
          <w:bCs/>
        </w:rPr>
      </w:pPr>
    </w:p>
    <w:tbl>
      <w:tblPr>
        <w:tblW w:type="dxa" w:w="10080"/>
        <w:tblInd w:type="dxa" w:w="93"/>
        <w:tblLayout w:type="fixed"/>
        <w:tblLook w:val="04A0" w:noVBand="1" w:noHBand="0" w:lastColumn="0" w:firstColumn="1" w:lastRow="0" w:firstRow="1"/>
      </w:tblPr>
      <w:tblGrid>
        <w:gridCol w:w="1149"/>
        <w:gridCol w:w="3327"/>
        <w:gridCol w:w="2126"/>
        <w:gridCol w:w="1810"/>
        <w:gridCol w:w="1668"/>
      </w:tblGrid>
      <w:tr w:rsidTr="00BA0411" w:rsidR="00BA0411">
        <w:trPr>
          <w:trHeight w:val="303"/>
        </w:trPr>
        <w:tc>
          <w:tcPr>
            <w:tcW w:type="dxa" w:w="1149"/>
            <w:hideMark/>
          </w:tcPr>
          <w:p w:rsidRDefault="00BA0411" w:rsidP="00BA0411" w:rsidR="00BA0411">
            <w:pPr>
              <w:spacing w:after="0"/>
              <w:jc w:val="center"/>
              <w:rPr>
                <w:b/>
                <w:sz w:val="22"/>
                <w:szCs w:val="22"/>
                <w:u w:val="single"/>
              </w:rPr>
            </w:pPr>
            <w:r>
              <w:rPr>
                <w:b/>
                <w:sz w:val="22"/>
                <w:szCs w:val="22"/>
                <w:u w:val="single"/>
              </w:rPr>
              <w:t>Red.br. tražbine</w:t>
            </w:r>
          </w:p>
        </w:tc>
        <w:tc>
          <w:tcPr>
            <w:tcW w:type="dxa" w:w="3327"/>
            <w:hideMark/>
          </w:tcPr>
          <w:p w:rsidRDefault="00BA0411" w:rsidP="00BA0411" w:rsidR="00BA0411">
            <w:pPr>
              <w:spacing w:after="0"/>
              <w:rPr>
                <w:b/>
                <w:sz w:val="22"/>
                <w:szCs w:val="22"/>
                <w:u w:val="single"/>
              </w:rPr>
            </w:pPr>
            <w:r>
              <w:rPr>
                <w:b/>
                <w:sz w:val="22"/>
                <w:szCs w:val="22"/>
                <w:u w:val="single"/>
              </w:rPr>
              <w:t>NAZIV I ADRESA VJEROVNIKA</w:t>
            </w:r>
          </w:p>
        </w:tc>
        <w:tc>
          <w:tcPr>
            <w:tcW w:type="dxa" w:w="2126"/>
            <w:noWrap/>
            <w:hideMark/>
          </w:tcPr>
          <w:p w:rsidRDefault="00BA0411" w:rsidP="00BA0411" w:rsidR="00BA0411">
            <w:pPr>
              <w:spacing w:after="0"/>
              <w:ind w:firstLine="458" w:left="-458"/>
              <w:rPr>
                <w:b/>
                <w:sz w:val="22"/>
                <w:szCs w:val="22"/>
                <w:u w:val="single"/>
              </w:rPr>
            </w:pPr>
            <w:r>
              <w:rPr>
                <w:b/>
                <w:sz w:val="22"/>
                <w:szCs w:val="22"/>
                <w:u w:val="single"/>
              </w:rPr>
              <w:t>PRIJAVLJENO/kn</w:t>
            </w:r>
          </w:p>
        </w:tc>
        <w:tc>
          <w:tcPr>
            <w:tcW w:type="dxa" w:w="1810"/>
            <w:hideMark/>
          </w:tcPr>
          <w:p w:rsidRDefault="00BA0411" w:rsidP="00BA0411" w:rsidR="00BA0411">
            <w:pPr>
              <w:spacing w:after="0"/>
              <w:jc w:val="right"/>
              <w:rPr>
                <w:b/>
                <w:sz w:val="22"/>
                <w:szCs w:val="22"/>
                <w:u w:val="single"/>
              </w:rPr>
            </w:pPr>
            <w:r>
              <w:rPr>
                <w:b/>
                <w:sz w:val="22"/>
                <w:szCs w:val="22"/>
                <w:u w:val="single"/>
              </w:rPr>
              <w:t>PRIZNATO/kn</w:t>
            </w:r>
          </w:p>
        </w:tc>
        <w:tc>
          <w:tcPr>
            <w:tcW w:type="dxa" w:w="1668"/>
            <w:hideMark/>
          </w:tcPr>
          <w:p w:rsidRDefault="00BA0411" w:rsidP="00BA0411" w:rsidR="00BA0411">
            <w:pPr>
              <w:spacing w:after="0"/>
              <w:jc w:val="right"/>
              <w:rPr>
                <w:b/>
                <w:sz w:val="22"/>
                <w:szCs w:val="22"/>
                <w:u w:val="single"/>
              </w:rPr>
            </w:pPr>
            <w:r>
              <w:rPr>
                <w:b/>
                <w:sz w:val="22"/>
                <w:szCs w:val="22"/>
                <w:u w:val="single"/>
              </w:rPr>
              <w:t>OSPORENO/kn</w:t>
            </w:r>
          </w:p>
        </w:tc>
      </w:tr>
      <w:tr w:rsidTr="00BA0411" w:rsidR="00BA0411">
        <w:trPr>
          <w:gridAfter w:val="4"/>
          <w:wAfter w:type="dxa" w:w="8931"/>
          <w:trHeight w:val="103"/>
        </w:trPr>
        <w:tc>
          <w:tcPr>
            <w:tcW w:type="dxa" w:w="1149"/>
          </w:tcPr>
          <w:p w:rsidRDefault="00BA0411" w:rsidP="00BA0411" w:rsidR="00BA0411">
            <w:pPr>
              <w:spacing w:after="0"/>
            </w:pPr>
          </w:p>
        </w:tc>
      </w:tr>
      <w:tr w:rsidTr="00BA0411" w:rsidR="00BA0411">
        <w:trPr>
          <w:trHeight w:val="113"/>
        </w:trPr>
        <w:tc>
          <w:tcPr>
            <w:tcW w:type="dxa" w:w="1149"/>
            <w:hideMark/>
          </w:tcPr>
          <w:p w:rsidRDefault="00BA0411" w:rsidP="00BA0411" w:rsidR="00BA0411">
            <w:pPr>
              <w:spacing w:after="0"/>
              <w:jc w:val="center"/>
            </w:pPr>
            <w:r>
              <w:t>1.</w:t>
            </w:r>
          </w:p>
        </w:tc>
        <w:tc>
          <w:tcPr>
            <w:tcW w:type="dxa" w:w="3327"/>
            <w:hideMark/>
          </w:tcPr>
          <w:p w:rsidRDefault="00BA0411" w:rsidP="00BA0411" w:rsidR="00BA0411">
            <w:pPr>
              <w:spacing w:after="0"/>
            </w:pPr>
            <w:r>
              <w:t>WINAIR d.o.o., Svilarska 2, 42000 Varaždin</w:t>
            </w:r>
          </w:p>
        </w:tc>
        <w:tc>
          <w:tcPr>
            <w:tcW w:type="dxa" w:w="2126"/>
            <w:noWrap/>
            <w:hideMark/>
          </w:tcPr>
          <w:p w:rsidRDefault="00BA0411" w:rsidP="00BA0411" w:rsidR="00BA0411">
            <w:pPr>
              <w:spacing w:after="0"/>
              <w:jc w:val="right"/>
            </w:pPr>
            <w:r>
              <w:rPr>
                <w:bCs/>
              </w:rPr>
              <w:t>35.094.006,67</w:t>
            </w:r>
          </w:p>
        </w:tc>
        <w:tc>
          <w:tcPr>
            <w:tcW w:type="dxa" w:w="1810"/>
            <w:hideMark/>
          </w:tcPr>
          <w:p w:rsidRDefault="00BA0411" w:rsidP="00BA0411" w:rsidR="00BA0411">
            <w:pPr>
              <w:spacing w:after="0"/>
              <w:jc w:val="center"/>
            </w:pPr>
            <w:r>
              <w:t>0,00</w:t>
            </w:r>
          </w:p>
        </w:tc>
        <w:tc>
          <w:tcPr>
            <w:tcW w:type="dxa" w:w="1668"/>
          </w:tcPr>
          <w:p w:rsidRDefault="00BA0411" w:rsidP="00BA0411" w:rsidR="00BA0411">
            <w:pPr>
              <w:spacing w:after="0"/>
              <w:rPr>
                <w:sz w:val="20"/>
                <w:szCs w:val="20"/>
              </w:rPr>
            </w:pPr>
            <w:r>
              <w:rPr>
                <w:bCs/>
              </w:rPr>
              <w:t>35.094.006,67</w:t>
            </w:r>
            <w:r>
              <w:t> </w:t>
            </w:r>
            <w:r>
              <w:rPr>
                <w:sz w:val="20"/>
                <w:szCs w:val="20"/>
              </w:rPr>
              <w:t>(iznos od 30.295.429,97 kn osporila stečajna upraviteljica,</w:t>
            </w:r>
          </w:p>
          <w:p w:rsidRDefault="00BA0411" w:rsidP="00BA0411" w:rsidR="00BA0411">
            <w:pPr>
              <w:spacing w:after="0"/>
              <w:rPr>
                <w:sz w:val="20"/>
                <w:szCs w:val="20"/>
              </w:rPr>
            </w:pPr>
            <w:r>
              <w:rPr>
                <w:sz w:val="20"/>
                <w:szCs w:val="20"/>
              </w:rPr>
              <w:t>a iznos od 4.798.576,70 kn osporio vjerovnik GRAD VARAŽDIN)</w:t>
            </w:r>
          </w:p>
          <w:p w:rsidRDefault="00BA0411" w:rsidP="00BA0411" w:rsidR="00BA0411">
            <w:pPr>
              <w:spacing w:after="0"/>
            </w:pPr>
          </w:p>
        </w:tc>
      </w:tr>
      <w:tr w:rsidTr="00BA0411" w:rsidR="00BA0411">
        <w:trPr>
          <w:trHeight w:val="454"/>
        </w:trPr>
        <w:tc>
          <w:tcPr>
            <w:tcW w:type="dxa" w:w="1149"/>
            <w:hideMark/>
          </w:tcPr>
          <w:p w:rsidRDefault="00BA0411" w:rsidP="00BA0411" w:rsidR="00BA0411">
            <w:pPr>
              <w:spacing w:after="0"/>
              <w:jc w:val="center"/>
            </w:pPr>
            <w:r>
              <w:t>2.</w:t>
            </w:r>
          </w:p>
        </w:tc>
        <w:tc>
          <w:tcPr>
            <w:tcW w:type="dxa" w:w="3327"/>
            <w:hideMark/>
          </w:tcPr>
          <w:p w:rsidRDefault="00BA0411" w:rsidP="00BA0411" w:rsidR="00BA0411">
            <w:pPr>
              <w:spacing w:after="0"/>
            </w:pPr>
            <w:r>
              <w:t xml:space="preserve">AEROKLUB VARAŽDIN, Mihovila </w:t>
            </w:r>
            <w:proofErr w:type="spellStart"/>
            <w:r>
              <w:t>Pavleka</w:t>
            </w:r>
            <w:proofErr w:type="spellEnd"/>
            <w:r>
              <w:t xml:space="preserve"> </w:t>
            </w:r>
            <w:proofErr w:type="spellStart"/>
            <w:r>
              <w:t>Miškine</w:t>
            </w:r>
            <w:proofErr w:type="spellEnd"/>
            <w:r>
              <w:t xml:space="preserve"> </w:t>
            </w:r>
            <w:proofErr w:type="spellStart"/>
            <w:r>
              <w:t>bb</w:t>
            </w:r>
            <w:proofErr w:type="spellEnd"/>
            <w:r>
              <w:t>, 42000 Varaždin</w:t>
            </w:r>
          </w:p>
        </w:tc>
        <w:tc>
          <w:tcPr>
            <w:tcW w:type="dxa" w:w="2126"/>
            <w:noWrap/>
            <w:hideMark/>
          </w:tcPr>
          <w:p w:rsidRDefault="00BA0411" w:rsidP="00BA0411" w:rsidR="00BA0411">
            <w:pPr>
              <w:tabs>
                <w:tab w:pos="833" w:val="left"/>
                <w:tab w:pos="1542" w:val="left"/>
              </w:tabs>
              <w:spacing w:after="0"/>
              <w:ind w:hanging="1090" w:left="1090"/>
              <w:jc w:val="right"/>
            </w:pPr>
            <w:r>
              <w:t xml:space="preserve">      230.000,00</w:t>
            </w:r>
          </w:p>
        </w:tc>
        <w:tc>
          <w:tcPr>
            <w:tcW w:type="dxa" w:w="1810"/>
            <w:hideMark/>
          </w:tcPr>
          <w:p w:rsidRDefault="00BA0411" w:rsidP="00BA0411" w:rsidR="00BA0411">
            <w:pPr>
              <w:spacing w:after="0"/>
              <w:jc w:val="center"/>
            </w:pPr>
            <w:r>
              <w:t xml:space="preserve">       0,00</w:t>
            </w:r>
          </w:p>
        </w:tc>
        <w:tc>
          <w:tcPr>
            <w:tcW w:type="dxa" w:w="1668"/>
          </w:tcPr>
          <w:p w:rsidRDefault="00BA0411" w:rsidP="00BA0411" w:rsidR="00BA0411">
            <w:pPr>
              <w:spacing w:after="0"/>
              <w:ind w:hanging="582" w:left="582"/>
              <w:jc w:val="right"/>
            </w:pPr>
            <w:r>
              <w:t xml:space="preserve">  230.000,00</w:t>
            </w:r>
          </w:p>
          <w:p w:rsidRDefault="00BA0411" w:rsidP="00BA0411" w:rsidR="00BA0411">
            <w:pPr>
              <w:spacing w:after="0"/>
              <w:ind w:hanging="582" w:left="582"/>
              <w:jc w:val="both"/>
              <w:rPr>
                <w:sz w:val="20"/>
                <w:szCs w:val="20"/>
              </w:rPr>
            </w:pPr>
            <w:r>
              <w:rPr>
                <w:sz w:val="20"/>
                <w:szCs w:val="20"/>
              </w:rPr>
              <w:t>(osporila stečajna upravitelji-</w:t>
            </w:r>
            <w:proofErr w:type="spellStart"/>
            <w:r>
              <w:rPr>
                <w:sz w:val="20"/>
                <w:szCs w:val="20"/>
              </w:rPr>
              <w:t>ca</w:t>
            </w:r>
            <w:proofErr w:type="spellEnd"/>
            <w:r>
              <w:rPr>
                <w:sz w:val="20"/>
                <w:szCs w:val="20"/>
              </w:rPr>
              <w:t>)</w:t>
            </w:r>
          </w:p>
          <w:p w:rsidRDefault="00BA0411" w:rsidP="00BA0411" w:rsidR="00BA0411">
            <w:pPr>
              <w:spacing w:after="0"/>
              <w:ind w:hanging="582" w:left="582"/>
              <w:jc w:val="right"/>
            </w:pPr>
          </w:p>
          <w:p w:rsidRDefault="00BA0411" w:rsidP="00BA0411" w:rsidR="00BA0411">
            <w:pPr>
              <w:spacing w:after="0"/>
              <w:ind w:hanging="582" w:left="582"/>
              <w:jc w:val="right"/>
            </w:pPr>
          </w:p>
        </w:tc>
      </w:tr>
      <w:tr w:rsidTr="00BA0411" w:rsidR="00BA0411">
        <w:trPr>
          <w:trHeight w:val="207"/>
        </w:trPr>
        <w:tc>
          <w:tcPr>
            <w:tcW w:type="dxa" w:w="1149"/>
            <w:hideMark/>
          </w:tcPr>
          <w:p w:rsidRDefault="00BA0411" w:rsidP="00BA0411" w:rsidR="00BA0411">
            <w:pPr>
              <w:spacing w:after="0"/>
              <w:jc w:val="center"/>
            </w:pPr>
            <w:r>
              <w:t>3.</w:t>
            </w:r>
          </w:p>
        </w:tc>
        <w:tc>
          <w:tcPr>
            <w:tcW w:type="dxa" w:w="3327"/>
            <w:hideMark/>
          </w:tcPr>
          <w:p w:rsidRDefault="00BA0411" w:rsidP="00BA0411" w:rsidR="00BA0411">
            <w:pPr>
              <w:spacing w:after="0"/>
            </w:pPr>
            <w:r>
              <w:t>RH MINISTARSTVO FINANCIJA, Porezna uprava, Područni ured sjeverna Hrvatska</w:t>
            </w:r>
          </w:p>
        </w:tc>
        <w:tc>
          <w:tcPr>
            <w:tcW w:type="dxa" w:w="2126"/>
            <w:noWrap/>
            <w:hideMark/>
          </w:tcPr>
          <w:p w:rsidRDefault="00BA0411" w:rsidP="00BA0411" w:rsidR="00BA0411">
            <w:pPr>
              <w:spacing w:after="0"/>
              <w:jc w:val="right"/>
            </w:pPr>
            <w:r>
              <w:t>438.369,67</w:t>
            </w:r>
          </w:p>
        </w:tc>
        <w:tc>
          <w:tcPr>
            <w:tcW w:type="dxa" w:w="1810"/>
            <w:hideMark/>
          </w:tcPr>
          <w:p w:rsidRDefault="00BA0411" w:rsidP="00BA0411" w:rsidR="00BA0411">
            <w:pPr>
              <w:spacing w:after="0"/>
              <w:jc w:val="right"/>
            </w:pPr>
            <w:r>
              <w:t>45.369,67</w:t>
            </w:r>
          </w:p>
        </w:tc>
        <w:tc>
          <w:tcPr>
            <w:tcW w:type="dxa" w:w="1668"/>
            <w:hideMark/>
          </w:tcPr>
          <w:p w:rsidRDefault="00BA0411" w:rsidP="00BA0411" w:rsidR="00BA0411">
            <w:pPr>
              <w:spacing w:after="0"/>
              <w:jc w:val="right"/>
            </w:pPr>
            <w:r>
              <w:t>393.000,00</w:t>
            </w:r>
          </w:p>
          <w:p w:rsidRDefault="00BA0411" w:rsidP="00BA0411" w:rsidR="00BA0411">
            <w:pPr>
              <w:spacing w:after="0"/>
              <w:jc w:val="right"/>
              <w:rPr>
                <w:sz w:val="20"/>
                <w:szCs w:val="20"/>
              </w:rPr>
            </w:pPr>
            <w:r>
              <w:rPr>
                <w:sz w:val="20"/>
                <w:szCs w:val="20"/>
              </w:rPr>
              <w:t>(osporio vjerovnik WINAIR d.o.o. Varaždin)  </w:t>
            </w:r>
          </w:p>
        </w:tc>
      </w:tr>
      <w:tr w:rsidTr="00BA0411" w:rsidR="00BA0411">
        <w:trPr>
          <w:trHeight w:val="207"/>
        </w:trPr>
        <w:tc>
          <w:tcPr>
            <w:tcW w:type="dxa" w:w="1149"/>
          </w:tcPr>
          <w:p w:rsidRDefault="00BA0411" w:rsidP="00BA0411" w:rsidR="00BA0411">
            <w:pPr>
              <w:spacing w:after="0"/>
              <w:jc w:val="center"/>
            </w:pPr>
          </w:p>
        </w:tc>
        <w:tc>
          <w:tcPr>
            <w:tcW w:type="dxa" w:w="3327"/>
          </w:tcPr>
          <w:p w:rsidRDefault="00BA0411" w:rsidP="00BA0411" w:rsidR="00BA0411">
            <w:pPr>
              <w:spacing w:after="0"/>
            </w:pPr>
          </w:p>
        </w:tc>
        <w:tc>
          <w:tcPr>
            <w:tcW w:type="dxa" w:w="2126"/>
            <w:noWrap/>
          </w:tcPr>
          <w:p w:rsidRDefault="00BA0411" w:rsidP="00BA0411" w:rsidR="00BA0411">
            <w:pPr>
              <w:spacing w:after="0"/>
              <w:jc w:val="right"/>
            </w:pPr>
          </w:p>
        </w:tc>
        <w:tc>
          <w:tcPr>
            <w:tcW w:type="dxa" w:w="1810"/>
          </w:tcPr>
          <w:p w:rsidRDefault="00BA0411" w:rsidP="00BA0411" w:rsidR="00BA0411">
            <w:pPr>
              <w:spacing w:after="0"/>
              <w:jc w:val="right"/>
            </w:pPr>
          </w:p>
        </w:tc>
        <w:tc>
          <w:tcPr>
            <w:tcW w:type="dxa" w:w="1668"/>
          </w:tcPr>
          <w:p w:rsidRDefault="00BA0411" w:rsidP="00BA0411" w:rsidR="00BA0411">
            <w:pPr>
              <w:spacing w:after="0"/>
              <w:jc w:val="right"/>
            </w:pPr>
          </w:p>
        </w:tc>
      </w:tr>
      <w:tr w:rsidTr="00BA0411" w:rsidR="00BA0411">
        <w:trPr>
          <w:trHeight w:val="207"/>
        </w:trPr>
        <w:tc>
          <w:tcPr>
            <w:tcW w:type="dxa" w:w="1149"/>
            <w:hideMark/>
          </w:tcPr>
          <w:p w:rsidRDefault="00BA0411" w:rsidP="00BA0411" w:rsidR="00BA0411">
            <w:pPr>
              <w:spacing w:after="0"/>
              <w:jc w:val="center"/>
            </w:pPr>
            <w:r>
              <w:t>4.</w:t>
            </w:r>
          </w:p>
        </w:tc>
        <w:tc>
          <w:tcPr>
            <w:tcW w:type="dxa" w:w="3327"/>
          </w:tcPr>
          <w:p w:rsidRDefault="00BA0411" w:rsidP="00BA0411" w:rsidR="00BA0411">
            <w:pPr>
              <w:spacing w:after="0"/>
            </w:pPr>
            <w:r>
              <w:t xml:space="preserve">GRAD VARAŽDIN, Trg </w:t>
            </w:r>
            <w:r>
              <w:lastRenderedPageBreak/>
              <w:t>Kralja Tomislava 1, 42000 Varaždin</w:t>
            </w:r>
          </w:p>
          <w:p w:rsidRDefault="00BA0411" w:rsidP="00BA0411" w:rsidR="00BA0411">
            <w:pPr>
              <w:spacing w:after="0"/>
            </w:pPr>
          </w:p>
        </w:tc>
        <w:tc>
          <w:tcPr>
            <w:tcW w:type="dxa" w:w="2126"/>
            <w:noWrap/>
            <w:hideMark/>
          </w:tcPr>
          <w:p w:rsidRDefault="00BA0411" w:rsidP="00BA0411" w:rsidR="00BA0411">
            <w:pPr>
              <w:spacing w:after="0"/>
              <w:jc w:val="right"/>
            </w:pPr>
            <w:r>
              <w:lastRenderedPageBreak/>
              <w:t>1.210.782,21</w:t>
            </w:r>
          </w:p>
        </w:tc>
        <w:tc>
          <w:tcPr>
            <w:tcW w:type="dxa" w:w="1810"/>
            <w:hideMark/>
          </w:tcPr>
          <w:p w:rsidRDefault="00BA0411" w:rsidP="00BA0411" w:rsidR="00BA0411">
            <w:pPr>
              <w:spacing w:after="0"/>
              <w:jc w:val="right"/>
            </w:pPr>
            <w:r>
              <w:t>1.189.698,87</w:t>
            </w:r>
          </w:p>
        </w:tc>
        <w:tc>
          <w:tcPr>
            <w:tcW w:type="dxa" w:w="1668"/>
            <w:hideMark/>
          </w:tcPr>
          <w:p w:rsidRDefault="00BA0411" w:rsidP="00BA0411" w:rsidR="00BA0411">
            <w:pPr>
              <w:spacing w:after="0"/>
              <w:jc w:val="right"/>
            </w:pPr>
            <w:r>
              <w:t>21.083,34</w:t>
            </w:r>
          </w:p>
          <w:p w:rsidRDefault="00BA0411" w:rsidP="00BA0411" w:rsidR="00BA0411">
            <w:pPr>
              <w:spacing w:after="0"/>
              <w:jc w:val="right"/>
            </w:pPr>
            <w:r>
              <w:rPr>
                <w:sz w:val="20"/>
                <w:szCs w:val="20"/>
              </w:rPr>
              <w:lastRenderedPageBreak/>
              <w:t>(osporio vjerovnik WINAIR d.o.o. Varaždin)  </w:t>
            </w:r>
            <w:r>
              <w:t> </w:t>
            </w:r>
          </w:p>
        </w:tc>
      </w:tr>
    </w:tbl>
    <w:p w:rsidRDefault="00BA0411" w:rsidP="00BA0411" w:rsidR="00BA0411">
      <w:pPr>
        <w:spacing w:after="0"/>
        <w:jc w:val="both"/>
        <w:rPr>
          <w:bCs/>
          <w:i/>
        </w:rPr>
      </w:pPr>
      <w:r>
        <w:rPr>
          <w:bCs/>
        </w:rPr>
        <w:lastRenderedPageBreak/>
        <w:t xml:space="preserve">   </w:t>
      </w:r>
    </w:p>
    <w:p w:rsidRDefault="00BA0411" w:rsidP="00BA0411" w:rsidR="00BA0411">
      <w:pPr>
        <w:pStyle w:val="NoSpacing"/>
        <w:rPr>
          <w:rFonts w:cs="Times New Roman" w:hAnsi="Times New Roman" w:ascii="Times New Roman"/>
          <w:sz w:val="24"/>
          <w:szCs w:val="24"/>
        </w:rPr>
      </w:pPr>
    </w:p>
    <w:p w:rsidRDefault="00BA0411" w:rsidP="00BA0411" w:rsidR="00BA0411">
      <w:pPr>
        <w:pStyle w:val="NoSpacing"/>
        <w:rPr>
          <w:rFonts w:cs="Times New Roman" w:hAnsi="Times New Roman" w:ascii="Times New Roman"/>
          <w:sz w:val="24"/>
          <w:szCs w:val="24"/>
        </w:rPr>
      </w:pPr>
    </w:p>
    <w:p w:rsidRDefault="00BA0411" w:rsidP="00BA0411" w:rsidR="00BA0411">
      <w:pPr>
        <w:spacing w:after="0"/>
        <w:ind w:hanging="705" w:left="705"/>
        <w:jc w:val="both"/>
        <w:rPr>
          <w:rFonts w:cs="Times New Roman"/>
          <w:bCs/>
        </w:rPr>
      </w:pPr>
      <w:r>
        <w:rPr>
          <w:bCs/>
        </w:rPr>
        <w:t>II</w:t>
      </w:r>
      <w:r>
        <w:rPr>
          <w:bCs/>
          <w:i/>
        </w:rPr>
        <w:t>.</w:t>
      </w:r>
      <w:r>
        <w:rPr>
          <w:bCs/>
          <w:i/>
        </w:rPr>
        <w:tab/>
      </w:r>
      <w:r>
        <w:rPr>
          <w:bCs/>
        </w:rPr>
        <w:t xml:space="preserve">Vjerovnik iz točke I. 1. izreke - </w:t>
      </w:r>
      <w:r>
        <w:t>WINAIR d.o.o., Svilarska 2, Varaždin,</w:t>
      </w:r>
      <w:r>
        <w:rPr>
          <w:bCs/>
        </w:rPr>
        <w:t xml:space="preserve"> čija je tražbina osporena upućuje se na pokretanje parnice protiv stečajnog dužnika, radi utvrđivanja osporenog iznosa tražbine od 30.295.429,97 kn (koji iznos je osporen od strane stečajne upraviteljice), kao i radi utvrđivanja osporenog iznosa tražbine od 4.798.576,70 kn (koji iznos je osporen od strane stečajnog vjerovnika </w:t>
      </w:r>
      <w:r>
        <w:t>GRAD VARAŽDIN), s time da u potonjoj parnici u ime i za račun stečajnog dužnika nastupa osporavatelj GRAD VARAŽDIN, Trg Kralja Tomislava 1, Varaždin.</w:t>
      </w:r>
    </w:p>
    <w:p w:rsidRDefault="00BA0411" w:rsidP="00BA0411" w:rsidR="00BA0411">
      <w:pPr>
        <w:spacing w:after="0"/>
        <w:jc w:val="both"/>
        <w:rPr>
          <w:bCs/>
        </w:rPr>
      </w:pPr>
    </w:p>
    <w:p w:rsidRDefault="00BA0411" w:rsidP="00BA0411" w:rsidR="00BA0411">
      <w:pPr>
        <w:spacing w:after="0"/>
        <w:ind w:hanging="705" w:left="705"/>
        <w:jc w:val="both"/>
        <w:rPr>
          <w:bCs/>
        </w:rPr>
      </w:pPr>
      <w:r>
        <w:rPr>
          <w:bCs/>
        </w:rPr>
        <w:t>III.</w:t>
      </w:r>
      <w:r>
        <w:rPr>
          <w:bCs/>
        </w:rPr>
        <w:tab/>
        <w:t xml:space="preserve">Vjerovnik iz točke I. 2. izreke - </w:t>
      </w:r>
      <w:r>
        <w:t xml:space="preserve">AEROKLUB VARAŽDIN, Mihovila </w:t>
      </w:r>
      <w:proofErr w:type="spellStart"/>
      <w:r>
        <w:t>Pavleka</w:t>
      </w:r>
      <w:proofErr w:type="spellEnd"/>
      <w:r>
        <w:t xml:space="preserve"> </w:t>
      </w:r>
      <w:proofErr w:type="spellStart"/>
      <w:r>
        <w:t>Miškine</w:t>
      </w:r>
      <w:proofErr w:type="spellEnd"/>
      <w:r>
        <w:t xml:space="preserve"> </w:t>
      </w:r>
      <w:proofErr w:type="spellStart"/>
      <w:r>
        <w:t>bb</w:t>
      </w:r>
      <w:proofErr w:type="spellEnd"/>
      <w:r>
        <w:t xml:space="preserve">, Varaždin </w:t>
      </w:r>
      <w:r>
        <w:rPr>
          <w:bCs/>
        </w:rPr>
        <w:t xml:space="preserve">čija je tražbina osporena, </w:t>
      </w:r>
      <w:r>
        <w:t xml:space="preserve">upućuje se na pokretanje </w:t>
      </w:r>
      <w:r>
        <w:rPr>
          <w:bCs/>
        </w:rPr>
        <w:t>parnice protiv stečajnog dužnika, radi utvrđivanja osporene tražbine u iznosu od</w:t>
      </w:r>
      <w:r>
        <w:t xml:space="preserve"> 230.000,00 kn </w:t>
      </w:r>
      <w:r>
        <w:rPr>
          <w:bCs/>
        </w:rPr>
        <w:t>(koja je osporena od strane stečajne upraviteljice)</w:t>
      </w:r>
      <w:r>
        <w:t>.</w:t>
      </w:r>
    </w:p>
    <w:p w:rsidRDefault="00BA0411" w:rsidP="00BA0411" w:rsidR="00BA0411">
      <w:pPr>
        <w:spacing w:after="0"/>
        <w:jc w:val="both"/>
        <w:rPr>
          <w:bCs/>
        </w:rPr>
      </w:pPr>
    </w:p>
    <w:p w:rsidRDefault="00BA0411" w:rsidP="00BA0411" w:rsidR="00BA0411">
      <w:pPr>
        <w:spacing w:after="0"/>
        <w:ind w:hanging="705" w:left="705"/>
        <w:jc w:val="both"/>
        <w:rPr>
          <w:bCs/>
        </w:rPr>
      </w:pPr>
      <w:r>
        <w:rPr>
          <w:bCs/>
        </w:rPr>
        <w:t>IV.</w:t>
      </w:r>
      <w:r>
        <w:rPr>
          <w:bCs/>
        </w:rPr>
        <w:tab/>
        <w:t xml:space="preserve">Vjerovnik iz točke I. 3. izreke - </w:t>
      </w:r>
      <w:r>
        <w:t xml:space="preserve">RH, MINISTARSTVO FINANCIJA </w:t>
      </w:r>
      <w:r>
        <w:rPr>
          <w:bCs/>
        </w:rPr>
        <w:t xml:space="preserve">čija je tražbina djelomično osporena </w:t>
      </w:r>
      <w:r>
        <w:t xml:space="preserve">upućuje se na pokretanje </w:t>
      </w:r>
      <w:r>
        <w:rPr>
          <w:bCs/>
        </w:rPr>
        <w:t>parnice radi utvrđivanja osporenog iznosa tražbine od 393.000,00 kn (koji iznos je osporen od strane vjerovnika</w:t>
      </w:r>
      <w:r>
        <w:t xml:space="preserve"> WINAIR d.o.o., Svilarska 2, Varaždin</w:t>
      </w:r>
      <w:r>
        <w:rPr>
          <w:bCs/>
        </w:rPr>
        <w:t xml:space="preserve">), </w:t>
      </w:r>
      <w:r>
        <w:t>s time da u ime i za račun stečajnog dužnika u parnici nastupa osporavatelj WINAIR d.o.o., Svilarska 2, Varaždin.</w:t>
      </w:r>
    </w:p>
    <w:p w:rsidRDefault="00BA0411" w:rsidP="00BA0411" w:rsidR="00BA0411">
      <w:pPr>
        <w:spacing w:after="0"/>
        <w:jc w:val="both"/>
        <w:rPr>
          <w:bCs/>
        </w:rPr>
      </w:pPr>
    </w:p>
    <w:p w:rsidRDefault="00BA0411" w:rsidP="00BA0411" w:rsidR="00BA0411">
      <w:pPr>
        <w:spacing w:after="0"/>
        <w:ind w:hanging="705" w:left="705"/>
        <w:jc w:val="both"/>
        <w:rPr>
          <w:bCs/>
        </w:rPr>
      </w:pPr>
      <w:r>
        <w:rPr>
          <w:bCs/>
        </w:rPr>
        <w:t>V.</w:t>
      </w:r>
      <w:r>
        <w:rPr>
          <w:bCs/>
        </w:rPr>
        <w:tab/>
        <w:t xml:space="preserve">Stečajni vjerovnik iz točke I. 4. izreke - </w:t>
      </w:r>
      <w:r>
        <w:t xml:space="preserve">GRAD VARAŽDIN, Trg Kralja Tomislava 1, Varaždin, upućuje se na pokretanje </w:t>
      </w:r>
      <w:r>
        <w:rPr>
          <w:bCs/>
        </w:rPr>
        <w:t>parnice radi utvrđivanja osporenog iznosa tražbine od 21.083,34 kn (koji iznos je osporen od strane vjerovnika</w:t>
      </w:r>
      <w:r>
        <w:t xml:space="preserve"> WINAIR d.o.o., Svilarska 2, Varaždin</w:t>
      </w:r>
      <w:r>
        <w:rPr>
          <w:bCs/>
        </w:rPr>
        <w:t xml:space="preserve">), </w:t>
      </w:r>
      <w:r>
        <w:t>s time da u parnici u ime i za račun stečajnog dužnika nastupa osporavatelj WINAIR d.o.o., Svilarska 2, Varaždin.</w:t>
      </w:r>
    </w:p>
    <w:p w:rsidRDefault="00BA0411" w:rsidP="00BA0411" w:rsidR="00BA0411">
      <w:pPr>
        <w:spacing w:after="0"/>
        <w:jc w:val="both"/>
        <w:rPr>
          <w:bCs/>
        </w:rPr>
      </w:pPr>
    </w:p>
    <w:p w:rsidRDefault="00BA0411" w:rsidP="00BA0411" w:rsidR="00BA0411">
      <w:pPr>
        <w:spacing w:after="0"/>
        <w:ind w:hanging="705" w:left="705"/>
        <w:jc w:val="both"/>
        <w:rPr>
          <w:bCs/>
        </w:rPr>
      </w:pPr>
      <w:r>
        <w:rPr>
          <w:bCs/>
        </w:rPr>
        <w:t>VI.</w:t>
      </w:r>
      <w:r>
        <w:rPr>
          <w:bCs/>
        </w:rPr>
        <w:tab/>
        <w:t xml:space="preserve">Ako vjerovnici </w:t>
      </w:r>
      <w:r>
        <w:t xml:space="preserve">pod točkama II. – V. izreke </w:t>
      </w:r>
      <w:r>
        <w:rPr>
          <w:bCs/>
        </w:rPr>
        <w:t>ne pokrenu parnicu u roku od 8 dana od dana primitka ovoga rješenja o upućivanju na parnicu, smatrat će se da su odustali od prava na vođenje parnice. Žalba izjavljena protiv rješenja o upućivanju u parnicu bez utjecaja je na navedeni  rok (čl. 178. st. 6. Stečajnog zakona).</w:t>
      </w:r>
    </w:p>
    <w:p w:rsidRDefault="00BA0411" w:rsidP="00BA0411" w:rsidR="00BA0411">
      <w:pPr>
        <w:spacing w:after="0"/>
        <w:jc w:val="both"/>
        <w:rPr>
          <w:bCs/>
        </w:rPr>
      </w:pPr>
    </w:p>
    <w:p w:rsidRDefault="00BA0411" w:rsidP="00BA0411" w:rsidR="00BA0411">
      <w:pPr>
        <w:spacing w:after="0"/>
        <w:ind w:hanging="705" w:left="705"/>
        <w:jc w:val="both"/>
        <w:rPr>
          <w:bCs/>
        </w:rPr>
      </w:pPr>
      <w:r>
        <w:rPr>
          <w:bCs/>
        </w:rPr>
        <w:t>VII.</w:t>
      </w:r>
      <w:r>
        <w:rPr>
          <w:bCs/>
        </w:rPr>
        <w:tab/>
        <w:t>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BA0411" w:rsidP="00BA0411" w:rsidR="00BA0411">
      <w:pPr>
        <w:spacing w:after="0"/>
        <w:ind w:hanging="705" w:left="705"/>
        <w:jc w:val="both"/>
        <w:rPr>
          <w:bCs/>
        </w:rPr>
      </w:pPr>
    </w:p>
    <w:p w:rsidRDefault="00BA0411" w:rsidP="00BA0411" w:rsidR="00BA0411">
      <w:pPr>
        <w:spacing w:after="0"/>
        <w:ind w:hanging="705" w:left="705"/>
        <w:jc w:val="both"/>
        <w:rPr>
          <w:bCs/>
        </w:rPr>
      </w:pPr>
      <w:r>
        <w:rPr>
          <w:bCs/>
        </w:rPr>
        <w:t>XII.</w:t>
      </w:r>
      <w:r>
        <w:rPr>
          <w:bCs/>
        </w:rPr>
        <w:tab/>
        <w:t>Vjerovnicima čije su tražbine osporene, odnosno koji su upućeni na parnicu dostavit će se izvadak iz ovog rješenja s točnim iznosom osporene tražbine i naznakom isplatnog reda kojemu tražbina pripada.</w:t>
      </w:r>
    </w:p>
    <w:p w:rsidRDefault="00BA0411" w:rsidP="00BA0411" w:rsidR="00BA0411">
      <w:pPr>
        <w:spacing w:after="0"/>
        <w:rPr>
          <w:bCs/>
        </w:rPr>
      </w:pPr>
    </w:p>
    <w:p w:rsidRDefault="00BA0411" w:rsidP="00BA0411" w:rsidR="00BA0411">
      <w:pPr>
        <w:spacing w:after="0"/>
        <w:jc w:val="center"/>
        <w:rPr>
          <w:bCs/>
        </w:rPr>
      </w:pPr>
      <w:r>
        <w:rPr>
          <w:bCs/>
        </w:rPr>
        <w:lastRenderedPageBreak/>
        <w:t>Obrazloženje</w:t>
      </w:r>
    </w:p>
    <w:p w:rsidRDefault="00BA0411" w:rsidP="00BA0411" w:rsidR="00BA0411">
      <w:pPr>
        <w:spacing w:after="0"/>
        <w:rPr>
          <w:bCs/>
        </w:rPr>
      </w:pPr>
    </w:p>
    <w:p w:rsidRDefault="00BA0411" w:rsidP="00BA0411" w:rsidR="00BA0411">
      <w:pPr>
        <w:spacing w:after="0"/>
        <w:jc w:val="both"/>
        <w:rPr>
          <w:bCs/>
        </w:rPr>
      </w:pPr>
      <w:r>
        <w:rPr>
          <w:bCs/>
        </w:rPr>
        <w:tab/>
        <w:t xml:space="preserve">U ovom stečajnom postupku na ispitnom ročištu održanom 22. rujna 2015. godine, stečajni upravitelj </w:t>
      </w:r>
      <w:proofErr w:type="spellStart"/>
      <w:r>
        <w:rPr>
          <w:bCs/>
        </w:rPr>
        <w:t>Lidia</w:t>
      </w:r>
      <w:proofErr w:type="spellEnd"/>
      <w:r>
        <w:rPr>
          <w:bCs/>
        </w:rPr>
        <w:t xml:space="preserve"> Belamarić, očitovala se o prijavljenim tražbinama.</w:t>
      </w:r>
    </w:p>
    <w:p w:rsidRDefault="00BA0411" w:rsidP="00BA0411" w:rsidR="00BA0411">
      <w:pPr>
        <w:spacing w:after="0"/>
        <w:jc w:val="both"/>
        <w:rPr>
          <w:bCs/>
        </w:rPr>
      </w:pPr>
    </w:p>
    <w:p w:rsidRDefault="00BA0411" w:rsidP="00BA0411" w:rsidR="00BA0411">
      <w:pPr>
        <w:spacing w:after="0"/>
        <w:ind w:firstLine="708"/>
        <w:jc w:val="both"/>
        <w:rPr>
          <w:bCs/>
        </w:rPr>
      </w:pPr>
      <w:r>
        <w:rPr>
          <w:bCs/>
        </w:rPr>
        <w:t>U smislu čl. 177. st. 1. Stečajnog zakona ("Narodne novine" broj 44/96, 29/99, 129/00, 123/03, 82/06, 116/10, 25/12 i 133/12, dalje skraćeno: SZ-a), tražbina se smatra utvrđenom ako ju na ispitnom ročištu prizna stečajni upravitelj, a ne ospori koji od stečajnih vjerovnika, odnosno ako izjavljeno osporavanje bude otklonjeno.</w:t>
      </w:r>
    </w:p>
    <w:p w:rsidRDefault="00BA0411" w:rsidP="00BA0411" w:rsidR="00BA0411">
      <w:pPr>
        <w:spacing w:after="0"/>
        <w:jc w:val="both"/>
        <w:rPr>
          <w:bCs/>
        </w:rPr>
      </w:pPr>
      <w:r>
        <w:rPr>
          <w:bCs/>
        </w:rPr>
        <w:tab/>
        <w:t>Na temelju rezultata ispitnog ročišta, sud je temeljem čl. 177. st. 2. SZ-a sastavio posebnu tablicu ispitanih tražbina u koju je za svaku prijavljenu tražbinu unijeto u kojoj je mjeri tražbina utvrđena prema svom iznosu i redu, odnosno tko je tražbinu osporio.</w:t>
      </w:r>
    </w:p>
    <w:p w:rsidRDefault="00BA0411" w:rsidP="00BA0411" w:rsidR="00BA0411">
      <w:pPr>
        <w:spacing w:after="0"/>
        <w:jc w:val="both"/>
        <w:rPr>
          <w:bCs/>
        </w:rPr>
      </w:pPr>
      <w:r>
        <w:rPr>
          <w:bCs/>
        </w:rPr>
        <w:tab/>
        <w:t>Na temelju navedene tablice ispitanih tražbina donijeto je ovo rješenje kojim je odlučeno u kojem su iznosu i u kojem isplatnom redu pojedine tražbine utvrđene, odnosno osporene (u smislu čl. 177. st. 3. SZ-a).</w:t>
      </w:r>
    </w:p>
    <w:p w:rsidRDefault="00BA0411" w:rsidP="00BA0411" w:rsidR="00BA0411">
      <w:pPr>
        <w:spacing w:after="0"/>
        <w:jc w:val="both"/>
        <w:rPr>
          <w:bCs/>
        </w:rPr>
      </w:pPr>
    </w:p>
    <w:p w:rsidRDefault="00BA0411" w:rsidP="00BA0411" w:rsidR="00BA0411">
      <w:pPr>
        <w:spacing w:after="0"/>
        <w:ind w:firstLine="708"/>
        <w:jc w:val="both"/>
        <w:rPr>
          <w:bCs/>
        </w:rPr>
      </w:pPr>
      <w:r>
        <w:rPr>
          <w:bCs/>
        </w:rPr>
        <w:t>Tražbine koje je priznao stečajni upravitelj, a nije osporio nitko od stečajnih vjerovnika, smatraju se utvrđenima, kako je to navedeno u točci I. izreke ovog rješenja (u odnosu na vjerovnike I. višeg i II. višeg isplatnog reda).</w:t>
      </w:r>
    </w:p>
    <w:p w:rsidRDefault="00BA0411" w:rsidP="00BA0411" w:rsidR="00BA0411">
      <w:pPr>
        <w:spacing w:after="0"/>
        <w:jc w:val="both"/>
        <w:rPr>
          <w:bCs/>
        </w:rPr>
      </w:pPr>
    </w:p>
    <w:p w:rsidRDefault="00BA0411" w:rsidP="00BA0411" w:rsidR="00BA0411">
      <w:pPr>
        <w:spacing w:after="0"/>
        <w:jc w:val="both"/>
        <w:rPr>
          <w:bCs/>
        </w:rPr>
      </w:pPr>
      <w:r>
        <w:rPr>
          <w:bCs/>
        </w:rPr>
        <w:tab/>
        <w:t>Tražbine vjerovnika II. višeg isplatnog reda navedene u točci I izreke ovog rješenja, djelomično su priznate, odnosno djelomično ili u cijelosti osporene, kako slijedi:</w:t>
      </w:r>
    </w:p>
    <w:p w:rsidRDefault="00BA0411" w:rsidP="00BA0411" w:rsidR="00BA0411">
      <w:pPr>
        <w:spacing w:after="0"/>
        <w:jc w:val="both"/>
        <w:rPr>
          <w:bCs/>
        </w:rPr>
      </w:pPr>
    </w:p>
    <w:p w:rsidRDefault="00BA0411" w:rsidP="00BA0411" w:rsidR="00BA0411">
      <w:pPr>
        <w:widowControl w:val="false"/>
        <w:numPr>
          <w:ilvl w:val="0"/>
          <w:numId w:val="47"/>
        </w:numPr>
        <w:spacing w:after="0"/>
        <w:jc w:val="both"/>
        <w:rPr>
          <w:bCs/>
        </w:rPr>
      </w:pPr>
      <w:r>
        <w:rPr>
          <w:bCs/>
        </w:rPr>
        <w:t xml:space="preserve">tražbinu vjerovnika </w:t>
      </w:r>
      <w:r>
        <w:t>WINAIR d.o.o., Svilarska 2, Varaždin</w:t>
      </w:r>
      <w:r>
        <w:rPr>
          <w:bCs/>
        </w:rPr>
        <w:t xml:space="preserve"> prijavljenu u iznosu od 35.094.006,67 kn osporili su:</w:t>
      </w:r>
    </w:p>
    <w:p w:rsidRDefault="00BA0411" w:rsidP="00BA0411" w:rsidR="00BA0411">
      <w:pPr>
        <w:widowControl w:val="false"/>
        <w:numPr>
          <w:ilvl w:val="0"/>
          <w:numId w:val="48"/>
        </w:numPr>
        <w:spacing w:after="0"/>
        <w:jc w:val="both"/>
        <w:rPr>
          <w:bCs/>
        </w:rPr>
      </w:pPr>
      <w:r>
        <w:rPr>
          <w:bCs/>
        </w:rPr>
        <w:t xml:space="preserve"> stečajna upraviteljica za ukupni iznos od 30.295.429,97 kn, te je navela razloge osporavanja i to da je za iznos od 7.857.281,97 kn nastupila zastara prava na naplatu, a osim toga radi se o tražbini koja proizlazi iz tzv. zajedničkog pothvata, koji je iniciran na temelju ugovora sklopljenog između Grada Varaždina i </w:t>
      </w:r>
      <w:proofErr w:type="spellStart"/>
      <w:r>
        <w:rPr>
          <w:bCs/>
        </w:rPr>
        <w:t>Winaira</w:t>
      </w:r>
      <w:proofErr w:type="spellEnd"/>
      <w:r>
        <w:rPr>
          <w:bCs/>
        </w:rPr>
        <w:t xml:space="preserve"> d.o.o.,  a stečajni dužnik je tom ugovoru naknadno pristupio, pa smatra da nema osnove za priznanje tog dijela tražbine, iznos od 21.000,00 kn iz razloga što nije završen postupak </w:t>
      </w:r>
      <w:proofErr w:type="spellStart"/>
      <w:r>
        <w:rPr>
          <w:bCs/>
        </w:rPr>
        <w:t>postupak</w:t>
      </w:r>
      <w:proofErr w:type="spellEnd"/>
      <w:r>
        <w:rPr>
          <w:bCs/>
        </w:rPr>
        <w:t xml:space="preserve"> P-1867/14 i potpuno je neizvjestan ishod toga postupka, te iznos od 22.417.148,00 kn iz razloga što se odnosi na različite vidove naknade štete, a ne proizlazi da bi stečajni dužnik bio odgovoran za eventualno nastalu štetu, </w:t>
      </w:r>
    </w:p>
    <w:p w:rsidRDefault="00BA0411" w:rsidP="00BA0411" w:rsidR="00BA0411">
      <w:pPr>
        <w:widowControl w:val="false"/>
        <w:numPr>
          <w:ilvl w:val="0"/>
          <w:numId w:val="48"/>
        </w:numPr>
        <w:spacing w:after="0"/>
        <w:jc w:val="both"/>
        <w:rPr>
          <w:bCs/>
        </w:rPr>
      </w:pPr>
      <w:r>
        <w:rPr>
          <w:bCs/>
        </w:rPr>
        <w:t xml:space="preserve">stečajni vjerovnik GRAD VARAŽDIN za iznos od 4.798.576,70 kn navodeći kao razlog osporavanja da osporava iznos od 129.393,45 kn, koji dio tražbine je stečajna upraviteljica priznala temeljem ugovora o zajedničkoj suradnji, jer je također nastupila zastara, a iznos od 4.669.183,25 kn, kojeg je stečajna upraviteljica </w:t>
      </w:r>
      <w:proofErr w:type="spellStart"/>
      <w:r>
        <w:rPr>
          <w:bCs/>
        </w:rPr>
        <w:t>priznmala</w:t>
      </w:r>
      <w:proofErr w:type="spellEnd"/>
      <w:r>
        <w:rPr>
          <w:bCs/>
        </w:rPr>
        <w:t>, osporava jer se za taj dio tražbine vodi postupak kod TS Bjelovar koji još nije okončan pravomoćnom odlukom, te po stavu vjerovnika GRAD VARAŽDIN ta tražbina nije osnovana;</w:t>
      </w:r>
    </w:p>
    <w:p w:rsidRDefault="00BA0411" w:rsidP="00BA0411" w:rsidR="00BA0411">
      <w:pPr>
        <w:spacing w:after="0"/>
        <w:jc w:val="both"/>
        <w:rPr>
          <w:bCs/>
        </w:rPr>
      </w:pPr>
    </w:p>
    <w:p w:rsidRDefault="00BA0411" w:rsidP="00BA0411" w:rsidR="00BA0411">
      <w:pPr>
        <w:widowControl w:val="false"/>
        <w:numPr>
          <w:ilvl w:val="0"/>
          <w:numId w:val="49"/>
        </w:numPr>
        <w:spacing w:after="0"/>
        <w:jc w:val="both"/>
        <w:rPr>
          <w:bCs/>
        </w:rPr>
      </w:pPr>
      <w:r>
        <w:rPr>
          <w:bCs/>
        </w:rPr>
        <w:t xml:space="preserve">tražbinu vjerovnika </w:t>
      </w:r>
      <w:r>
        <w:t xml:space="preserve">AEROKLUB VARAŽDIN, Mihovila </w:t>
      </w:r>
      <w:proofErr w:type="spellStart"/>
      <w:r>
        <w:t>Pavleka</w:t>
      </w:r>
      <w:proofErr w:type="spellEnd"/>
      <w:r>
        <w:t xml:space="preserve"> </w:t>
      </w:r>
      <w:proofErr w:type="spellStart"/>
      <w:r>
        <w:t>Miškine</w:t>
      </w:r>
      <w:proofErr w:type="spellEnd"/>
      <w:r>
        <w:t xml:space="preserve"> </w:t>
      </w:r>
      <w:proofErr w:type="spellStart"/>
      <w:r>
        <w:t>bb</w:t>
      </w:r>
      <w:proofErr w:type="spellEnd"/>
      <w:r>
        <w:t>, 42000 Varaždin</w:t>
      </w:r>
      <w:r>
        <w:rPr>
          <w:bCs/>
        </w:rPr>
        <w:t xml:space="preserve"> prijavljenu u iznosu od </w:t>
      </w:r>
      <w:r>
        <w:t>230.000,00</w:t>
      </w:r>
      <w:r>
        <w:rPr>
          <w:bCs/>
        </w:rPr>
        <w:t xml:space="preserve"> kn osporila je stečajna upraviteljica u cijelosti navodeći kao razlog osporavanja da tražbina nije evidentirana u poslovnim knjigama stečajnog dužnika i nije obveza stečajnog dužnika, a stečajni dužnik nije odgovoran za eventualno nastalu štetu;</w:t>
      </w:r>
    </w:p>
    <w:p w:rsidRDefault="00BA0411" w:rsidP="00BA0411" w:rsidR="00BA0411">
      <w:pPr>
        <w:spacing w:after="0"/>
        <w:jc w:val="both"/>
        <w:rPr>
          <w:bCs/>
        </w:rPr>
      </w:pPr>
    </w:p>
    <w:p w:rsidRDefault="00BA0411" w:rsidP="00BA0411" w:rsidR="00BA0411">
      <w:pPr>
        <w:widowControl w:val="false"/>
        <w:numPr>
          <w:ilvl w:val="0"/>
          <w:numId w:val="49"/>
        </w:numPr>
        <w:spacing w:after="0"/>
        <w:jc w:val="both"/>
        <w:rPr>
          <w:bCs/>
        </w:rPr>
      </w:pPr>
      <w:r>
        <w:rPr>
          <w:bCs/>
        </w:rPr>
        <w:lastRenderedPageBreak/>
        <w:t xml:space="preserve">tražbinu vjerovnika </w:t>
      </w:r>
      <w:r>
        <w:t xml:space="preserve">RH, MINISTARSTVO FINANCIJA </w:t>
      </w:r>
      <w:r>
        <w:rPr>
          <w:bCs/>
        </w:rPr>
        <w:t xml:space="preserve">prijavljenu u iznosu od </w:t>
      </w:r>
      <w:r>
        <w:t>438.369,67</w:t>
      </w:r>
      <w:r>
        <w:rPr>
          <w:bCs/>
        </w:rPr>
        <w:t xml:space="preserve"> kn osporio je stečajni vjerovnik </w:t>
      </w:r>
      <w:r>
        <w:t xml:space="preserve">WINAIR d.o.o., Svilarska 2, Varaždin za iznos od 393.000,00 kn </w:t>
      </w:r>
      <w:r>
        <w:rPr>
          <w:bCs/>
        </w:rPr>
        <w:t>navodeći kao razlog osporavanja da se radi o tražbini s osnova poreza na dobit, a da je dobit iskazana upravo iz razloga jer neosnovano nije priznata tražbina WINAIR d.o.o. s osnova ulaganja temeljem ugovora o zajedničkoj suradnji u provedbi projekta ulaganja u razvoj aerodroma, a koju tražbinu je stečajna upraviteljica osporila u iznosu od preko 7.000.000,00 kn, a zbog zastare. Smatra da je tražbina društva WINAIR d.o.o. trebala biti priznata, te da tada ne bi postojala ni iskazana dobit stečajnog dužnika, pa onda ni obveza plaćanja poreza na dobit</w:t>
      </w:r>
      <w:r>
        <w:t>;</w:t>
      </w:r>
    </w:p>
    <w:p w:rsidRDefault="00BA0411" w:rsidP="00BA0411" w:rsidR="00BA0411">
      <w:pPr>
        <w:spacing w:after="0"/>
        <w:jc w:val="both"/>
        <w:rPr>
          <w:bCs/>
        </w:rPr>
      </w:pPr>
    </w:p>
    <w:p w:rsidRDefault="00BA0411" w:rsidP="00BA0411" w:rsidR="00BA0411">
      <w:pPr>
        <w:widowControl w:val="false"/>
        <w:numPr>
          <w:ilvl w:val="0"/>
          <w:numId w:val="49"/>
        </w:numPr>
        <w:spacing w:after="0"/>
        <w:jc w:val="both"/>
        <w:rPr>
          <w:bCs/>
        </w:rPr>
      </w:pPr>
      <w:r>
        <w:rPr>
          <w:bCs/>
        </w:rPr>
        <w:t xml:space="preserve">tražbinu vjerovnika </w:t>
      </w:r>
      <w:r>
        <w:t>GRAD VARAŽDIN, Trg Kralja Tomislava 1</w:t>
      </w:r>
      <w:r>
        <w:rPr>
          <w:bCs/>
        </w:rPr>
        <w:t xml:space="preserve"> prijavljenu u iznosu od </w:t>
      </w:r>
      <w:r>
        <w:t>1.210.782,21</w:t>
      </w:r>
      <w:r>
        <w:rPr>
          <w:bCs/>
        </w:rPr>
        <w:t xml:space="preserve"> kn osporio je stečajni vjerovnik </w:t>
      </w:r>
      <w:r>
        <w:t xml:space="preserve">WINAIR d.o.o., Svilarska 2, Varaždin za iznos od 21.083,34 kn </w:t>
      </w:r>
      <w:r>
        <w:rPr>
          <w:bCs/>
        </w:rPr>
        <w:t xml:space="preserve">navodeći kao razlog osporavanja da se radi o priznatoj tražbini po ugovoru o djelu za dva radnika i to </w:t>
      </w:r>
      <w:proofErr w:type="spellStart"/>
      <w:r>
        <w:rPr>
          <w:bCs/>
        </w:rPr>
        <w:t>Braniša</w:t>
      </w:r>
      <w:proofErr w:type="spellEnd"/>
      <w:r>
        <w:rPr>
          <w:bCs/>
        </w:rPr>
        <w:t xml:space="preserve"> Zorana i </w:t>
      </w:r>
      <w:proofErr w:type="spellStart"/>
      <w:r>
        <w:rPr>
          <w:bCs/>
        </w:rPr>
        <w:t>Dodlek</w:t>
      </w:r>
      <w:proofErr w:type="spellEnd"/>
      <w:r>
        <w:rPr>
          <w:bCs/>
        </w:rPr>
        <w:t xml:space="preserve"> Božo, a kojima je stečajna upraviteljica priznala bruto iznose</w:t>
      </w:r>
      <w:r>
        <w:t>.</w:t>
      </w:r>
    </w:p>
    <w:p w:rsidRDefault="00BA0411" w:rsidP="00BA0411" w:rsidR="00BA0411">
      <w:pPr>
        <w:spacing w:after="0"/>
        <w:ind w:left="1065"/>
        <w:jc w:val="both"/>
        <w:rPr>
          <w:bCs/>
        </w:rPr>
      </w:pPr>
    </w:p>
    <w:p w:rsidRDefault="00BA0411" w:rsidP="00BA0411" w:rsidR="00BA0411">
      <w:pPr>
        <w:spacing w:after="0"/>
        <w:ind w:firstLine="705"/>
        <w:jc w:val="both"/>
        <w:rPr>
          <w:bCs/>
        </w:rPr>
      </w:pPr>
      <w:r>
        <w:rPr>
          <w:bCs/>
        </w:rPr>
        <w:t>Tijekom ispitnog ročišta navedena osporavanja nisu otklonjena, niti su stečajni vjerovnici naveli da u pogledu osporenih dijelova tražbina postoje ovršne isprave.</w:t>
      </w:r>
    </w:p>
    <w:p w:rsidRDefault="00BA0411" w:rsidP="00BA0411" w:rsidR="00BA0411">
      <w:pPr>
        <w:spacing w:after="0"/>
        <w:jc w:val="both"/>
        <w:rPr>
          <w:bCs/>
        </w:rPr>
      </w:pPr>
    </w:p>
    <w:p w:rsidRDefault="00BA0411" w:rsidP="00BA0411" w:rsidR="00BA0411">
      <w:pPr>
        <w:spacing w:after="0"/>
        <w:jc w:val="both"/>
        <w:rPr>
          <w:bCs/>
        </w:rPr>
      </w:pPr>
      <w:r>
        <w:rPr>
          <w:bCs/>
        </w:rPr>
        <w:tab/>
        <w:t>Temeljem navedenoga, vjerovnici čije su tražbine osporene, upućeni su na parnicu protiv stečajnog dužnika radi utvrđivanja osporene tražbine (čl. 178. st. 1. i 2. SZ-a), pri čemu su vjerovnici WINAIR d.o.o. Varaždin, RH, MINISTARSTVO FINANCIJA i GRAD VARAŽDIN, kojima su osporene tražbine od strane drugog stečajnog vjerovnika, upućeni da osporavatelj u takvoj parnici nastupa u ime i za račun stečajnog dužnika (čl. 178. st. 2. SZ-a).</w:t>
      </w:r>
    </w:p>
    <w:p w:rsidRDefault="00BA0411" w:rsidP="00BA0411" w:rsidR="00BA0411">
      <w:pPr>
        <w:spacing w:after="0"/>
        <w:jc w:val="both"/>
        <w:rPr>
          <w:bCs/>
        </w:rPr>
      </w:pPr>
    </w:p>
    <w:p w:rsidRDefault="00BA0411" w:rsidP="00BA0411" w:rsidR="00BA0411">
      <w:pPr>
        <w:spacing w:after="0"/>
        <w:jc w:val="both"/>
        <w:rPr>
          <w:bCs/>
        </w:rPr>
      </w:pPr>
    </w:p>
    <w:p w:rsidRDefault="00BA0411" w:rsidP="00BA0411" w:rsidR="00BA0411">
      <w:pPr>
        <w:spacing w:after="0"/>
        <w:jc w:val="center"/>
        <w:rPr>
          <w:bCs/>
        </w:rPr>
      </w:pPr>
      <w:r>
        <w:rPr>
          <w:bCs/>
        </w:rPr>
        <w:t>U Varaždinu, 03. prosinca 2015. godine</w:t>
      </w:r>
    </w:p>
    <w:p w:rsidRDefault="00BA0411" w:rsidP="00BA0411" w:rsidR="00BA0411">
      <w:pPr>
        <w:spacing w:after="0"/>
        <w:rPr>
          <w:bCs/>
        </w:rPr>
      </w:pPr>
      <w:r>
        <w:rPr>
          <w:bCs/>
        </w:rPr>
        <w:tab/>
      </w:r>
      <w:r>
        <w:rPr>
          <w:bCs/>
        </w:rPr>
        <w:tab/>
      </w:r>
      <w:r>
        <w:rPr>
          <w:bCs/>
        </w:rPr>
        <w:tab/>
      </w:r>
      <w:r>
        <w:rPr>
          <w:bCs/>
        </w:rPr>
        <w:tab/>
      </w:r>
      <w:r>
        <w:rPr>
          <w:bCs/>
        </w:rPr>
        <w:tab/>
      </w:r>
      <w:r>
        <w:rPr>
          <w:bCs/>
        </w:rPr>
        <w:tab/>
      </w:r>
      <w:r>
        <w:rPr>
          <w:bCs/>
        </w:rPr>
        <w:tab/>
      </w:r>
      <w:r>
        <w:rPr>
          <w:bCs/>
        </w:rPr>
        <w:tab/>
        <w:t xml:space="preserve">  </w:t>
      </w:r>
      <w:r>
        <w:rPr>
          <w:bCs/>
        </w:rPr>
        <w:tab/>
      </w:r>
    </w:p>
    <w:p w:rsidRDefault="00BA0411" w:rsidP="00BA0411" w:rsidR="00BA0411">
      <w:pPr>
        <w:spacing w:after="0"/>
        <w:rPr>
          <w:bCs/>
        </w:rPr>
      </w:pPr>
    </w:p>
    <w:p w:rsidRDefault="00BA0411" w:rsidP="00BA0411" w:rsidR="00BA0411">
      <w:pPr>
        <w:spacing w:after="0"/>
        <w:rPr>
          <w:bCs/>
        </w:rPr>
      </w:pPr>
      <w:r>
        <w:rPr>
          <w:bCs/>
        </w:rPr>
        <w:t xml:space="preserve">          </w:t>
      </w:r>
      <w:r>
        <w:rPr>
          <w:bCs/>
        </w:rPr>
        <w:tab/>
      </w:r>
      <w:r>
        <w:rPr>
          <w:bCs/>
        </w:rPr>
        <w:tab/>
      </w:r>
      <w:r>
        <w:rPr>
          <w:bCs/>
        </w:rPr>
        <w:tab/>
      </w:r>
      <w:r>
        <w:rPr>
          <w:bCs/>
        </w:rPr>
        <w:tab/>
      </w:r>
      <w:r>
        <w:rPr>
          <w:bCs/>
        </w:rPr>
        <w:tab/>
      </w:r>
      <w:r>
        <w:rPr>
          <w:bCs/>
        </w:rPr>
        <w:tab/>
      </w:r>
      <w:r>
        <w:rPr>
          <w:bCs/>
        </w:rPr>
        <w:tab/>
      </w:r>
      <w:r>
        <w:rPr>
          <w:bCs/>
        </w:rPr>
        <w:tab/>
        <w:t>STEČAJNI SUDAC:</w:t>
      </w:r>
      <w:r>
        <w:rPr>
          <w:bCs/>
        </w:rPr>
        <w:tab/>
      </w:r>
    </w:p>
    <w:p w:rsidRDefault="00BA0411" w:rsidP="00BA0411" w:rsidR="00BA0411">
      <w:pPr>
        <w:spacing w:after="0"/>
        <w:rPr>
          <w:bCs/>
        </w:rPr>
      </w:pPr>
      <w:r>
        <w:rPr>
          <w:bCs/>
        </w:rPr>
        <w:t xml:space="preserve">                  </w:t>
      </w:r>
      <w:r>
        <w:rPr>
          <w:bCs/>
        </w:rPr>
        <w:tab/>
      </w:r>
      <w:r>
        <w:rPr>
          <w:bCs/>
        </w:rPr>
        <w:tab/>
      </w:r>
      <w:r>
        <w:rPr>
          <w:bCs/>
        </w:rPr>
        <w:tab/>
      </w:r>
      <w:r>
        <w:rPr>
          <w:bCs/>
        </w:rPr>
        <w:tab/>
      </w:r>
      <w:r>
        <w:rPr>
          <w:bCs/>
        </w:rPr>
        <w:tab/>
      </w:r>
      <w:r>
        <w:rPr>
          <w:bCs/>
        </w:rPr>
        <w:tab/>
        <w:t xml:space="preserve">       Marija Levanić-Škerbić,v.r.</w:t>
      </w:r>
    </w:p>
    <w:p w:rsidRDefault="00BA0411" w:rsidP="00BA0411" w:rsidR="00BA0411">
      <w:pPr>
        <w:spacing w:after="0"/>
        <w:rPr>
          <w:bCs/>
        </w:rPr>
      </w:pPr>
    </w:p>
    <w:p w:rsidRDefault="00BA0411" w:rsidP="00BA0411" w:rsidR="00BA0411">
      <w:pPr>
        <w:spacing w:after="0"/>
        <w:rPr>
          <w:bCs/>
        </w:rPr>
      </w:pPr>
      <w:r>
        <w:rPr>
          <w:bCs/>
        </w:rPr>
        <w:tab/>
      </w:r>
      <w:r>
        <w:rPr>
          <w:bCs/>
        </w:rPr>
        <w:tab/>
      </w:r>
      <w:r>
        <w:rPr>
          <w:bCs/>
        </w:rPr>
        <w:tab/>
      </w:r>
      <w:r>
        <w:rPr>
          <w:bCs/>
        </w:rPr>
        <w:tab/>
      </w:r>
      <w:r>
        <w:rPr>
          <w:bCs/>
        </w:rPr>
        <w:tab/>
      </w:r>
      <w:r>
        <w:rPr>
          <w:bCs/>
        </w:rPr>
        <w:tab/>
        <w:t xml:space="preserve">          Za točnost </w:t>
      </w:r>
      <w:proofErr w:type="spellStart"/>
      <w:r>
        <w:rPr>
          <w:bCs/>
        </w:rPr>
        <w:t>otpravka</w:t>
      </w:r>
      <w:proofErr w:type="spellEnd"/>
      <w:r>
        <w:rPr>
          <w:bCs/>
        </w:rPr>
        <w:t>-ovlašteni službenik:</w:t>
      </w:r>
    </w:p>
    <w:p w:rsidRDefault="00BA0411" w:rsidP="00BA0411" w:rsidR="00BA0411">
      <w:pPr>
        <w:spacing w:after="0"/>
        <w:rPr>
          <w:bCs/>
        </w:rPr>
      </w:pPr>
      <w:r>
        <w:rPr>
          <w:bCs/>
        </w:rPr>
        <w:tab/>
      </w:r>
      <w:r>
        <w:rPr>
          <w:bCs/>
        </w:rPr>
        <w:tab/>
      </w:r>
      <w:r>
        <w:rPr>
          <w:bCs/>
        </w:rPr>
        <w:tab/>
      </w:r>
      <w:r>
        <w:rPr>
          <w:bCs/>
        </w:rPr>
        <w:tab/>
      </w:r>
      <w:r>
        <w:rPr>
          <w:bCs/>
        </w:rPr>
        <w:tab/>
      </w:r>
      <w:r>
        <w:rPr>
          <w:bCs/>
        </w:rPr>
        <w:tab/>
      </w:r>
      <w:r>
        <w:rPr>
          <w:bCs/>
        </w:rPr>
        <w:tab/>
        <w:t xml:space="preserve">           </w:t>
      </w:r>
      <w:r>
        <w:rPr>
          <w:bCs/>
        </w:rPr>
        <w:tab/>
      </w:r>
      <w:r>
        <w:rPr>
          <w:bCs/>
        </w:rPr>
        <w:tab/>
      </w:r>
      <w:r>
        <w:rPr>
          <w:bCs/>
        </w:rPr>
        <w:tab/>
      </w:r>
      <w:r>
        <w:rPr>
          <w:bCs/>
        </w:rPr>
        <w:tab/>
      </w:r>
      <w:r>
        <w:rPr>
          <w:bCs/>
        </w:rPr>
        <w:tab/>
      </w:r>
      <w:r>
        <w:rPr>
          <w:bCs/>
        </w:rPr>
        <w:tab/>
      </w:r>
      <w:r>
        <w:rPr>
          <w:bCs/>
        </w:rPr>
        <w:tab/>
      </w:r>
    </w:p>
    <w:p w:rsidRDefault="00BA0411" w:rsidP="00BA0411" w:rsidR="00BA0411">
      <w:pPr>
        <w:spacing w:after="0"/>
        <w:rPr>
          <w:bCs/>
        </w:rPr>
      </w:pPr>
      <w:r>
        <w:rPr>
          <w:bCs/>
        </w:rPr>
        <w:t>Pouka o pravnom lijeku:</w:t>
      </w:r>
    </w:p>
    <w:p w:rsidRDefault="00BA0411" w:rsidP="00BA0411" w:rsidR="00BA0411">
      <w:pPr>
        <w:spacing w:after="0"/>
        <w:jc w:val="both"/>
        <w:rPr>
          <w:bCs/>
        </w:rPr>
      </w:pPr>
      <w:r>
        <w:rPr>
          <w:bCs/>
        </w:rPr>
        <w:tab/>
      </w:r>
      <w:r>
        <w:rPr>
          <w:bCs/>
        </w:rPr>
        <w:tab/>
        <w:t>Protiv ovog rješenja pravo na žalbu ima stečajni upravitelj i svaki vjerovnik u dijelu koji se tiče njegove prijave tražbine i tražbine koju je osporio (čl. 177. st. 4. i 5. Stečajnog zakona).</w:t>
      </w:r>
    </w:p>
    <w:p w:rsidRDefault="00BA0411" w:rsidP="00BA0411" w:rsidR="00BA0411">
      <w:pPr>
        <w:spacing w:after="0"/>
        <w:jc w:val="both"/>
        <w:rPr>
          <w:bCs/>
        </w:rPr>
      </w:pPr>
      <w:r>
        <w:rPr>
          <w:bCs/>
        </w:rPr>
        <w:tab/>
      </w:r>
      <w:r>
        <w:rPr>
          <w:bCs/>
        </w:rPr>
        <w:tab/>
        <w:t xml:space="preserve">Rok za žalbu iznosi 8 dana od dana dostave pisanog </w:t>
      </w:r>
      <w:proofErr w:type="spellStart"/>
      <w:r>
        <w:rPr>
          <w:bCs/>
        </w:rPr>
        <w:t>otpravka</w:t>
      </w:r>
      <w:proofErr w:type="spellEnd"/>
      <w:r>
        <w:rPr>
          <w:bCs/>
        </w:rPr>
        <w:t>, odnosno izvatka iz rješenja (čl. 11. Stečajnog zakona). Žalba se podnosi preporučeno poštom, ili se predaje neposredno ovome sudu u dva primjerka, a o žalbi odlučuje Visoki trgovački sud Republike Hrvatske u Zagrebu.</w:t>
      </w:r>
    </w:p>
    <w:p w:rsidRDefault="00BA0411" w:rsidP="00BA0411" w:rsidR="00BA0411">
      <w:pPr>
        <w:spacing w:after="0"/>
        <w:rPr>
          <w:bCs/>
        </w:rPr>
      </w:pPr>
    </w:p>
    <w:p w:rsidRDefault="00BA0411" w:rsidP="00BA0411" w:rsidR="00BA0411">
      <w:pPr>
        <w:spacing w:after="0"/>
        <w:rPr>
          <w:bCs/>
        </w:rPr>
      </w:pPr>
    </w:p>
    <w:p w:rsidRDefault="00BA0411" w:rsidP="00BA0411" w:rsidR="00BA0411">
      <w:pPr>
        <w:spacing w:after="0"/>
        <w:rPr>
          <w:bCs/>
        </w:rPr>
      </w:pPr>
      <w:r>
        <w:rPr>
          <w:bCs/>
        </w:rPr>
        <w:t>DNA:</w:t>
      </w:r>
    </w:p>
    <w:p w:rsidRDefault="00BA0411" w:rsidP="00BA0411" w:rsidR="00BA0411">
      <w:pPr>
        <w:spacing w:after="0"/>
        <w:rPr>
          <w:bCs/>
        </w:rPr>
      </w:pPr>
      <w:r>
        <w:rPr>
          <w:bCs/>
        </w:rPr>
        <w:t>1.</w:t>
      </w:r>
      <w:r>
        <w:rPr>
          <w:bCs/>
        </w:rPr>
        <w:tab/>
        <w:t xml:space="preserve">Stečajni upravitelj </w:t>
      </w:r>
      <w:proofErr w:type="spellStart"/>
      <w:r>
        <w:rPr>
          <w:bCs/>
        </w:rPr>
        <w:t>Lidia</w:t>
      </w:r>
      <w:proofErr w:type="spellEnd"/>
      <w:r>
        <w:rPr>
          <w:bCs/>
        </w:rPr>
        <w:t xml:space="preserve"> Belamarić, putem e-</w:t>
      </w:r>
      <w:proofErr w:type="spellStart"/>
      <w:r>
        <w:rPr>
          <w:bCs/>
        </w:rPr>
        <w:t>maila</w:t>
      </w:r>
      <w:proofErr w:type="spellEnd"/>
      <w:r>
        <w:rPr>
          <w:bCs/>
        </w:rPr>
        <w:t>.</w:t>
      </w:r>
    </w:p>
    <w:p w:rsidRDefault="00BA0411" w:rsidP="00BA0411" w:rsidR="00BA0411">
      <w:pPr>
        <w:spacing w:after="0"/>
        <w:rPr>
          <w:bCs/>
        </w:rPr>
      </w:pPr>
      <w:r>
        <w:rPr>
          <w:bCs/>
        </w:rPr>
        <w:t>2.</w:t>
      </w:r>
      <w:r>
        <w:rPr>
          <w:bCs/>
        </w:rPr>
        <w:tab/>
        <w:t>Vjerovnicima čije su tražbine osporene.</w:t>
      </w:r>
    </w:p>
    <w:sectPr w:rsidSect="00EB0D4C" w:rsidR="00BA0411">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411" w:rsidR="008333A9">
    <w:pPr>
      <w:pStyle w:val="Zaglavlje"/>
    </w:pPr>
    <w:r>
      <w:rPr>
        <w:rStyle w:val="PozadinaSvijetloCrvena"/>
        <w:shd w:fill="auto" w:color="auto" w:val="clear"/>
      </w:rPr>
      <w:t>Poslovni broj. 7 St-32/15-33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5B603B9"/>
    <w:multiLevelType w:val="hybridMultilevel"/>
    <w:tmpl w:val="88CEE81A"/>
    <w:lvl w:tplc="945637A8" w:ilvl="0">
      <w:start w:val="6"/>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6C45C2C"/>
    <w:multiLevelType w:val="hybridMultilevel"/>
    <w:tmpl w:val="B0B6B8C6"/>
    <w:lvl w:tplc="83ACE610" w:ilvl="0">
      <w:start w:val="1"/>
      <w:numFmt w:val="lowerLetter"/>
      <w:lvlText w:val="%1)"/>
      <w:lvlJc w:val="left"/>
      <w:pPr>
        <w:ind w:hanging="360" w:left="1425"/>
      </w:p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5">
    <w:nsid w:val="590262EA"/>
    <w:multiLevelType w:val="hybridMultilevel"/>
    <w:tmpl w:val="47003144"/>
    <w:lvl w:tplc="701A3248"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5"/>
    <w:lvlOverride w:ilvl="0"/>
    <w:lvlOverride w:ilvl="1"/>
    <w:lvlOverride w:ilvl="2"/>
    <w:lvlOverride w:ilvl="3"/>
    <w:lvlOverride w:ilvl="4"/>
    <w:lvlOverride w:ilvl="5"/>
    <w:lvlOverride w:ilvl="6"/>
    <w:lvlOverride w:ilvl="7"/>
    <w:lvlOverride w:ilvl="8"/>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0411"/>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NoSpacing" w:type="paragraph">
    <w:name w:val="No Spacing"/>
    <w:rsid w:val="00BA0411"/>
    <w:pPr>
      <w:spacing w:lineRule="auto" w:line="240" w:after="0"/>
    </w:pPr>
    <w:rPr>
      <w:rFonts w:cs="Calibri" w:eastAsia="Times New Roman" w:hAnsi="Calibri" w:ascii="Calibri"/>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NoSpacing" w:type="paragraph">
    <w:name w:val="No Spacing"/>
    <w:rsid w:val="00BA0411"/>
    <w:pPr>
      <w:spacing w:after="0" w:line="240" w:lineRule="auto"/>
    </w:pPr>
    <w:rPr>
      <w:rFonts w:ascii="Calibri" w:cs="Calibri" w:eastAsia="Times New Roman" w:hAnsi="Calibri"/>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100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St-32/2015-33</izvorni_sadrzaj>
    <derivirana_varijabla naziv="DomainObject.Oznaka_1">St-32/2015-33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VARAŽDIN AIRPORT društvo s ograničenom odgovornošću za usluge</izvorni_sadrzaj>
    <derivirana_varijabla naziv="DomainObject.Predmet.ProtustrankaFormated_1">  VARAŽDIN AIRPORT društvo s ograničenom odgovornošću za usluge</derivirana_varijabla>
  </DomainObject.Predmet.ProtustrankaFormated>
  <DomainObject.Predmet.ProtustrankaFormatedOIB>
    <izvorni_sadrzaj>  VARAŽDIN AIRPORT društvo s ograničenom odgovornošću za usluge, OIB 32705998916</izvorni_sadrzaj>
    <derivirana_varijabla naziv="DomainObject.Predmet.ProtustrankaFormatedOIB_1">  VARAŽDIN AIRPORT društvo s ograničenom odgovornošću za usluge, OIB 32705998916</derivirana_varijabla>
  </DomainObject.Predmet.ProtustrankaFormatedOIB>
  <DomainObject.Predmet.ProtustrankaFormatedWithAdress>
    <izvorni_sadrzaj> VARAŽDIN AIRPORT društvo s ograničenom odgovornošću za usluge, Mihovila Pavleka Miškine 72, 42000 Varaždin</izvorni_sadrzaj>
    <derivirana_varijabla naziv="DomainObject.Predmet.ProtustrankaFormatedWithAdress_1"> VARAŽDIN AIRPORT društvo s ograničenom odgovornošću za usluge, Mihovila Pavleka Miškine 72, 42000 Varaždin</derivirana_varijabla>
  </DomainObject.Predmet.ProtustrankaFormatedWithAdress>
  <DomainObject.Predmet.ProtustrankaFormatedWithAdressOIB>
    <izvorni_sadrzaj> VARAŽDIN AIRPORT društvo s ograničenom odgovornošću za usluge, OIB 32705998916, Mihovila Pavleka Miškine 72, 42000 Varaždin</izvorni_sadrzaj>
    <derivirana_varijabla naziv="DomainObject.Predmet.ProtustrankaFormatedWithAdressOIB_1"> VARAŽDIN AIRPORT društvo s ograničenom odgovornošću za usluge, OIB 32705998916, Mihovila Pavleka Miškine 72, 42000 Varaždin</derivirana_varijabla>
  </DomainObject.Predmet.ProtustrankaFormatedWithAdressOIB>
  <DomainObject.Predmet.ProtustrankaWithAdress>
    <izvorni_sadrzaj>VARAŽDIN AIRPORT društvo s ograničenom odgovornošću za usluge Mihovila Pavleka Miškine 72, 42000 Varaždin</izvorni_sadrzaj>
    <derivirana_varijabla naziv="DomainObject.Predmet.ProtustrankaWithAdress_1">VARAŽDIN AIRPORT društvo s ograničenom odgovornošću za usluge Mihovila Pavleka Miškine 72, 42000 Varaždin</derivirana_varijabla>
  </DomainObject.Predmet.ProtustrankaWithAdress>
  <DomainObject.Predmet.ProtustrankaWithAdressOIB>
    <izvorni_sadrzaj>VARAŽDIN AIRPORT društvo s ograničenom odgovornošću za usluge, OIB 32705998916, Mihovila Pavleka Miškine 72, 42000 Varaždin</izvorni_sadrzaj>
    <derivirana_varijabla naziv="DomainObject.Predmet.ProtustrankaWithAdressOIB_1">VARAŽDIN AIRPORT društvo s ograničenom odgovornošću za usluge, OIB 32705998916, Mihovila Pavleka Miškine 72, 42000 Varaždin</derivirana_varijabla>
  </DomainObject.Predmet.ProtustrankaWithAdressOIB>
  <DomainObject.Predmet.ProtustrankaNazivFormated>
    <izvorni_sadrzaj>VARAŽDIN AIRPORT društvo s ograničenom odgovornošću za usluge</izvorni_sadrzaj>
    <derivirana_varijabla naziv="DomainObject.Predmet.ProtustrankaNazivFormated_1">VARAŽDIN AIRPORT društvo s ograničenom odgovornošću za usluge</derivirana_varijabla>
  </DomainObject.Predmet.ProtustrankaNazivFormated>
  <DomainObject.Predmet.ProtustrankaNazivFormatedOIB>
    <izvorni_sadrzaj>VARAŽDIN AIRPORT društvo s ograničenom odgovornošću za usluge, OIB 32705998916</izvorni_sadrzaj>
    <derivirana_varijabla naziv="DomainObject.Predmet.ProtustrankaNazivFormatedOIB_1">VARAŽDIN AIRPORT društvo s ograničenom odgovornošću za usluge, OIB 32705998916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WINAIR društvo s ograničenom odgovornošću za prijevoz i usluge zastupanog po punomoćniku Vlado, odvjetnik iz ZOU Sevšek</izvorni_sadrzaj>
    <derivirana_varijabla naziv="DomainObject.Predmet.StrankaFormated_1">  WINAIR društvo s ograničenom odgovornošću za prijevoz i usluge zastupanog po punomoćniku Vlado, odvjetnik iz ZOU Sevšek</derivirana_varijabla>
  </DomainObject.Predmet.StrankaFormated>
  <DomainObject.Predmet.StrankaFormatedOIB>
    <izvorni_sadrzaj>  WINAIR društvo s ograničenom odgovornošću za prijevoz i usluge, OIB 86159887081 zastupanog po punomoćniku Vlado, odvjetnik iz ZOU Sevšek</izvorni_sadrzaj>
    <derivirana_varijabla naziv="DomainObject.Predmet.StrankaFormatedOIB_1">  WINAIR društvo s ograničenom odgovornošću za prijevoz i usluge, OIB 86159887081 zastupanog po punomoćniku Vlado, odvjetnik iz ZOU Sevšek</derivirana_varijabla>
  </DomainObject.Predmet.StrankaFormatedOIB>
  <DomainObject.Predmet.StrankaFormatedWithAdress>
    <izvorni_sadrzaj> WINAIR društvo s ograničenom odgovornošću za prijevoz i usluge, Svilarska 2, 42000 Varaždin zastupanog po punomoćniku Vlado, odvjetnik iz ZOU Sevšek</izvorni_sadrzaj>
    <derivirana_varijabla naziv="DomainObject.Predmet.StrankaFormatedWithAdress_1"> WINAIR društvo s ograničenom odgovornošću za prijevoz i usluge, Svilarska 2, 42000 Varaždin zastupanog po punomoćniku Vlado, odvjetnik iz ZOU Sevšek</derivirana_varijabla>
  </DomainObject.Predmet.StrankaFormatedWithAdress>
  <DomainObject.Predmet.StrankaFormatedWithAdressOIB>
    <izvorni_sadrzaj> WINAIR društvo s ograničenom odgovornošću za prijevoz i usluge, OIB 86159887081, Svilarska 2, 42000 Varaždin zastupanog po punomoćniku Vlado, odvjetnik iz ZOU Sevšek</izvorni_sadrzaj>
    <derivirana_varijabla naziv="DomainObject.Predmet.StrankaFormatedWithAdressOIB_1"> WINAIR društvo s ograničenom odgovornošću za prijevoz i usluge, OIB 86159887081, Svilarska 2, 42000 Varaždin zastupanog po punomoćniku Vlado, odvjetnik iz ZOU Sevšek</derivirana_varijabla>
  </DomainObject.Predmet.StrankaFormatedWithAdressOIB>
  <DomainObject.Predmet.StrankaWithAdress>
    <izvorni_sadrzaj>WINAIR društvo s ograničenom odgovornošću za prijevoz i usluge Svilarska 2,42000 Varaždin</izvorni_sadrzaj>
    <derivirana_varijabla naziv="DomainObject.Predmet.StrankaWithAdress_1">WINAIR društvo s ograničenom odgovornošću za prijevoz i usluge Svilarska 2,42000 Varaždin</derivirana_varijabla>
  </DomainObject.Predmet.StrankaWithAdress>
  <DomainObject.Predmet.StrankaWithAdressOIB>
    <izvorni_sadrzaj>WINAIR društvo s ograničenom odgovornošću za prijevoz i usluge, OIB 86159887081, Svilarska 2,42000 Varaždin</izvorni_sadrzaj>
    <derivirana_varijabla naziv="DomainObject.Predmet.StrankaWithAdressOIB_1">WINAIR društvo s ograničenom odgovornošću za prijevoz i usluge, OIB 86159887081, Svilarska 2,42000 Varaždin</derivirana_varijabla>
  </DomainObject.Predmet.StrankaWithAdressOIB>
  <DomainObject.Predmet.StrankaNazivFormated>
    <izvorni_sadrzaj>WINAIR društvo s ograničenom odgovornošću za prijevoz i usluge</izvorni_sadrzaj>
    <derivirana_varijabla naziv="DomainObject.Predmet.StrankaNazivFormated_1">WINAIR društvo s ograničenom odgovornošću za prijevoz i usluge</derivirana_varijabla>
  </DomainObject.Predmet.StrankaNazivFormated>
  <DomainObject.Predmet.StrankaNazivFormatedOIB>
    <izvorni_sadrzaj>WINAIR društvo s ograničenom odgovornošću za prijevoz i usluge, OIB 86159887081</izvorni_sadrzaj>
    <derivirana_varijabla naziv="DomainObject.Predmet.StrankaNazivFormatedOIB_1">WINAIR društvo s ograničenom odgovornošću za prijevoz i usluge, OIB 86159887081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WINAIR društvo s ograničenom odgovornošću za prijevoz i usluge zastupanog po punomoćniku Vlado, odvjetnik iz ZOU Sevšek</item>
    </izvorni_sadrzaj>
    <derivirana_varijabla naziv="DomainObject.Predmet.StrankaListFormated_1">
      <item>WINAIR društvo s ograničenom odgovornošću za prijevoz i usluge zastupanog po punomoćniku Vlado, odvjetnik iz ZOU Sevšek</item>
    </derivirana_varijabla>
  </DomainObject.Predmet.StrankaListFormated>
  <DomainObject.Predmet.StrankaListFormatedOIB>
    <izvorni_sadrzaj>
      <item>WINAIR društvo s ograničenom odgovornošću za prijevoz i usluge, OIB 86159887081 zastupanog po punomoćniku Vlado, odvjetnik iz ZOU Sevšek</item>
    </izvorni_sadrzaj>
    <derivirana_varijabla naziv="DomainObject.Predmet.StrankaListFormatedOIB_1">
      <item>WINAIR društvo s ograničenom odgovornošću za prijevoz i usluge, OIB 86159887081 zastupanog po punomoćniku Vlado, odvjetnik iz ZOU Sevšek</item>
    </derivirana_varijabla>
  </DomainObject.Predmet.StrankaListFormatedOIB>
  <DomainObject.Predmet.StrankaListFormatedWithAdress>
    <izvorni_sadrzaj>
      <item>WINAIR društvo s ograničenom odgovornošću za prijevoz i usluge, Svilarska 2, 42000 Varaždin zastupanog po punomoćniku Vlado, odvjetnik iz ZOU Sevšek</item>
    </izvorni_sadrzaj>
    <derivirana_varijabla naziv="DomainObject.Predmet.StrankaListFormatedWithAdress_1">
      <item>WINAIR društvo s ograničenom odgovornošću za prijevoz i usluge, Svilarska 2, 42000 Varaždin zastupanog po punomoćniku Vlado, odvjetnik iz ZOU Sevšek</item>
    </derivirana_varijabla>
  </DomainObject.Predmet.StrankaListFormatedWithAdress>
  <DomainObject.Predmet.StrankaListFormatedWithAdressOIB>
    <izvorni_sadrzaj>
      <item>WINAIR društvo s ograničenom odgovornošću za prijevoz i usluge, OIB 86159887081, Svilarska 2, 42000 Varaždin zastupanog po punomoćniku Vlado, odvjetnik iz ZOU Sevšek</item>
    </izvorni_sadrzaj>
    <derivirana_varijabla naziv="DomainObject.Predmet.StrankaListFormatedWithAdressOIB_1">
      <item>WINAIR društvo s ograničenom odgovornošću za prijevoz i usluge, OIB 86159887081, Svilarska 2, 42000 Varaždin zastupanog po punomoćniku Vlado, odvjetnik iz ZOU Sevšek</item>
    </derivirana_varijabla>
  </DomainObject.Predmet.StrankaListFormatedWithAdressOIB>
  <DomainObject.Predmet.StrankaListNazivFormated>
    <izvorni_sadrzaj>
      <item>WINAIR društvo s ograničenom odgovornošću za prijevoz i usluge</item>
    </izvorni_sadrzaj>
    <derivirana_varijabla naziv="DomainObject.Predmet.StrankaListNazivFormated_1">
      <item>WINAIR društvo s ograničenom odgovornošću za prijevoz i usluge</item>
    </derivirana_varijabla>
  </DomainObject.Predmet.StrankaListNazivFormated>
  <DomainObject.Predmet.StrankaListNazivFormatedOIB>
    <izvorni_sadrzaj>
      <item>WINAIR društvo s ograničenom odgovornošću za prijevoz i usluge, OIB 86159887081</item>
    </izvorni_sadrzaj>
    <derivirana_varijabla naziv="DomainObject.Predmet.StrankaListNazivFormatedOIB_1">
      <item>WINAIR društvo s ograničenom odgovornošću za prijevoz i usluge, OIB 86159887081</item>
    </derivirana_varijabla>
  </DomainObject.Predmet.StrankaListNazivFormatedOIB>
  <DomainObject.Predmet.ProtuStrankaListFormated>
    <izvorni_sadrzaj>
      <item>VARAŽDIN AIRPORT društvo s ograničenom odgovornošću za usluge</item>
    </izvorni_sadrzaj>
    <derivirana_varijabla naziv="DomainObject.Predmet.ProtuStrankaListFormated_1">
      <item>VARAŽDIN AIRPORT društvo s ograničenom odgovornošću za usluge</item>
    </derivirana_varijabla>
  </DomainObject.Predmet.ProtuStrankaListFormated>
  <DomainObject.Predmet.ProtuStrankaListFormatedOIB>
    <izvorni_sadrzaj>
      <item>VARAŽDIN AIRPORT društvo s ograničenom odgovornošću za usluge, OIB 32705998916</item>
    </izvorni_sadrzaj>
    <derivirana_varijabla naziv="DomainObject.Predmet.ProtuStrankaListFormatedOIB_1">
      <item>VARAŽDIN AIRPORT društvo s ograničenom odgovornošću za usluge, OIB 32705998916</item>
    </derivirana_varijabla>
  </DomainObject.Predmet.ProtuStrankaListFormatedOIB>
  <DomainObject.Predmet.ProtuStrankaListFormatedWithAdress>
    <izvorni_sadrzaj>
      <item>VARAŽDIN AIRPORT društvo s ograničenom odgovornošću za usluge, Mihovila Pavleka Miškine 72, 42000 Varaždin</item>
    </izvorni_sadrzaj>
    <derivirana_varijabla naziv="DomainObject.Predmet.ProtuStrankaListFormatedWithAdress_1">
      <item>VARAŽDIN AIRPORT društvo s ograničenom odgovornošću za usluge, Mihovila Pavleka Miškine 72, 42000 Varaždin</item>
    </derivirana_varijabla>
  </DomainObject.Predmet.ProtuStrankaListFormatedWithAdress>
  <DomainObject.Predmet.ProtuStrankaListFormatedWithAdressOIB>
    <izvorni_sadrzaj>
      <item>VARAŽDIN AIRPORT društvo s ograničenom odgovornošću za usluge, OIB 32705998916, Mihovila Pavleka Miškine 72, 42000 Varaždin</item>
    </izvorni_sadrzaj>
    <derivirana_varijabla naziv="DomainObject.Predmet.ProtuStrankaListFormatedWithAdressOIB_1">
      <item>VARAŽDIN AIRPORT društvo s ograničenom odgovornošću za usluge, OIB 32705998916, Mihovila Pavleka Miškine 72, 42000 Varaždin</item>
    </derivirana_varijabla>
  </DomainObject.Predmet.ProtuStrankaListFormatedWithAdressOIB>
  <DomainObject.Predmet.ProtuStrankaListNazivFormated>
    <izvorni_sadrzaj>
      <item>VARAŽDIN AIRPORT društvo s ograničenom odgovornošću za usluge</item>
    </izvorni_sadrzaj>
    <derivirana_varijabla naziv="DomainObject.Predmet.ProtuStrankaListNazivFormated_1">
      <item>VARAŽDIN AIRPORT društvo s ograničenom odgovornošću za usluge</item>
    </derivirana_varijabla>
  </DomainObject.Predmet.ProtuStrankaListNazivFormated>
  <DomainObject.Predmet.ProtuStrankaListNazivFormatedOIB>
    <izvorni_sadrzaj>
      <item>VARAŽDIN AIRPORT društvo s ograničenom odgovornošću za usluge, OIB 32705998916</item>
    </izvorni_sadrzaj>
    <derivirana_varijabla naziv="DomainObject.Predmet.ProtuStrankaListNazivFormatedOIB_1">
      <item>VARAŽDIN AIRPORT društvo s ograničenom odgovornošću za usluge, OIB 32705998916</item>
    </derivirana_varijabla>
  </DomainObject.Predmet.ProtuStrankaListNazivFormatedOIB>
  <DomainObject.Predmet.OstaliListFormated>
    <izvorni_sadrzaj>
      <item>Vlado, odvjetnik iz ZOU Sevšek punomoćnik sudionika u postupku WINAIR društvo s ograničenom odgovornošću za prijevoz i usluge</item>
      <item>Sudski registar</item>
      <item>DANIJEL BOROVIĆ</item>
      <item>ŽDO VARAŽDIN, Građansko-upravni odjel</item>
      <item>LIDIA BELAMARIĆ</item>
    </izvorni_sadrzaj>
    <derivirana_varijabla naziv="DomainObject.Predmet.OstaliListFormated_1">
      <item>Vlado, odvjetnik iz ZOU Sevšek punomoćnik sudionika u postupku WINAIR društvo s ograničenom odgovornošću za prijevoz i usluge</item>
      <item>Sudski registar</item>
      <item>DANIJEL BOROVIĆ</item>
      <item>ŽDO VARAŽDIN, Građansko-upravni odjel</item>
      <item>LIDIA BELAMARIĆ</item>
    </derivirana_varijabla>
  </DomainObject.Predmet.OstaliListFormated>
  <DomainObject.Predmet.OstaliListFormatedOIB>
    <izvorni_sadrzaj>
      <item>Vlado, odvjetnik iz ZOU Sevšek punomoćnik sudionika u postupku WINAIR društvo s ograničenom odgovornošću za prijevoz i usluge</item>
      <item>Sudski registar</item>
      <item>DANIJEL BOROVIĆ</item>
      <item>ŽDO VARAŽDIN, Građansko-upravni odjel</item>
      <item>LIDIA BELAMARIĆ, OIB 55271144632</item>
    </izvorni_sadrzaj>
    <derivirana_varijabla naziv="DomainObject.Predmet.OstaliListFormatedOIB_1">
      <item>Vlado, odvjetnik iz ZOU Sevšek punomoćnik sudionika u postupku WINAIR društvo s ograničenom odgovornošću za prijevoz i usluge</item>
      <item>Sudski registar</item>
      <item>DANIJEL BOROVIĆ</item>
      <item>ŽDO VARAŽDIN, Građansko-upravni odjel</item>
      <item>LIDIA BELAMARIĆ, OIB 55271144632</item>
    </derivirana_varijabla>
  </DomainObject.Predmet.OstaliListFormatedOIB>
  <DomainObject.Predmet.OstaliListFormatedWithAdress>
    <izvorni_sadrzaj>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item>
    </izvorni_sadrzaj>
    <derivirana_varijabla naziv="DomainObject.Predmet.OstaliListFormatedWithAdress_1">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item>
    </derivirana_varijabla>
  </DomainObject.Predmet.OstaliListFormatedWithAdress>
  <DomainObject.Predmet.OstaliListFormatedWithAdressOIB>
    <izvorni_sadrzaj>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 OIB 55271144632</item>
    </izvorni_sadrzaj>
    <derivirana_varijabla naziv="DomainObject.Predmet.OstaliListFormatedWithAdressOIB_1">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 OIB 55271144632</item>
    </derivirana_varijabla>
  </DomainObject.Predmet.OstaliListFormatedWithAdressOIB>
  <DomainObject.Predmet.OstaliListNazivFormated>
    <izvorni_sadrzaj>
      <item>Vlado, odvjetnik iz ZOU Sevšek</item>
      <item>Sudski registar</item>
      <item>DANIJEL BOROVIĆ</item>
      <item>ŽDO VARAŽDIN, Građansko-upravni odjel</item>
      <item>LIDIA BELAMARIĆ</item>
    </izvorni_sadrzaj>
    <derivirana_varijabla naziv="DomainObject.Predmet.OstaliListNazivFormated_1">
      <item>Vlado, odvjetnik iz ZOU Sevšek</item>
      <item>Sudski registar</item>
      <item>DANIJEL BOROVIĆ</item>
      <item>ŽDO VARAŽDIN, Građansko-upravni odjel</item>
      <item>LIDIA BELAMARIĆ</item>
    </derivirana_varijabla>
  </DomainObject.Predmet.OstaliListNazivFormated>
  <DomainObject.Predmet.OstaliListNazivFormatedOIB>
    <izvorni_sadrzaj>
      <item>Vlado, odvjetnik iz ZOU Sevšek</item>
      <item>Sudski registar</item>
      <item>DANIJEL BOROVIĆ</item>
      <item>ŽDO VARAŽDIN, Građansko-upravni odjel</item>
      <item>LIDIA BELAMARIĆ, OIB 55271144632</item>
    </izvorni_sadrzaj>
    <derivirana_varijabla naziv="DomainObject.Predmet.OstaliListNazivFormatedOIB_1">
      <item>Vlado, odvjetnik iz ZOU Sevšek</item>
      <item>Sudski registar</item>
      <item>DANIJEL BOROVIĆ</item>
      <item>ŽDO VARAŽDIN, Građansko-upravni odjel</item>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St-32/2015-33</izvorni_sadrzaj>
    <derivirana_varijabla naziv="DomainObject.PoslovniBrojDokumenta_1">St-32/2015-33</derivirana_varijabla>
  </DomainObject.PoslovniBrojDokumenta>
  <DomainObject.Predmet.StrankaIDrugi>
    <izvorni_sadrzaj>WINAIR društvo s ograničenom odgovornošću za prijevoz i usluge</izvorni_sadrzaj>
    <derivirana_varijabla naziv="DomainObject.Predmet.StrankaIDrugi_1">WINAIR društvo s ograničenom odgovornošću za prijevoz i usluge</derivirana_varijabla>
  </DomainObject.Predmet.StrankaIDrugi>
  <DomainObject.Predmet.ProtustrankaIDrugi>
    <izvorni_sadrzaj>VARAŽDIN AIRPORT društvo s ograničenom odgovornošću za usluge</izvorni_sadrzaj>
    <derivirana_varijabla naziv="DomainObject.Predmet.ProtustrankaIDrugi_1">VARAŽDIN AIRPORT društvo s ograničenom odgovornošću za usluge</derivirana_varijabla>
  </DomainObject.Predmet.ProtustrankaIDrugi>
  <DomainObject.Predmet.StrankaIDrugiAdressOIB>
    <izvorni_sadrzaj>WINAIR društvo s ograničenom odgovornošću za prijevoz i usluge, OIB 86159887081, Svilarska 2, 42000 Varaždin</izvorni_sadrzaj>
    <derivirana_varijabla naziv="DomainObject.Predmet.StrankaIDrugiAdressOIB_1">WINAIR društvo s ograničenom odgovornošću za prijevoz i usluge, OIB 86159887081, Svilarska 2, 42000 Varaždin</derivirana_varijabla>
  </DomainObject.Predmet.StrankaIDrugiAdressOIB>
  <DomainObject.Predmet.ProtustrankaIDrugiAdressOIB>
    <izvorni_sadrzaj>VARAŽDIN AIRPORT društvo s ograničenom odgovornošću za usluge, OIB 32705998916, Mihovila Pavleka Miškine 72, 42000 Varaždin</izvorni_sadrzaj>
    <derivirana_varijabla naziv="DomainObject.Predmet.ProtustrankaIDrugiAdressOIB_1">VARAŽDIN AIRPORT društvo s ograničenom odgovornošću za usluge, OIB 32705998916, Mihovila Pavleka Miškine 72,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WINAIR društvo s ograničenom odgovornošću za prijevoz i usluge</item>
      <item>VARAŽDIN AIRPORT društvo s ograničenom odgovornošću za usluge</item>
      <item>Vlado, odvjetnik iz ZOU Sevšek</item>
      <item>Sudski registar</item>
      <item>DANIJEL BOROVIĆ</item>
      <item>ŽDO VARAŽDIN, Građansko-upravni odjel</item>
      <item>LIDIA BELAMARIĆ</item>
    </izvorni_sadrzaj>
    <derivirana_varijabla naziv="DomainObject.Predmet.SudioniciListNaziv_1">
      <item>WINAIR društvo s ograničenom odgovornošću za prijevoz i usluge</item>
      <item>VARAŽDIN AIRPORT društvo s ograničenom odgovornošću za usluge</item>
      <item>Vlado, odvjetnik iz ZOU Sevšek</item>
      <item>Sudski registar</item>
      <item>DANIJEL BOROVIĆ</item>
      <item>ŽDO VARAŽDIN, Građansko-upravni odjel</item>
      <item>LIDIA BELAMARIĆ</item>
    </derivirana_varijabla>
  </DomainObject.Predmet.SudioniciListNaziv>
  <DomainObject.Predmet.SudioniciListAdressOIB>
    <izvorni_sadrzaj>
      <item>WINAIR društvo s ograničenom odgovornošću za prijevoz i usluge, OIB 86159887081, Svilarska 2,42000 Varaždin</item>
      <item>VARAŽDIN AIRPORT društvo s ograničenom odgovornošću za usluge, OIB 32705998916, Mihovila Pavleka Miškine 72,42000 Varaždin</item>
      <item>Vlado, odvjetnik iz ZOU Sevšek, Kratka 4/I,42000 Varaždin</item>
      <item>Sudski registar</item>
      <item>DANIJEL BOROVIĆ</item>
      <item>ŽDO VARAŽDIN, Građansko-upravni odjel</item>
      <item>LIDIA BELAMARIĆ, OIB 55271144632</item>
    </izvorni_sadrzaj>
    <derivirana_varijabla naziv="DomainObject.Predmet.SudioniciListAdressOIB_1">
      <item>WINAIR društvo s ograničenom odgovornošću za prijevoz i usluge, OIB 86159887081, Svilarska 2,42000 Varaždin</item>
      <item>VARAŽDIN AIRPORT društvo s ograničenom odgovornošću za usluge, OIB 32705998916, Mihovila Pavleka Miškine 72,42000 Varaždin</item>
      <item>Vlado, odvjetnik iz ZOU Sevšek, Kratka 4/I,42000 Varaždin</item>
      <item>Sudski registar</item>
      <item>DANIJEL BOROVIĆ</item>
      <item>ŽDO VARAŽDIN, Građansko-upravni odjel</item>
      <item>LIDIA BELAMARIĆ, OIB 55271144632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805F8-C4EB-468C-A05C-DBEAEBBC1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1430</properties:Words>
  <properties:Characters>8071</properties:Characters>
  <properties:Lines>233</properties:Lines>
  <properties:Paragraphs>70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2015-12-04T07:56:00Z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St-32/2015-33 / Odluka - Izvadak iz rješenja o osporenim tražbinama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