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8c596" w14:paraId="688c596" w:rsidRDefault="003E3894" w:rsidP="00E62F7E" w:rsidR="003E389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46CF5" w:rsidP="008C2258" w:rsidR="003C7B9C" w:rsidRPr="001C101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3 St-</w:t>
      </w:r>
      <w:r w:rsidR="00E14548">
        <w:rPr>
          <w:rFonts w:hAnsi="Times New Roman" w:ascii="Times New Roman"/>
        </w:rPr>
        <w:t>1098/17-7</w:t>
      </w:r>
    </w:p>
    <w:p w:rsidRDefault="009A3118" w:rsidP="00B46CF5" w:rsidR="003E3894" w:rsidRPr="001C1019">
      <w:pPr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REPUBLIKA HRVATSKA 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TRGOVAČKI SUD U ZAGREBU</w:t>
      </w:r>
    </w:p>
    <w:p w:rsidRDefault="00D46BFE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B46CF5" w:rsidRPr="001C1019">
        <w:rPr>
          <w:rFonts w:hAnsi="Times New Roman" w:ascii="Times New Roman"/>
        </w:rPr>
        <w:t xml:space="preserve">NA SLUŽBA </w:t>
      </w:r>
    </w:p>
    <w:p w:rsidRDefault="00B46CF5" w:rsidP="00B46CF5" w:rsidR="00B46CF5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Karlovac, </w:t>
      </w:r>
      <w:r w:rsidR="00E14548" w:rsidRPr="00E14548">
        <w:rPr>
          <w:rFonts w:hAnsi="Times New Roman" w:ascii="Times New Roman"/>
        </w:rPr>
        <w:t>Trg hrvatskih branitelja 1/II</w:t>
      </w:r>
    </w:p>
    <w:p w:rsidRDefault="003C7B9C" w:rsidP="00B46CF5" w:rsidR="003C7B9C">
      <w:pPr>
        <w:rPr>
          <w:rFonts w:hAnsi="Times New Roman" w:ascii="Times New Roman"/>
        </w:rPr>
      </w:pPr>
    </w:p>
    <w:p w:rsidRDefault="00B46CF5" w:rsidP="001C1019" w:rsidR="00B46CF5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R E P U B L I K A  H R V A T S K A</w:t>
      </w:r>
    </w:p>
    <w:p w:rsidRDefault="005151B2" w:rsidP="001C1019" w:rsidR="005151B2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>R J E Š E N J E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6796F" w:rsidR="00B46CF5">
      <w:pPr>
        <w:ind w:firstLine="708"/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Trgovački sud u Zagrebu, Stalna služba, po sucu Vesni Fundurulić Perišin,  kao sucu pojedincu, postupajući po prijedlogu Financijske agencije, u </w:t>
      </w:r>
      <w:r w:rsidR="004D5D59">
        <w:rPr>
          <w:rFonts w:hAnsi="Times New Roman" w:ascii="Times New Roman"/>
        </w:rPr>
        <w:t xml:space="preserve">stečajnom postupku nad dužnikom </w:t>
      </w:r>
      <w:r w:rsidR="00E14548" w:rsidRPr="00E14548">
        <w:rPr>
          <w:rFonts w:hAnsi="Times New Roman" w:ascii="Times New Roman"/>
        </w:rPr>
        <w:t>ŽUTA RIJEKA d.o.o., Zagreb, Samoborska cesta 145, OIB: 23123677699</w:t>
      </w:r>
      <w:r w:rsidR="00943B15">
        <w:rPr>
          <w:rFonts w:hAnsi="Times New Roman" w:ascii="Times New Roman"/>
        </w:rPr>
        <w:t xml:space="preserve">, </w:t>
      </w:r>
      <w:r w:rsidR="00E14548">
        <w:rPr>
          <w:rFonts w:hAnsi="Times New Roman" w:ascii="Times New Roman"/>
        </w:rPr>
        <w:t>21</w:t>
      </w:r>
      <w:r w:rsidR="008C0FD2">
        <w:rPr>
          <w:rFonts w:hAnsi="Times New Roman" w:ascii="Times New Roman"/>
        </w:rPr>
        <w:t xml:space="preserve">. </w:t>
      </w:r>
      <w:r w:rsidR="00E14548">
        <w:rPr>
          <w:rFonts w:hAnsi="Times New Roman" w:ascii="Times New Roman"/>
        </w:rPr>
        <w:t>kolovoza</w:t>
      </w:r>
      <w:r w:rsidR="007D4762">
        <w:rPr>
          <w:rFonts w:hAnsi="Times New Roman" w:ascii="Times New Roman"/>
        </w:rPr>
        <w:t xml:space="preserve"> </w:t>
      </w:r>
      <w:r w:rsidRPr="001C1019">
        <w:rPr>
          <w:rFonts w:hAnsi="Times New Roman" w:ascii="Times New Roman"/>
        </w:rPr>
        <w:t xml:space="preserve"> 201</w:t>
      </w:r>
      <w:r w:rsidR="003E4DC8">
        <w:rPr>
          <w:rFonts w:hAnsi="Times New Roman" w:ascii="Times New Roman"/>
        </w:rPr>
        <w:t>7</w:t>
      </w:r>
      <w:r w:rsidRPr="001C1019">
        <w:rPr>
          <w:rFonts w:hAnsi="Times New Roman" w:ascii="Times New Roman"/>
        </w:rPr>
        <w:t xml:space="preserve">. </w:t>
      </w:r>
    </w:p>
    <w:p w:rsidRDefault="00F776E4" w:rsidP="00F776E4" w:rsidR="00F776E4" w:rsidRPr="001C1019">
      <w:pPr>
        <w:ind w:firstLine="708"/>
        <w:rPr>
          <w:rFonts w:hAnsi="Times New Roman" w:ascii="Times New Roman"/>
        </w:rPr>
      </w:pPr>
    </w:p>
    <w:p w:rsidRDefault="005151B2" w:rsidP="001C1019" w:rsidR="00B46CF5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 xml:space="preserve">r i j e š i o  </w:t>
      </w:r>
      <w:r w:rsidR="00B46CF5" w:rsidRPr="001C1019">
        <w:rPr>
          <w:rFonts w:hAnsi="Times New Roman" w:ascii="Times New Roman"/>
        </w:rPr>
        <w:t>j e</w:t>
      </w:r>
    </w:p>
    <w:p w:rsidRDefault="00FC3A67" w:rsidP="001C1019" w:rsidR="00FC3A67">
      <w:pPr>
        <w:jc w:val="center"/>
        <w:rPr>
          <w:rFonts w:hAnsi="Times New Roman" w:ascii="Times New Roman"/>
        </w:rPr>
      </w:pPr>
    </w:p>
    <w:p w:rsidRDefault="00E14548" w:rsidP="00E14548" w:rsidR="00B46CF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FC3A67" w:rsidRPr="00E14548">
        <w:rPr>
          <w:rFonts w:hAnsi="Times New Roman" w:ascii="Times New Roman"/>
        </w:rPr>
        <w:t xml:space="preserve">Odbacuje se prijedlog za otvaranje stečajnog postupka </w:t>
      </w:r>
      <w:r w:rsidR="00B46CF5" w:rsidRPr="00E14548">
        <w:rPr>
          <w:rFonts w:hAnsi="Times New Roman" w:ascii="Times New Roman"/>
        </w:rPr>
        <w:t>nad</w:t>
      </w:r>
      <w:r w:rsidR="00FC3A67" w:rsidRPr="00E14548">
        <w:rPr>
          <w:rFonts w:hAnsi="Times New Roman" w:ascii="Times New Roman"/>
        </w:rPr>
        <w:t xml:space="preserve"> dužnikom</w:t>
      </w:r>
      <w:r w:rsidR="00B46CF5" w:rsidRPr="00E14548">
        <w:rPr>
          <w:rFonts w:hAnsi="Times New Roman" w:ascii="Times New Roman"/>
        </w:rPr>
        <w:t xml:space="preserve"> </w:t>
      </w:r>
      <w:r w:rsidRPr="00E14548">
        <w:rPr>
          <w:rFonts w:hAnsi="Times New Roman" w:ascii="Times New Roman"/>
        </w:rPr>
        <w:t>ŽUTA RIJEKA d.o.o., Zagreb, Samoborska cesta 145, OIB: 23123677699</w:t>
      </w:r>
      <w:r w:rsidR="00B46CF5" w:rsidRPr="00E14548">
        <w:rPr>
          <w:rFonts w:hAnsi="Times New Roman" w:ascii="Times New Roman"/>
        </w:rPr>
        <w:t>.</w:t>
      </w:r>
    </w:p>
    <w:p w:rsidRDefault="00E14548" w:rsidP="00E14548" w:rsidR="00E14548">
      <w:pPr>
        <w:ind w:firstLine="708"/>
        <w:jc w:val="both"/>
        <w:rPr>
          <w:rFonts w:hAnsi="Times New Roman" w:ascii="Times New Roman"/>
        </w:rPr>
      </w:pPr>
    </w:p>
    <w:p w:rsidRDefault="00E14548" w:rsidP="00E14548" w:rsidR="00E14548" w:rsidRPr="00E14548">
      <w:pPr>
        <w:ind w:firstLine="708"/>
        <w:jc w:val="both"/>
        <w:rPr>
          <w:rFonts w:hAnsi="Times New Roman" w:ascii="Times New Roman"/>
        </w:rPr>
      </w:pPr>
      <w:r w:rsidRPr="00E14548">
        <w:rPr>
          <w:rFonts w:hAnsi="Times New Roman" w:ascii="Times New Roman"/>
        </w:rPr>
        <w:t>2. Ročište određeno za 10. listopada 2017. neće se održati.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9A3118" w:rsidR="00B46CF5" w:rsidRPr="001C1019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Obrazloženje</w:t>
      </w:r>
    </w:p>
    <w:p w:rsidRDefault="00B46CF5" w:rsidP="009A3118" w:rsidR="00B46CF5">
      <w:pPr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ab/>
        <w:t xml:space="preserve"> </w:t>
      </w:r>
    </w:p>
    <w:p w:rsidRDefault="00FC3A67" w:rsidP="009A3118" w:rsidR="00FC3A6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Financijska agencija je </w:t>
      </w:r>
      <w:r w:rsidR="00CC63D4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 </w:t>
      </w:r>
      <w:r w:rsidR="00CC63D4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</w:t>
      </w:r>
      <w:r w:rsidR="00E6074D">
        <w:rPr>
          <w:rFonts w:hAnsi="Times New Roman" w:ascii="Times New Roman"/>
        </w:rPr>
        <w:t>7</w:t>
      </w:r>
      <w:r>
        <w:rPr>
          <w:rFonts w:hAnsi="Times New Roman" w:ascii="Times New Roman"/>
        </w:rPr>
        <w:t>. podnijela ovom sudu prijedlog za otvaranje stečajnog postupka</w:t>
      </w:r>
      <w:r w:rsidR="004E5ED8">
        <w:rPr>
          <w:rFonts w:hAnsi="Times New Roman" w:ascii="Times New Roman"/>
        </w:rPr>
        <w:t xml:space="preserve"> </w:t>
      </w:r>
      <w:r w:rsidR="00B80441">
        <w:rPr>
          <w:rFonts w:hAnsi="Times New Roman" w:ascii="Times New Roman"/>
        </w:rPr>
        <w:t xml:space="preserve">nad </w:t>
      </w:r>
      <w:r w:rsidR="00B80441" w:rsidRPr="00B80441">
        <w:rPr>
          <w:rFonts w:hAnsi="Times New Roman" w:ascii="Times New Roman"/>
        </w:rPr>
        <w:t xml:space="preserve">dužnikom </w:t>
      </w:r>
      <w:r w:rsidR="00E14548" w:rsidRPr="00E14548">
        <w:rPr>
          <w:rFonts w:hAnsi="Times New Roman" w:ascii="Times New Roman"/>
        </w:rPr>
        <w:t>ŽUTA RIJEKA d.o.o., Zagreb, Samoborska cesta 145, OIB: 23123677699</w:t>
      </w:r>
      <w:r w:rsidR="000B5D47">
        <w:rPr>
          <w:rFonts w:hAnsi="Times New Roman" w:ascii="Times New Roman"/>
        </w:rPr>
        <w:t xml:space="preserve">, temeljem odredbe čl. </w:t>
      </w:r>
      <w:r w:rsidR="00E6074D">
        <w:rPr>
          <w:rFonts w:hAnsi="Times New Roman" w:ascii="Times New Roman"/>
        </w:rPr>
        <w:t>110</w:t>
      </w:r>
      <w:r w:rsidR="000B5D47">
        <w:rPr>
          <w:rFonts w:hAnsi="Times New Roman" w:ascii="Times New Roman"/>
        </w:rPr>
        <w:t xml:space="preserve">. st. </w:t>
      </w:r>
      <w:r w:rsidR="00E6074D">
        <w:rPr>
          <w:rFonts w:hAnsi="Times New Roman" w:ascii="Times New Roman"/>
        </w:rPr>
        <w:t>1</w:t>
      </w:r>
      <w:r w:rsidR="000B5D47">
        <w:rPr>
          <w:rFonts w:hAnsi="Times New Roman" w:ascii="Times New Roman"/>
        </w:rPr>
        <w:t xml:space="preserve">. </w:t>
      </w:r>
      <w:r w:rsidR="00CC63D4">
        <w:rPr>
          <w:rFonts w:hAnsi="Times New Roman" w:ascii="Times New Roman"/>
        </w:rPr>
        <w:t>Stečajnog zakona ("Narodne novine"</w:t>
      </w:r>
      <w:r w:rsidR="002D2696">
        <w:rPr>
          <w:rFonts w:hAnsi="Times New Roman" w:ascii="Times New Roman"/>
        </w:rPr>
        <w:t xml:space="preserve"> broj 71/15 –dalje </w:t>
      </w:r>
      <w:r w:rsidR="000B5D47" w:rsidRPr="000B5D47">
        <w:rPr>
          <w:rFonts w:hAnsi="Times New Roman" w:ascii="Times New Roman"/>
        </w:rPr>
        <w:t>SZ)</w:t>
      </w:r>
      <w:r w:rsidR="000B5D47">
        <w:rPr>
          <w:rFonts w:hAnsi="Times New Roman" w:ascii="Times New Roman"/>
        </w:rPr>
        <w:t>.</w:t>
      </w:r>
    </w:p>
    <w:p w:rsidRDefault="00C33C7F" w:rsidP="009A3118" w:rsidR="00C33C7F">
      <w:pPr>
        <w:jc w:val="both"/>
        <w:rPr>
          <w:rFonts w:hAnsi="Times New Roman" w:ascii="Times New Roman"/>
        </w:rPr>
      </w:pPr>
    </w:p>
    <w:p w:rsidRDefault="00C33C7F" w:rsidP="009A3118" w:rsidR="00C33C7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 28. srpnja 2017., FIN</w:t>
      </w:r>
      <w:r>
        <w:rPr>
          <w:rFonts w:hAnsi="Times New Roman" w:ascii="Times New Roman"/>
        </w:rPr>
        <w:tab/>
        <w:t xml:space="preserve">A je izvijestila sud da je za navedenog dužnika greškom podnesen prijedlog za otvaranje stečajnog postupka iz razloga što je do blokade došlo isključivo uslijed mjere osiguranja naplate. </w:t>
      </w:r>
    </w:p>
    <w:p w:rsidRDefault="00C33C7F" w:rsidP="009A3118" w:rsidR="00C33C7F">
      <w:pPr>
        <w:jc w:val="both"/>
        <w:rPr>
          <w:rFonts w:hAnsi="Times New Roman" w:ascii="Times New Roman"/>
        </w:rPr>
      </w:pPr>
    </w:p>
    <w:p w:rsidRDefault="00C33C7F" w:rsidP="008A36CC" w:rsidR="00613A2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51F62">
        <w:rPr>
          <w:rFonts w:hAnsi="Times New Roman" w:ascii="Times New Roman"/>
        </w:rPr>
        <w:t>Kako dakle ne postoji stečajni razlog naveden u čl. 5. SZ-a, to je temeljem odredbe čl. 194.</w:t>
      </w:r>
      <w:r>
        <w:rPr>
          <w:rFonts w:hAnsi="Times New Roman" w:ascii="Times New Roman"/>
        </w:rPr>
        <w:t xml:space="preserve"> </w:t>
      </w:r>
      <w:r w:rsidR="00684932" w:rsidRPr="00684932">
        <w:rPr>
          <w:rFonts w:hAnsi="Times New Roman" w:ascii="Times New Roman"/>
        </w:rPr>
        <w:t xml:space="preserve">Zakona o parničnom postupku ("Narodne novine" broj 53/91, 91/92, 111/99, 88/01, 117/03, 84/08, </w:t>
      </w:r>
      <w:r w:rsidR="00851F62">
        <w:rPr>
          <w:rFonts w:hAnsi="Times New Roman" w:ascii="Times New Roman"/>
        </w:rPr>
        <w:t xml:space="preserve"> 123/08) a u svezi čl. 10. SZ-a, odlučeno kao u izreci. </w:t>
      </w:r>
    </w:p>
    <w:p w:rsidRDefault="00B46CF5" w:rsidP="005F750B" w:rsidR="00B46CF5" w:rsidRPr="001C1019">
      <w:pPr>
        <w:jc w:val="both"/>
        <w:rPr>
          <w:rFonts w:hAnsi="Times New Roman" w:ascii="Times New Roman"/>
        </w:rPr>
      </w:pPr>
    </w:p>
    <w:p w:rsidRDefault="00B46CF5" w:rsidP="00CA4F2A" w:rsidR="00B46CF5" w:rsidRPr="001C1019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U Karlovcu </w:t>
      </w:r>
      <w:r w:rsidR="003329DB">
        <w:rPr>
          <w:rFonts w:hAnsi="Times New Roman" w:ascii="Times New Roman"/>
        </w:rPr>
        <w:t>21</w:t>
      </w:r>
      <w:r w:rsidR="00CA4F2A">
        <w:rPr>
          <w:rFonts w:hAnsi="Times New Roman" w:ascii="Times New Roman"/>
        </w:rPr>
        <w:t xml:space="preserve">. </w:t>
      </w:r>
      <w:r w:rsidR="003329DB">
        <w:rPr>
          <w:rFonts w:hAnsi="Times New Roman" w:ascii="Times New Roman"/>
        </w:rPr>
        <w:t>kolovoza</w:t>
      </w:r>
      <w:r w:rsidRPr="001C1019">
        <w:rPr>
          <w:rFonts w:hAnsi="Times New Roman" w:ascii="Times New Roman"/>
        </w:rPr>
        <w:t xml:space="preserve"> 201</w:t>
      </w:r>
      <w:r w:rsidR="00B1356A">
        <w:rPr>
          <w:rFonts w:hAnsi="Times New Roman" w:ascii="Times New Roman"/>
        </w:rPr>
        <w:t>7</w:t>
      </w:r>
      <w:r w:rsidRPr="001C1019">
        <w:rPr>
          <w:rFonts w:hAnsi="Times New Roman" w:ascii="Times New Roman"/>
        </w:rPr>
        <w:t>.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9A3118" w:rsidR="00B46CF5" w:rsidRPr="001C101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SUDAC:</w:t>
      </w:r>
    </w:p>
    <w:p w:rsidRDefault="00B46CF5" w:rsidP="000F3CF9" w:rsidR="000F3CF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Vesna Fundurulić Perišin</w:t>
      </w:r>
      <w:r w:rsidR="008C2258">
        <w:rPr>
          <w:rFonts w:hAnsi="Times New Roman" w:ascii="Times New Roman"/>
        </w:rPr>
        <w:t>, v.r.</w:t>
      </w:r>
    </w:p>
    <w:p w:rsidRDefault="008C2258" w:rsidP="000F3CF9" w:rsidR="008C2258">
      <w:pPr>
        <w:jc w:val="right"/>
        <w:rPr>
          <w:rFonts w:hAnsi="Times New Roman" w:ascii="Times New Roman"/>
        </w:rPr>
      </w:pPr>
    </w:p>
    <w:p w:rsidRDefault="008C2258" w:rsidP="000F3CF9" w:rsidR="008C225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C2258" w:rsidP="000F3CF9" w:rsidR="008C225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C2258" w:rsidP="000F3CF9" w:rsidR="008C225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3C7B9C" w:rsidP="000F3CF9" w:rsidR="003C7B9C">
      <w:pPr>
        <w:jc w:val="right"/>
        <w:rPr>
          <w:rFonts w:hAnsi="Times New Roman" w:ascii="Times New Roman"/>
        </w:rPr>
      </w:pPr>
    </w:p>
    <w:p w:rsidRDefault="003C7B9C" w:rsidP="000F3CF9" w:rsidR="003C7B9C">
      <w:pPr>
        <w:jc w:val="right"/>
        <w:rPr>
          <w:rFonts w:hAnsi="Times New Roman" w:ascii="Times New Roman"/>
        </w:rPr>
      </w:pPr>
    </w:p>
    <w:p w:rsidRDefault="003C7B9C" w:rsidP="000F3CF9" w:rsidR="003C7B9C">
      <w:pPr>
        <w:jc w:val="right"/>
        <w:rPr>
          <w:rFonts w:hAnsi="Times New Roman" w:ascii="Times New Roman"/>
        </w:rPr>
      </w:pPr>
    </w:p>
    <w:p w:rsidRDefault="005E7AA5" w:rsidP="003E3894" w:rsidR="005E7AA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2E7EBA" w:rsidP="002E7EBA" w:rsidR="002E7EBA" w:rsidRPr="002E7EBA">
      <w:pPr>
        <w:rPr>
          <w:rFonts w:hAnsi="Times New Roman" w:ascii="Times New Roman"/>
        </w:rPr>
      </w:pPr>
      <w:r w:rsidRPr="002E7EBA">
        <w:rPr>
          <w:rFonts w:hAnsi="Times New Roman" w:ascii="Times New Roman"/>
        </w:rPr>
        <w:t xml:space="preserve">POUKA O PRAVNOM LIJEKU: </w:t>
      </w:r>
    </w:p>
    <w:p w:rsidRDefault="002E7EBA" w:rsidP="005E7AA5" w:rsidR="002E7EBA">
      <w:pPr>
        <w:ind w:firstLine="708"/>
        <w:jc w:val="both"/>
        <w:rPr>
          <w:rFonts w:hAnsi="Times New Roman" w:ascii="Times New Roman"/>
        </w:rPr>
      </w:pPr>
      <w:r w:rsidRPr="002E7EBA">
        <w:rPr>
          <w:rFonts w:hAnsi="Times New Roman" w:ascii="Times New Roman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B46CF5" w:rsidP="002E7EBA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 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9C3172" w:rsidR="009C3172" w:rsidRPr="001C1019">
      <w:pPr>
        <w:rPr>
          <w:rFonts w:hAnsi="Times New Roman" w:ascii="Times New Roman"/>
        </w:rPr>
      </w:pPr>
    </w:p>
    <w:sectPr w:rsidSect="008C2258" w:rsidR="009C3172" w:rsidRPr="001C1019">
      <w:headerReference w:type="default" r:id="rId11"/>
      <w:pgSz w:h="16838" w:w="11906"/>
      <w:pgMar w:gutter="0" w:footer="709" w:header="709" w:left="1418" w:bottom="709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2258">
          <w:rPr>
            <w:noProof/>
          </w:rPr>
          <w:t>2</w:t>
        </w:r>
        <w:r>
          <w:fldChar w:fldCharType="end"/>
        </w:r>
      </w:p>
    </w:sdtContent>
  </w:sdt>
  <w:p w:rsidRDefault="00E14548" w:rsidP="00E14548" w:rsidR="00A83AC6" w:rsidRPr="00A83AC6">
    <w:pPr>
      <w:pStyle w:val="Zaglavlje"/>
      <w:jc w:val="right"/>
      <w:rPr>
        <w:rFonts w:hAnsi="Times New Roman" w:ascii="Times New Roman"/>
      </w:rPr>
    </w:pPr>
    <w:r w:rsidRPr="00E14548">
      <w:rPr>
        <w:rFonts w:hAnsi="Times New Roman" w:ascii="Times New Roman"/>
      </w:rPr>
      <w:t>3 St-1098/17-7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9E6A87"/>
    <w:multiLevelType w:val="hybridMultilevel"/>
    <w:tmpl w:val="BC4C69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3830C1"/>
    <w:multiLevelType w:val="hybridMultilevel"/>
    <w:tmpl w:val="0B226F6E"/>
    <w:lvl w:tplc="7392158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53AF"/>
    <w:rsid w:val="000B5D47"/>
    <w:rsid w:val="000F3CF9"/>
    <w:rsid w:val="00152C37"/>
    <w:rsid w:val="00172697"/>
    <w:rsid w:val="00183D1C"/>
    <w:rsid w:val="001C1019"/>
    <w:rsid w:val="001D67C7"/>
    <w:rsid w:val="001F371D"/>
    <w:rsid w:val="00235E4F"/>
    <w:rsid w:val="002539F0"/>
    <w:rsid w:val="00282E6B"/>
    <w:rsid w:val="002C352F"/>
    <w:rsid w:val="002D2696"/>
    <w:rsid w:val="002E4960"/>
    <w:rsid w:val="002E7EBA"/>
    <w:rsid w:val="002F4B87"/>
    <w:rsid w:val="003329DB"/>
    <w:rsid w:val="00347559"/>
    <w:rsid w:val="00354C62"/>
    <w:rsid w:val="00356C90"/>
    <w:rsid w:val="003B534B"/>
    <w:rsid w:val="003B5879"/>
    <w:rsid w:val="003C7B9C"/>
    <w:rsid w:val="003E3894"/>
    <w:rsid w:val="003E4DC8"/>
    <w:rsid w:val="00446A94"/>
    <w:rsid w:val="004475AF"/>
    <w:rsid w:val="00462914"/>
    <w:rsid w:val="004723EB"/>
    <w:rsid w:val="004D1BAA"/>
    <w:rsid w:val="004D5D59"/>
    <w:rsid w:val="004E5ED8"/>
    <w:rsid w:val="005151B2"/>
    <w:rsid w:val="005246A4"/>
    <w:rsid w:val="00592F6E"/>
    <w:rsid w:val="005D4367"/>
    <w:rsid w:val="005E7AA5"/>
    <w:rsid w:val="005F750B"/>
    <w:rsid w:val="006032F6"/>
    <w:rsid w:val="00613A29"/>
    <w:rsid w:val="00665D5F"/>
    <w:rsid w:val="00674E31"/>
    <w:rsid w:val="00684932"/>
    <w:rsid w:val="006902B0"/>
    <w:rsid w:val="007326D4"/>
    <w:rsid w:val="00756DC1"/>
    <w:rsid w:val="007D4762"/>
    <w:rsid w:val="007F7BBA"/>
    <w:rsid w:val="00845E6C"/>
    <w:rsid w:val="00851F62"/>
    <w:rsid w:val="008A36CC"/>
    <w:rsid w:val="008C0FD2"/>
    <w:rsid w:val="008C2258"/>
    <w:rsid w:val="008D18B2"/>
    <w:rsid w:val="008D49C0"/>
    <w:rsid w:val="00932205"/>
    <w:rsid w:val="00943B15"/>
    <w:rsid w:val="00985176"/>
    <w:rsid w:val="009A3118"/>
    <w:rsid w:val="009B58C3"/>
    <w:rsid w:val="009B7407"/>
    <w:rsid w:val="009C3172"/>
    <w:rsid w:val="009E2A4D"/>
    <w:rsid w:val="00A15228"/>
    <w:rsid w:val="00A303F7"/>
    <w:rsid w:val="00A81532"/>
    <w:rsid w:val="00A83AC6"/>
    <w:rsid w:val="00AB11C7"/>
    <w:rsid w:val="00B0422D"/>
    <w:rsid w:val="00B118F2"/>
    <w:rsid w:val="00B1356A"/>
    <w:rsid w:val="00B33B57"/>
    <w:rsid w:val="00B3529A"/>
    <w:rsid w:val="00B46CF5"/>
    <w:rsid w:val="00B510E1"/>
    <w:rsid w:val="00B6796F"/>
    <w:rsid w:val="00B80441"/>
    <w:rsid w:val="00B96E92"/>
    <w:rsid w:val="00BC41A7"/>
    <w:rsid w:val="00BC580B"/>
    <w:rsid w:val="00C33C7F"/>
    <w:rsid w:val="00C3624C"/>
    <w:rsid w:val="00C52A39"/>
    <w:rsid w:val="00C61E05"/>
    <w:rsid w:val="00C96530"/>
    <w:rsid w:val="00CA4F2A"/>
    <w:rsid w:val="00CC63D4"/>
    <w:rsid w:val="00CF107E"/>
    <w:rsid w:val="00D03581"/>
    <w:rsid w:val="00D46BFE"/>
    <w:rsid w:val="00DE5A25"/>
    <w:rsid w:val="00E00E55"/>
    <w:rsid w:val="00E14548"/>
    <w:rsid w:val="00E374B1"/>
    <w:rsid w:val="00E37F24"/>
    <w:rsid w:val="00E6074D"/>
    <w:rsid w:val="00E62F7E"/>
    <w:rsid w:val="00F22A72"/>
    <w:rsid w:val="00F33BE0"/>
    <w:rsid w:val="00F44EAF"/>
    <w:rsid w:val="00F776E4"/>
    <w:rsid w:val="00FC1F63"/>
    <w:rsid w:val="00FC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22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2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25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2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2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22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2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25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2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2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1098</izvorni_sadrzaj>
    <derivirana_varijabla naziv="DomainObject.Predmet.Broj_1">1098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St-1098/2017</izvorni_sadrzaj>
    <derivirana_varijabla naziv="DomainObject.Predmet.OznakaBroj_1">St-1098/2017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ŽUTA RIJEKA d.o.o. zastupanog po punomoćniku Zhanliang Zhu; Jianzhong Wang; Xiaohua Ye; Chao Ma</izvorni_sadrzaj>
    <derivirana_varijabla naziv="DomainObject.Predmet.ProtustrankaFormated_1">  ŽUTA RIJEKA d.o.o. zastupanog po punomoćniku Zhanliang Zhu; Jianzhong Wang; Xiaohua Ye; Chao Ma</derivirana_varijabla>
  </DomainObject.Predmet.ProtustrankaFormated>
  <DomainObject.Predmet.ProtustrankaFormatedOIB>
    <izvorni_sadrzaj>  ŽUTA RIJEKA d.o.o., OIB 23123677699 zastupanog po punomoćniku Zhanliang Zhu; Jianzhong Wang; Xiaohua Ye; Chao Ma</izvorni_sadrzaj>
    <derivirana_varijabla naziv="DomainObject.Predmet.ProtustrankaFormatedOIB_1">  ŽUTA RIJEKA d.o.o., OIB 23123677699 zastupanog po punomoćniku Zhanliang Zhu; Jianzhong Wang; Xiaohua Ye; Chao Ma</derivirana_varijabla>
  </DomainObject.Predmet.ProtustrankaFormatedOIB>
  <DomainObject.Predmet.ProtustrankaFormatedWithAdress>
    <izvorni_sadrzaj> ŽUTA RIJEKA d.o.o., Samoborska cesta 145, 10000 Zagreb zastupanog po punomoćniku Zhanliang Zhu; Jianzhong Wang; Xiaohua Ye; Chao Ma</izvorni_sadrzaj>
    <derivirana_varijabla naziv="DomainObject.Predmet.ProtustrankaFormatedWithAdress_1"> ŽUTA RIJEKA d.o.o., Samoborska cesta 145, 10000 Zagreb zastupanog po punomoćniku Zhanliang Zhu; Jianzhong Wang; Xiaohua Ye; Chao Ma</derivirana_varijabla>
  </DomainObject.Predmet.ProtustrankaFormatedWithAdress>
  <DomainObject.Predmet.ProtustrankaFormatedWithAdressOIB>
    <izvorni_sadrzaj> ŽUTA RIJEKA d.o.o., OIB 23123677699, Samoborska cesta 145, 10000 Zagreb zastupanog po punomoćniku Zhanliang Zhu; Jianzhong Wang; Xiaohua Ye; Chao Ma</izvorni_sadrzaj>
    <derivirana_varijabla naziv="DomainObject.Predmet.ProtustrankaFormatedWithAdressOIB_1"> ŽUTA RIJEKA d.o.o., OIB 23123677699, Samoborska cesta 145, 10000 Zagreb zastupanog po punomoćniku Zhanliang Zhu; Jianzhong Wang; Xiaohua Ye; Chao Ma</derivirana_varijabla>
  </DomainObject.Predmet.ProtustrankaFormatedWithAdressOIB>
  <DomainObject.Predmet.ProtustrankaWithAdress>
    <izvorni_sadrzaj>ŽUTA RIJEKA d.o.o. Samoborska cesta 145, 10000 Zagreb</izvorni_sadrzaj>
    <derivirana_varijabla naziv="DomainObject.Predmet.ProtustrankaWithAdress_1">ŽUTA RIJEKA d.o.o. Samoborska cesta 145, 10000 Zagreb</derivirana_varijabla>
  </DomainObject.Predmet.ProtustrankaWithAdress>
  <DomainObject.Predmet.ProtustrankaWithAdressOIB>
    <izvorni_sadrzaj>ŽUTA RIJEKA d.o.o., OIB 23123677699, Samoborska cesta 145, 10000 Zagreb</izvorni_sadrzaj>
    <derivirana_varijabla naziv="DomainObject.Predmet.ProtustrankaWithAdressOIB_1">ŽUTA RIJEKA d.o.o., OIB 23123677699, Samoborska cesta 145, 10000 Zagreb</derivirana_varijabla>
  </DomainObject.Predmet.ProtustrankaWithAdressOIB>
  <DomainObject.Predmet.ProtustrankaNazivFormated>
    <izvorni_sadrzaj>ŽUTA RIJEKA d.o.o.</izvorni_sadrzaj>
    <derivirana_varijabla naziv="DomainObject.Predmet.ProtustrankaNazivFormated_1">ŽUTA RIJEKA d.o.o.</derivirana_varijabla>
  </DomainObject.Predmet.ProtustrankaNazivFormated>
  <DomainObject.Predmet.ProtustrankaNazivFormatedOIB>
    <izvorni_sadrzaj>ŽUTA RIJEKA d.o.o., OIB 23123677699</izvorni_sadrzaj>
    <derivirana_varijabla naziv="DomainObject.Predmet.ProtustrankaNazivFormatedOIB_1">ŽUTA RIJEKA d.o.o., OIB 23123677699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ŽUTA RIJEKA d.o.o. zastupanog po punomoćniku Zhanliang Zhu; Jianzhong Wang; Xiaohua Ye; Chao Ma</item>
    </izvorni_sadrzaj>
    <derivirana_varijabla naziv="DomainObject.Predmet.ProtuStrankaListFormated_1">
      <item>ŽUTA RIJEKA d.o.o. zastupanog po punomoćniku Zhanliang Zhu; Jianzhong Wang; Xiaohua Ye; Chao Ma</item>
    </derivirana_varijabla>
  </DomainObject.Predmet.ProtuStrankaListFormated>
  <DomainObject.Predmet.ProtuStrankaListFormatedOIB>
    <izvorni_sadrzaj>
      <item>ŽUTA RIJEKA d.o.o., OIB 23123677699 zastupanog po punomoćniku Zhanliang Zhu; Jianzhong Wang; Xiaohua Ye; Chao Ma</item>
    </izvorni_sadrzaj>
    <derivirana_varijabla naziv="DomainObject.Predmet.ProtuStrankaListFormatedOIB_1">
      <item>ŽUTA RIJEKA d.o.o., OIB 23123677699 zastupanog po punomoćniku Zhanliang Zhu; Jianzhong Wang; Xiaohua Ye; Chao Ma</item>
    </derivirana_varijabla>
  </DomainObject.Predmet.ProtuStrankaListFormatedOIB>
  <DomainObject.Predmet.ProtuStrankaListFormatedWithAdress>
    <izvorni_sadrzaj>
      <item>ŽUTA RIJEKA d.o.o., Samoborska cesta 145, 10000 Zagreb zastupanog po punomoćniku Zhanliang Zhu; Jianzhong Wang; Xiaohua Ye; Chao Ma</item>
    </izvorni_sadrzaj>
    <derivirana_varijabla naziv="DomainObject.Predmet.ProtuStrankaListFormatedWithAdress_1">
      <item>ŽUTA RIJEKA d.o.o., Samoborska cesta 145, 10000 Zagreb zastupanog po punomoćniku Zhanliang Zhu; Jianzhong Wang; Xiaohua Ye; Chao Ma</item>
    </derivirana_varijabla>
  </DomainObject.Predmet.ProtuStrankaListFormatedWithAdress>
  <DomainObject.Predmet.ProtuStrankaListFormatedWithAdressOIB>
    <izvorni_sadrzaj>
      <item>ŽUTA RIJEKA d.o.o., OIB 23123677699, Samoborska cesta 145, 10000 Zagreb zastupanog po punomoćniku Zhanliang Zhu; Jianzhong Wang; Xiaohua Ye; Chao Ma</item>
    </izvorni_sadrzaj>
    <derivirana_varijabla naziv="DomainObject.Predmet.ProtuStrankaListFormatedWithAdressOIB_1">
      <item>ŽUTA RIJEKA d.o.o., OIB 23123677699, Samoborska cesta 145, 10000 Zagreb zastupanog po punomoćniku Zhanliang Zhu; Jianzhong Wang; Xiaohua Ye; Chao Ma</item>
    </derivirana_varijabla>
  </DomainObject.Predmet.ProtuStrankaListFormatedWithAdressOIB>
  <DomainObject.Predmet.ProtuStrankaListNazivFormated>
    <izvorni_sadrzaj>
      <item>ŽUTA RIJEKA d.o.o.</item>
    </izvorni_sadrzaj>
    <derivirana_varijabla naziv="DomainObject.Predmet.ProtuStrankaListNazivFormated_1">
      <item>ŽUTA RIJEKA d.o.o.</item>
    </derivirana_varijabla>
  </DomainObject.Predmet.ProtuStrankaListNazivFormated>
  <DomainObject.Predmet.ProtuStrankaListNazivFormatedOIB>
    <izvorni_sadrzaj>
      <item>ŽUTA RIJEKA d.o.o., OIB 23123677699</item>
    </izvorni_sadrzaj>
    <derivirana_varijabla naziv="DomainObject.Predmet.ProtuStrankaListNazivFormatedOIB_1">
      <item>ŽUTA RIJEKA d.o.o., OIB 23123677699</item>
    </derivirana_varijabla>
  </DomainObject.Predmet.ProtuStrankaListNazivFormatedOIB>
  <DomainObject.Predmet.OstaliListFormated>
    <izvorni_sadrzaj>
      <item>Zhanliang Zhu punomoćnik sudionika u postupku ŽUTA RIJEKA d.o.o.</item>
      <item>Jianzhong Wang punomoćnik sudionika u postupku ŽUTA RIJEKA d.o.o.</item>
      <item>Xiaohua Ye punomoćnik sudionika u postupku ŽUTA RIJEKA d.o.o.</item>
      <item>Chao Ma punomoćnik sudionika u postupku ŽUTA RIJEKA d.o.o.</item>
    </izvorni_sadrzaj>
    <derivirana_varijabla naziv="DomainObject.Predmet.OstaliListFormated_1">
      <item>Zhanliang Zhu punomoćnik sudionika u postupku ŽUTA RIJEKA d.o.o.</item>
      <item>Jianzhong Wang punomoćnik sudionika u postupku ŽUTA RIJEKA d.o.o.</item>
      <item>Xiaohua Ye punomoćnik sudionika u postupku ŽUTA RIJEKA d.o.o.</item>
      <item>Chao Ma punomoćnik sudionika u postupku ŽUTA RIJEKA d.o.o.</item>
    </derivirana_varijabla>
  </DomainObject.Predmet.OstaliListFormated>
  <DomainObject.Predmet.OstaliListFormatedOIB>
    <izvorni_sadrzaj>
      <item>Zhanliang Zhu, OIB 70251219004 punomoćnik sudionika u postupku ŽUTA RIJEKA d.o.o.</item>
      <item>Jianzhong Wang, OIB 69622292127 punomoćnik sudionika u postupku ŽUTA RIJEKA d.o.o.</item>
      <item>Xiaohua Ye, OIB 16606872907 punomoćnik sudionika u postupku ŽUTA RIJEKA d.o.o.</item>
      <item>Chao Ma, OIB 07423670272 punomoćnik sudionika u postupku ŽUTA RIJEKA d.o.o.</item>
    </izvorni_sadrzaj>
    <derivirana_varijabla naziv="DomainObject.Predmet.OstaliListFormatedOIB_1">
      <item>Zhanliang Zhu, OIB 70251219004 punomoćnik sudionika u postupku ŽUTA RIJEKA d.o.o.</item>
      <item>Jianzhong Wang, OIB 69622292127 punomoćnik sudionika u postupku ŽUTA RIJEKA d.o.o.</item>
      <item>Xiaohua Ye, OIB 16606872907 punomoćnik sudionika u postupku ŽUTA RIJEKA d.o.o.</item>
      <item>Chao Ma, OIB 07423670272 punomoćnik sudionika u postupku ŽUTA RIJEKA d.o.o.</item>
    </derivirana_varijabla>
  </DomainObject.Predmet.OstaliListFormatedOIB>
  <DomainObject.Predmet.OstaliListFormatedWithAdress>
    <izvorni_sadrzaj>
      <item>Zhanliang Zhu, Puževa ulica 4, 10000 Zagreb punomoćnik sudionika u postupku ŽUTA RIJEKA d.o.o.</item>
      <item>Jianzhong Wang, Qianwang 58, Fushan punomoćnik sudionika u postupku ŽUTA RIJEKA d.o.o.</item>
      <item>Xiaohua Ye, Yechu 20, Fushan punomoćnik sudionika u postupku ŽUTA RIJEKA d.o.o.</item>
      <item>Chao Ma, Tangden 4, Jiuzhou punomoćnik sudionika u postupku ŽUTA RIJEKA d.o.o.</item>
    </izvorni_sadrzaj>
    <derivirana_varijabla naziv="DomainObject.Predmet.OstaliListFormatedWithAdress_1">
      <item>Zhanliang Zhu, Puževa ulica 4, 10000 Zagreb punomoćnik sudionika u postupku ŽUTA RIJEKA d.o.o.</item>
      <item>Jianzhong Wang, Qianwang 58, Fushan punomoćnik sudionika u postupku ŽUTA RIJEKA d.o.o.</item>
      <item>Xiaohua Ye, Yechu 20, Fushan punomoćnik sudionika u postupku ŽUTA RIJEKA d.o.o.</item>
      <item>Chao Ma, Tangden 4, Jiuzhou punomoćnik sudionika u postupku ŽUTA RIJEKA d.o.o.</item>
    </derivirana_varijabla>
  </DomainObject.Predmet.OstaliListFormatedWithAdress>
  <DomainObject.Predmet.OstaliListFormatedWithAdressOIB>
    <izvorni_sadrzaj>
      <item>Zhanliang Zhu, OIB 70251219004, Puževa ulica 4, 10000 Zagreb punomoćnik sudionika u postupku ŽUTA RIJEKA d.o.o.</item>
      <item>Jianzhong Wang, OIB 69622292127, Qianwang 58, Fushan punomoćnik sudionika u postupku ŽUTA RIJEKA d.o.o.</item>
      <item>Xiaohua Ye, OIB 16606872907, Yechu 20, Fushan punomoćnik sudionika u postupku ŽUTA RIJEKA d.o.o.</item>
      <item>Chao Ma, OIB 07423670272, Tangden 4, Jiuzhou punomoćnik sudionika u postupku ŽUTA RIJEKA d.o.o.</item>
    </izvorni_sadrzaj>
    <derivirana_varijabla naziv="DomainObject.Predmet.OstaliListFormatedWithAdressOIB_1">
      <item>Zhanliang Zhu, OIB 70251219004, Puževa ulica 4, 10000 Zagreb punomoćnik sudionika u postupku ŽUTA RIJEKA d.o.o.</item>
      <item>Jianzhong Wang, OIB 69622292127, Qianwang 58, Fushan punomoćnik sudionika u postupku ŽUTA RIJEKA d.o.o.</item>
      <item>Xiaohua Ye, OIB 16606872907, Yechu 20, Fushan punomoćnik sudionika u postupku ŽUTA RIJEKA d.o.o.</item>
      <item>Chao Ma, OIB 07423670272, Tangden 4, Jiuzhou punomoćnik sudionika u postupku ŽUTA RIJEKA d.o.o.</item>
    </derivirana_varijabla>
  </DomainObject.Predmet.OstaliListFormatedWithAdressOIB>
  <DomainObject.Predmet.OstaliListNazivFormated>
    <izvorni_sadrzaj>
      <item>Zhanliang Zhu</item>
      <item>Jianzhong Wang</item>
      <item>Xiaohua Ye</item>
      <item>Chao Ma</item>
    </izvorni_sadrzaj>
    <derivirana_varijabla naziv="DomainObject.Predmet.OstaliListNazivFormated_1">
      <item>Zhanliang Zhu</item>
      <item>Jianzhong Wang</item>
      <item>Xiaohua Ye</item>
      <item>Chao Ma</item>
    </derivirana_varijabla>
  </DomainObject.Predmet.OstaliListNazivFormated>
  <DomainObject.Predmet.OstaliListNazivFormatedOIB>
    <izvorni_sadrzaj>
      <item>Zhanliang Zhu, OIB 70251219004</item>
      <item>Jianzhong Wang, OIB 69622292127</item>
      <item>Xiaohua Ye, OIB 16606872907</item>
      <item>Chao Ma, OIB 07423670272</item>
    </izvorni_sadrzaj>
    <derivirana_varijabla naziv="DomainObject.Predmet.OstaliListNazivFormatedOIB_1">
      <item>Zhanliang Zhu, OIB 70251219004</item>
      <item>Jianzhong Wang, OIB 69622292127</item>
      <item>Xiaohua Ye, OIB 16606872907</item>
      <item>Chao Ma, OIB 07423670272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ŽUTA RIJEKA d.o.o.</izvorni_sadrzaj>
    <derivirana_varijabla naziv="DomainObject.Predmet.ProtustrankaIDrugi_1">ŽUTA RIJEKA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ŽUTA RIJEKA d.o.o., OIB 23123677699, Samoborska cesta 145, 10000 Zagreb</izvorni_sadrzaj>
    <derivirana_varijabla naziv="DomainObject.Predmet.ProtustrankaIDrugiAdressOIB_1">ŽUTA RIJEKA d.o.o., OIB 23123677699,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ŽUTA RIJEKA d.o.o.</item>
      <item>Zhanliang Zhu</item>
      <item>Jianzhong Wang</item>
      <item>Xiaohua Ye</item>
      <item>Chao Ma</item>
    </izvorni_sadrzaj>
    <derivirana_varijabla naziv="DomainObject.Predmet.SudioniciListNaziv_1">
      <item>FINA Regionalni centar Zagreb</item>
      <item>ŽUTA RIJEKA d.o.o.</item>
      <item>Zhanliang Zhu</item>
      <item>Jianzhong Wang</item>
      <item>Xiaohua Ye</item>
      <item>Chao Ma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ŽUTA RIJEKA d.o.o., OIB 23123677699, Samoborska cesta 145,10000 Zagreb</item>
      <item>Zhanliang Zhu, OIB 70251219004, Puževa ulica 4,10000 Zagreb</item>
      <item>Jianzhong Wang, OIB 69622292127, Qianwang 58,Fushan</item>
      <item>Xiaohua Ye, OIB 16606872907, Yechu 20,Fushan</item>
      <item>Chao Ma, OIB 07423670272, Tangden 4,Jiuzhou</item>
    </izvorni_sadrzaj>
    <derivirana_varijabla naziv="DomainObject.Predmet.SudioniciListAdressOIB_1">
      <item>FINA Regionalni centar Zagreb, OIB 85821130368, Trg svibanjskih žrtava 1995. br. 1,10000 Zagreb</item>
      <item>ŽUTA RIJEKA d.o.o., OIB 23123677699, Samoborska cesta 145,10000 Zagreb</item>
      <item>Zhanliang Zhu, OIB 70251219004, Puževa ulica 4,10000 Zagreb</item>
      <item>Jianzhong Wang, OIB 69622292127, Qianwang 58,Fushan</item>
      <item>Xiaohua Ye, OIB 16606872907, Yechu 20,Fushan</item>
      <item>Chao Ma, OIB 07423670272, Tangden 4,Jiuzhou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23123677699</item>
      <item>, OIB 70251219004</item>
      <item>, OIB 69622292127</item>
      <item>, OIB 16606872907</item>
      <item>, OIB 07423670272</item>
    </izvorni_sadrzaj>
    <derivirana_varijabla naziv="DomainObject.Predmet.SudioniciListNazivOIB_1">
      <item>, OIB 85821130368</item>
      <item>, OIB 23123677699</item>
      <item>, OIB 70251219004</item>
      <item>, OIB 69622292127</item>
      <item>, OIB 16606872907</item>
      <item>, OIB 07423670272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E06BF6-BEF6-45FF-839B-81592D9192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288</properties:Words>
  <properties:Characters>1477</properties:Characters>
  <properties:Lines>60</properties:Lines>
  <properties:Paragraphs>23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2017-08-21T10:17:00Z</dcterms:created>
  <dc:creator>Vesna Fundurulić Perišin</dc:creator>
  <cp:lastModifiedBy>Žana Livaja</cp:lastModifiedBy>
  <cp:lastPrinted>2017-08-21T11:44:00Z</cp:lastPrinted>
  <dcterms:modified xmlns:xsi="http://www.w3.org/2001/XMLSchema-instance" xsi:type="dcterms:W3CDTF">2017-08-21T11:44:00Z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