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d6c8" w14:paraId="09ad6c8" w:rsidRDefault="00803A9A" w:rsidP="00910611" w:rsidR="00803A9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3A9A" w:rsidP="00910611" w:rsidR="00803A9A">
      <w:r>
        <w:rPr>
          <w:rFonts w:eastAsia="MS Mincho"/>
        </w:rPr>
        <w:t>REPUBLIKA HRVATSKA</w:t>
      </w:r>
    </w:p>
    <w:p w:rsidRDefault="00803A9A" w:rsidP="00910611" w:rsidR="00803A9A">
      <w:r>
        <w:rPr>
          <w:rFonts w:eastAsia="MS Mincho"/>
        </w:rPr>
        <w:t>TRGOVAČKI SUD U RIJECI</w:t>
      </w:r>
    </w:p>
    <w:p w:rsidRDefault="00803A9A" w:rsidR="00803A9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D0B2B" w:rsidP="005D0B2B" w:rsidR="005D0B2B" w:rsidRPr="00303796"/>
    <w:p w:rsidRDefault="0065700B" w:rsidP="005D0B2B" w:rsidR="0065700B">
      <w:pPr>
        <w:jc w:val="center"/>
        <w:rPr>
          <w:bCs/>
        </w:rPr>
      </w:pPr>
    </w:p>
    <w:p w:rsidRDefault="00803A9A" w:rsidP="005D0B2B" w:rsidR="00803A9A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803A9A" w:rsidR="00543FB3" w:rsidRPr="00303796">
      <w:pPr>
        <w:ind w:firstLine="709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803A9A">
        <w:t xml:space="preserve">6. lipnja </w:t>
      </w:r>
      <w:r w:rsidR="00EB47E6">
        <w:t>2018</w:t>
      </w:r>
      <w:r w:rsidRPr="00303796">
        <w:t xml:space="preserve">.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EB47E6" w:rsidR="00EB47E6" w:rsidRPr="00EB47E6">
      <w:pPr>
        <w:jc w:val="both"/>
        <w:rPr>
          <w:bCs/>
          <w:lang w:eastAsia="hr-HR"/>
        </w:rPr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</w:t>
      </w:r>
      <w:r w:rsidR="00DD2C6B">
        <w:t xml:space="preserve">zemljišnim knjigama </w:t>
      </w:r>
      <w:r w:rsidR="00EB47E6" w:rsidRPr="00EB47E6">
        <w:rPr>
          <w:bCs/>
          <w:lang w:eastAsia="hr-HR"/>
        </w:rPr>
        <w:t>Općinskog suda u Rijeci zemljišnoknjižni odjel Rijeka i to:</w:t>
      </w:r>
    </w:p>
    <w:p w:rsidRDefault="00EB47E6" w:rsidP="00EB47E6" w:rsidR="00FC6450" w:rsidRPr="00303796">
      <w:pPr>
        <w:jc w:val="both"/>
      </w:pPr>
      <w:r w:rsidRPr="00EB47E6">
        <w:rPr>
          <w:bCs/>
          <w:noProof/>
          <w:lang w:eastAsia="hr-HR"/>
        </w:rPr>
        <w:t>k.č.br. 1496/16 u naravi radna zona, površine 2.862 m</w:t>
      </w:r>
      <w:r w:rsidRPr="00EB47E6">
        <w:rPr>
          <w:bCs/>
          <w:noProof/>
          <w:vertAlign w:val="superscript"/>
          <w:lang w:eastAsia="hr-HR"/>
        </w:rPr>
        <w:t>2</w:t>
      </w:r>
      <w:r w:rsidRPr="00EB47E6">
        <w:rPr>
          <w:bCs/>
          <w:noProof/>
          <w:lang w:eastAsia="hr-HR"/>
        </w:rPr>
        <w:t>, z.k.ul.br. 4706 K.O. Srdoči</w:t>
      </w:r>
      <w:r w:rsidR="00A332B3" w:rsidRPr="00303796">
        <w:t xml:space="preserve">, </w:t>
      </w:r>
    </w:p>
    <w:p w:rsidRDefault="00FC6450" w:rsidP="00EB47E6" w:rsidR="00EB47E6" w:rsidRPr="00303796">
      <w:pPr>
        <w:jc w:val="both"/>
      </w:pPr>
      <w:r w:rsidRPr="00303796">
        <w:t xml:space="preserve">prodane </w:t>
      </w:r>
      <w:r w:rsidR="006A23E1">
        <w:t xml:space="preserve">AMEC RIJEKATEKSTIL društvo s ograničenom odgovornošću za trgovinu i usluge, turistička agencija Rijeka (Grad Rijeka), Jadranski trg 4, OIB: 67641553147 </w:t>
      </w:r>
      <w:r w:rsidR="0092394D">
        <w:t xml:space="preserve">kao najpovoljnijem kupcu, na ročištu za usmenu javnu dražbu radi prodaje nekretnine, održane pri ovom sudu dana </w:t>
      </w:r>
      <w:r w:rsidR="006A23E1" w:rsidRPr="00BC5998">
        <w:t>11. listopada 2017</w:t>
      </w:r>
      <w:r w:rsidR="0092394D">
        <w:t xml:space="preserve">. </w:t>
      </w:r>
      <w:r w:rsidR="00A332B3" w:rsidRPr="00303796">
        <w:t xml:space="preserve">za iznos od </w:t>
      </w:r>
      <w:r w:rsidR="00EB47E6">
        <w:t xml:space="preserve">525.508,96 </w:t>
      </w:r>
      <w:r w:rsidR="00391D18" w:rsidRPr="003362CF">
        <w:t xml:space="preserve">kn </w:t>
      </w:r>
      <w:r w:rsidR="00EB47E6" w:rsidRPr="00303796">
        <w:t xml:space="preserve">izdvaja se u stečajnu masu dužnika </w:t>
      </w:r>
      <w:r w:rsidR="00EB47E6" w:rsidRPr="00303796">
        <w:rPr>
          <w:rStyle w:val="tabletextfield"/>
        </w:rPr>
        <w:t>ELEKTROMATERIJAL dioničko društvo za trgovinu i usluge u stečaju Rijeka, Cambierieva 13</w:t>
      </w:r>
      <w:r w:rsidR="00B76E39">
        <w:rPr>
          <w:rStyle w:val="tabletextfield"/>
        </w:rPr>
        <w:t xml:space="preserve">, </w:t>
      </w:r>
      <w:r w:rsidR="00B76E39" w:rsidRPr="00303796">
        <w:rPr>
          <w:rStyle w:val="tabletextfield"/>
        </w:rPr>
        <w:t>OIB: 72091456912</w:t>
      </w:r>
      <w:r w:rsidR="00EB47E6" w:rsidRPr="00303796">
        <w:t>:</w:t>
      </w:r>
    </w:p>
    <w:p w:rsidRDefault="00EB47E6" w:rsidP="00EB47E6" w:rsidR="00EB47E6" w:rsidRPr="00303796">
      <w:pPr>
        <w:numPr>
          <w:ilvl w:val="0"/>
          <w:numId w:val="2"/>
        </w:numPr>
        <w:jc w:val="both"/>
      </w:pPr>
      <w:r w:rsidRPr="00303796">
        <w:t xml:space="preserve">troškovi  utvrđivanja tražbine u iznosu od </w:t>
      </w:r>
      <w:r>
        <w:t xml:space="preserve">26.275,45 </w:t>
      </w:r>
      <w:r w:rsidRPr="00303796">
        <w:t>kn</w:t>
      </w:r>
    </w:p>
    <w:p w:rsidRDefault="00EB47E6" w:rsidP="00EB47E6" w:rsidR="00EB47E6">
      <w:pPr>
        <w:numPr>
          <w:ilvl w:val="0"/>
          <w:numId w:val="2"/>
        </w:numPr>
        <w:jc w:val="both"/>
      </w:pPr>
      <w:r w:rsidRPr="00303796">
        <w:t xml:space="preserve">troškovi unovčenja u iznosu od </w:t>
      </w:r>
      <w:r>
        <w:t>58.502,92</w:t>
      </w:r>
      <w:r w:rsidRPr="00303796">
        <w:t xml:space="preserve"> kn.</w:t>
      </w:r>
    </w:p>
    <w:p w:rsidRDefault="00B76E39" w:rsidP="00B76E39" w:rsidR="00B76E39" w:rsidRPr="00E65FD8">
      <w:pPr>
        <w:jc w:val="both"/>
      </w:pPr>
      <w:r w:rsidRPr="00E65FD8">
        <w:t xml:space="preserve">Nakon unosa u stečajnu masu dužnika </w:t>
      </w:r>
      <w:r w:rsidRPr="00303796">
        <w:rPr>
          <w:rStyle w:val="tabletextfield"/>
        </w:rPr>
        <w:t>ELEKTROMATERIJAL dioničko društvo za trgovinu i usluge u stečaju Rijeka, Cambierieva 13</w:t>
      </w:r>
      <w:r>
        <w:rPr>
          <w:rStyle w:val="tabletextfield"/>
        </w:rPr>
        <w:t xml:space="preserve">, </w:t>
      </w:r>
      <w:r w:rsidRPr="00303796">
        <w:rPr>
          <w:rStyle w:val="tabletextfield"/>
        </w:rPr>
        <w:t>OIB: 72091456912</w:t>
      </w:r>
      <w:r>
        <w:rPr>
          <w:rStyle w:val="tabletextfield"/>
        </w:rPr>
        <w:t xml:space="preserve"> </w:t>
      </w:r>
      <w:r>
        <w:t>navedenih iznosa</w:t>
      </w:r>
      <w:r w:rsidRPr="00E65FD8">
        <w:rPr>
          <w:rStyle w:val="tabletextfield"/>
        </w:rPr>
        <w:t xml:space="preserve"> </w:t>
      </w:r>
      <w:r w:rsidRPr="00E65FD8">
        <w:t xml:space="preserve">troškova utvrđivanja tražbine i troškova unovčenja će se iz kupovnine postignute za </w:t>
      </w:r>
      <w:r>
        <w:t xml:space="preserve">ovu </w:t>
      </w:r>
      <w:r w:rsidRPr="00E65FD8">
        <w:t xml:space="preserve">nekretnine navedene u točki I. izreke ovog rješenja </w:t>
      </w:r>
      <w:r w:rsidR="00B1326E">
        <w:t xml:space="preserve">(uplaćene na prolazni depozit ovog suda u iznosima od </w:t>
      </w:r>
      <w:r w:rsidR="00B1326E">
        <w:rPr>
          <w:noProof/>
        </w:rPr>
        <w:t xml:space="preserve">210.203,58 kn dana </w:t>
      </w:r>
      <w:r w:rsidR="00B1326E">
        <w:t xml:space="preserve">6. listopada 2017. i od 315.305,38 kn dana 15. prosinca 2017.) </w:t>
      </w:r>
      <w:r w:rsidRPr="00E65FD8">
        <w:t xml:space="preserve">namiriti tražbina razlučnog vjerovnika </w:t>
      </w:r>
      <w:bookmarkStart w:name="OLE_LINK6" w:id="1"/>
      <w:r w:rsidRPr="00E65FD8">
        <w:t>Privredne banke Zagreb d.d. Zagreb, Ulica dr. Franje Račkog 6</w:t>
      </w:r>
      <w:bookmarkEnd w:id="1"/>
      <w:r w:rsidRPr="00B76E39">
        <w:rPr>
          <w:color w:val="222222"/>
        </w:rPr>
        <w:t xml:space="preserve">, </w:t>
      </w:r>
      <w:r w:rsidRPr="00E65FD8">
        <w:t xml:space="preserve">u iznosu od </w:t>
      </w:r>
      <w:r>
        <w:t xml:space="preserve">440.730,59 </w:t>
      </w:r>
      <w:r w:rsidRPr="00E65FD8">
        <w:t>kn.</w:t>
      </w:r>
    </w:p>
    <w:p w:rsidRDefault="00B76E39" w:rsidP="00EB47E6" w:rsidR="00B76E39">
      <w:pPr>
        <w:jc w:val="both"/>
      </w:pPr>
    </w:p>
    <w:p w:rsidRDefault="00911B56" w:rsidP="006F1631" w:rsidR="006F1631" w:rsidRPr="00303796">
      <w:pPr>
        <w:jc w:val="both"/>
      </w:pPr>
      <w:r w:rsidRPr="00303796">
        <w:t>II</w:t>
      </w:r>
      <w:r w:rsidR="006F1631" w:rsidRPr="00303796">
        <w:t>. Nalaže se računovodstvu ovog suda da po pravomoćnosti ovog rješenja iznos</w:t>
      </w:r>
      <w:r w:rsidR="00B76E39">
        <w:t>e</w:t>
      </w:r>
      <w:r w:rsidR="006F1631" w:rsidRPr="00303796">
        <w:t xml:space="preserve"> od </w:t>
      </w:r>
      <w:r w:rsidR="00B76E39">
        <w:t xml:space="preserve">26.275,45 </w:t>
      </w:r>
      <w:r w:rsidR="00B76E39" w:rsidRPr="00303796">
        <w:t>kn</w:t>
      </w:r>
      <w:r w:rsidR="00B76E39" w:rsidRPr="003362CF">
        <w:t xml:space="preserve"> </w:t>
      </w:r>
      <w:r w:rsidR="00B76E39">
        <w:t>i 58.502,92</w:t>
      </w:r>
      <w:r w:rsidR="00B76E39" w:rsidRPr="00303796">
        <w:t xml:space="preserve"> </w:t>
      </w:r>
      <w:r w:rsidR="006647B3" w:rsidRPr="003362CF">
        <w:t>kn</w:t>
      </w:r>
      <w:r w:rsidR="00243E87">
        <w:t xml:space="preserve"> </w:t>
      </w:r>
      <w:r w:rsidR="00391D18">
        <w:t>plaćene</w:t>
      </w:r>
      <w:r w:rsidR="006F1631" w:rsidRPr="00303796">
        <w:t xml:space="preserve"> kupovnine za nekretninu označenu u točki I. izreke ovog rješenja </w:t>
      </w:r>
      <w:r w:rsidR="00B1326E">
        <w:t xml:space="preserve">(uplate iznosa od </w:t>
      </w:r>
      <w:r w:rsidR="00B1326E">
        <w:rPr>
          <w:noProof/>
        </w:rPr>
        <w:t xml:space="preserve">210.203,58 kn dana </w:t>
      </w:r>
      <w:r w:rsidR="00B1326E">
        <w:t>6. listopada 2017. i od 315.305,38 kn dana 15. prosinca 2017.)</w:t>
      </w:r>
      <w:r w:rsidR="00B1326E" w:rsidRPr="003362CF">
        <w:t xml:space="preserve"> </w:t>
      </w:r>
      <w:r w:rsidR="006F1631" w:rsidRPr="00303796">
        <w:t xml:space="preserve">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</w:t>
      </w:r>
      <w:r w:rsidR="00391D18">
        <w:rPr>
          <w:rStyle w:val="tabletextfield"/>
        </w:rPr>
        <w:t>n</w:t>
      </w:r>
      <w:r w:rsidRPr="00303796">
        <w:rPr>
          <w:rStyle w:val="tabletextfield"/>
        </w:rPr>
        <w:t>e banke Zagreb d.d. Zagreb</w:t>
      </w:r>
      <w:r w:rsidR="006F1631" w:rsidRPr="00303796">
        <w:rPr>
          <w:rStyle w:val="tabletextfield"/>
        </w:rPr>
        <w:t>.</w:t>
      </w:r>
    </w:p>
    <w:p w:rsidRDefault="00040951" w:rsidP="00040951" w:rsidR="00040951">
      <w:pPr>
        <w:jc w:val="both"/>
      </w:pPr>
    </w:p>
    <w:p w:rsidRDefault="00803A9A" w:rsidP="00040951" w:rsidR="00803A9A" w:rsidRPr="00303796">
      <w:pPr>
        <w:jc w:val="both"/>
      </w:pPr>
    </w:p>
    <w:p w:rsidRDefault="00B455B9" w:rsidP="00B455B9" w:rsidR="00B455B9">
      <w:pPr>
        <w:jc w:val="center"/>
      </w:pPr>
      <w:r w:rsidRPr="00303796">
        <w:t>Obrazloženje</w:t>
      </w:r>
    </w:p>
    <w:p w:rsidRDefault="00803A9A" w:rsidP="00B455B9" w:rsidR="00803A9A" w:rsidRPr="00303796">
      <w:pPr>
        <w:jc w:val="center"/>
      </w:pPr>
    </w:p>
    <w:p w:rsidRDefault="00585BA3" w:rsidP="00B76E39" w:rsidR="00B76E39" w:rsidRPr="00EB47E6">
      <w:pPr>
        <w:jc w:val="both"/>
        <w:rPr>
          <w:bCs/>
          <w:lang w:eastAsia="hr-HR"/>
        </w:rPr>
      </w:pPr>
      <w:r w:rsidRPr="00303796">
        <w:tab/>
      </w:r>
      <w:r w:rsidR="00E860AC" w:rsidRPr="00303796">
        <w:t>U ovome je stečajnom postupku provedena sudska prodaja usmenom javnom</w:t>
      </w:r>
      <w:r w:rsidRPr="00303796">
        <w:t xml:space="preserve"> d</w:t>
      </w:r>
      <w:r w:rsidR="00E860AC"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</w:t>
      </w:r>
      <w:r w:rsidR="00FE0033" w:rsidRPr="003362CF">
        <w:t xml:space="preserve">zemljišnim knjigama </w:t>
      </w:r>
      <w:r w:rsidR="00B76E39" w:rsidRPr="00EB47E6">
        <w:rPr>
          <w:bCs/>
          <w:lang w:eastAsia="hr-HR"/>
        </w:rPr>
        <w:t>Općinskog suda u Rijeci zemljišnoknjižni odjel Rijeka i to:</w:t>
      </w:r>
    </w:p>
    <w:p w:rsidRDefault="00B76E39" w:rsidP="00B76E39" w:rsidR="00E860AC" w:rsidRPr="00303796">
      <w:pPr>
        <w:jc w:val="both"/>
      </w:pPr>
      <w:r w:rsidRPr="00EB47E6">
        <w:rPr>
          <w:bCs/>
          <w:noProof/>
          <w:lang w:eastAsia="hr-HR"/>
        </w:rPr>
        <w:t>k.č.br. 1496/16 u naravi radna zona, površine 2.862 m</w:t>
      </w:r>
      <w:r w:rsidRPr="00EB47E6">
        <w:rPr>
          <w:bCs/>
          <w:noProof/>
          <w:vertAlign w:val="superscript"/>
          <w:lang w:eastAsia="hr-HR"/>
        </w:rPr>
        <w:t>2</w:t>
      </w:r>
      <w:r w:rsidRPr="00EB47E6">
        <w:rPr>
          <w:bCs/>
          <w:noProof/>
          <w:lang w:eastAsia="hr-HR"/>
        </w:rPr>
        <w:t>, z.k.ul.br. 4706 K.O. Srdoči</w:t>
      </w:r>
      <w:r w:rsidR="00E860AC" w:rsidRPr="00303796">
        <w:t>.</w:t>
      </w:r>
    </w:p>
    <w:p w:rsidRDefault="00585BA3" w:rsidP="00E860AC" w:rsidR="00534DEA" w:rsidRPr="00303796">
      <w:pPr>
        <w:jc w:val="both"/>
      </w:pPr>
      <w:r w:rsidRPr="00303796">
        <w:lastRenderedPageBreak/>
        <w:tab/>
        <w:t xml:space="preserve">Nakon što je kupac </w:t>
      </w:r>
      <w:r w:rsidR="00243E87">
        <w:t xml:space="preserve">AMEC RIJEKATEKSTIL društvo s ograničenom odgovornošću za trgovinu i usluge, turistička agencija Rijeka (Grad Rijeka), Jadranski trg 4, OIB: 67641553147 </w:t>
      </w:r>
      <w:r w:rsidR="00FE0033" w:rsidRPr="003362CF">
        <w:t xml:space="preserve">uplatio kupovninu   u iznosu od  </w:t>
      </w:r>
      <w:r w:rsidR="00B76E39">
        <w:t xml:space="preserve">525.508,96 </w:t>
      </w:r>
      <w:r w:rsidR="00FE0033" w:rsidRPr="003362CF">
        <w:t>kn na žiro</w:t>
      </w:r>
      <w:r w:rsidR="00FE0033">
        <w:t>-</w:t>
      </w:r>
      <w:r w:rsidR="00FE0033" w:rsidRPr="003362CF">
        <w:t>račun ovog suda,</w:t>
      </w:r>
      <w:r w:rsidR="00911B56" w:rsidRPr="00303796">
        <w:t xml:space="preserve">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>dotičnom kupcu</w:t>
      </w:r>
      <w:r w:rsidR="00243E87">
        <w:t xml:space="preserve"> pravomoćno</w:t>
      </w:r>
      <w:r w:rsidRPr="00303796">
        <w:t xml:space="preserve">, sud je odredio ročište za razdiobu kupovnine. </w:t>
      </w:r>
    </w:p>
    <w:p w:rsidRDefault="00E67745" w:rsidP="00243E87" w:rsidR="00E00E27" w:rsidRPr="00303796">
      <w:pPr>
        <w:jc w:val="both"/>
      </w:pP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>prije ove prodaje bil</w:t>
      </w:r>
      <w:r w:rsidR="00DC1B59">
        <w:t>o</w:t>
      </w:r>
      <w:r w:rsidR="00006F0F" w:rsidRPr="00303796">
        <w:t xml:space="preserve"> </w:t>
      </w:r>
      <w:r w:rsidR="00B76E39">
        <w:rPr>
          <w:noProof/>
        </w:rPr>
        <w:t xml:space="preserve">uknjiženo pravo zaloga za iznos od 12.320.000,00 kn s redovnom kamatom u visini prinosa na trezorske zapise Ministarstva financija Republike Hrvatske na bazi 182 dana uvećano za 3,75 postotnih poena godišnje, promjenjiva u skladu s aktima Vjerovnika, s kamatom po dospijeću u visini zakonske zatezne kamate, te ostalim naknadama i troškovima u korist PRIVREDNA BANKA ZAGREB – DIONIČKO DRUŠTVO ZAGREB, RAČKOGA BR.6, OIB: 02535697732 i nije sporno da je pravo zaloga ovog razlučnog vjerovnika veće od postignute kupoprodajne cijene. Stoga je </w:t>
      </w:r>
      <w:r w:rsidR="00243E87">
        <w:rPr>
          <w:noProof/>
        </w:rPr>
        <w:t>riješeno kao u izreci ovog rješenja</w:t>
      </w:r>
      <w:r w:rsidR="00E00E27" w:rsidRPr="00303796">
        <w:t>.</w:t>
      </w:r>
    </w:p>
    <w:p w:rsidRDefault="00372299" w:rsidP="00DD090C" w:rsidR="00372299" w:rsidRPr="00303796">
      <w:pPr>
        <w:ind w:firstLine="1440"/>
        <w:jc w:val="both"/>
      </w:pPr>
    </w:p>
    <w:p w:rsidRDefault="00B455B9" w:rsidP="00803A9A" w:rsidR="00B455B9" w:rsidRPr="00303796">
      <w:pPr>
        <w:jc w:val="center"/>
      </w:pPr>
      <w:r w:rsidRPr="00303796">
        <w:t xml:space="preserve">Rijeka, </w:t>
      </w:r>
      <w:r w:rsidR="00B76E39">
        <w:t>6. lipnja</w:t>
      </w:r>
      <w:r w:rsidR="00243E87">
        <w:t xml:space="preserve"> 2018</w:t>
      </w:r>
      <w:r w:rsidRPr="00303796">
        <w:t>.</w:t>
      </w: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803A9A" w:rsidP="00EE0A35" w:rsidR="00803A9A">
      <w:pPr>
        <w:jc w:val="both"/>
        <w:rPr>
          <w:bCs/>
        </w:rPr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7E8" w:rsidR="00D777E8">
      <w:r>
        <w:separator/>
      </w:r>
    </w:p>
  </w:endnote>
  <w:endnote w:id="0" w:type="continuationSeparator">
    <w:p w:rsidRDefault="00D777E8" w:rsidR="00D77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3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7E8" w:rsidR="00D777E8">
      <w:r>
        <w:separator/>
      </w:r>
    </w:p>
  </w:footnote>
  <w:footnote w:id="0" w:type="continuationSeparator">
    <w:p w:rsidRDefault="00D777E8" w:rsidR="00D77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803A9A">
      <w:t>-1637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25BCA"/>
    <w:rsid w:val="00195ABF"/>
    <w:rsid w:val="001E562B"/>
    <w:rsid w:val="001E75E4"/>
    <w:rsid w:val="00243E87"/>
    <w:rsid w:val="00247B5D"/>
    <w:rsid w:val="0025474D"/>
    <w:rsid w:val="0025491E"/>
    <w:rsid w:val="00255920"/>
    <w:rsid w:val="002918CA"/>
    <w:rsid w:val="002B1B1C"/>
    <w:rsid w:val="00303796"/>
    <w:rsid w:val="00331CD1"/>
    <w:rsid w:val="00341E6A"/>
    <w:rsid w:val="00372299"/>
    <w:rsid w:val="00377CA2"/>
    <w:rsid w:val="00385E9D"/>
    <w:rsid w:val="00386584"/>
    <w:rsid w:val="00391D18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47B3"/>
    <w:rsid w:val="00666C1D"/>
    <w:rsid w:val="00694A3A"/>
    <w:rsid w:val="006A23E1"/>
    <w:rsid w:val="006B7DA8"/>
    <w:rsid w:val="006D2FE2"/>
    <w:rsid w:val="006F1631"/>
    <w:rsid w:val="0071043A"/>
    <w:rsid w:val="00730F91"/>
    <w:rsid w:val="00747EB9"/>
    <w:rsid w:val="007970BF"/>
    <w:rsid w:val="007A332D"/>
    <w:rsid w:val="007C5B70"/>
    <w:rsid w:val="007D33A9"/>
    <w:rsid w:val="007D6ED5"/>
    <w:rsid w:val="007E4A33"/>
    <w:rsid w:val="00803A9A"/>
    <w:rsid w:val="00851757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53534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1326E"/>
    <w:rsid w:val="00B3058F"/>
    <w:rsid w:val="00B3234C"/>
    <w:rsid w:val="00B36102"/>
    <w:rsid w:val="00B455B9"/>
    <w:rsid w:val="00B51902"/>
    <w:rsid w:val="00B53969"/>
    <w:rsid w:val="00B57B73"/>
    <w:rsid w:val="00B61B59"/>
    <w:rsid w:val="00B76E39"/>
    <w:rsid w:val="00BA19C7"/>
    <w:rsid w:val="00BE75FB"/>
    <w:rsid w:val="00BF7FF3"/>
    <w:rsid w:val="00C246DD"/>
    <w:rsid w:val="00C336F8"/>
    <w:rsid w:val="00C97409"/>
    <w:rsid w:val="00CB43E0"/>
    <w:rsid w:val="00CE2BCE"/>
    <w:rsid w:val="00D61FDE"/>
    <w:rsid w:val="00D736D5"/>
    <w:rsid w:val="00D777E8"/>
    <w:rsid w:val="00D81DA2"/>
    <w:rsid w:val="00DC1A05"/>
    <w:rsid w:val="00DC1B59"/>
    <w:rsid w:val="00DD090C"/>
    <w:rsid w:val="00DD2C6B"/>
    <w:rsid w:val="00DF7A9B"/>
    <w:rsid w:val="00E00E27"/>
    <w:rsid w:val="00E25E6B"/>
    <w:rsid w:val="00E600A3"/>
    <w:rsid w:val="00E65FD8"/>
    <w:rsid w:val="00E67745"/>
    <w:rsid w:val="00E800CD"/>
    <w:rsid w:val="00E846A1"/>
    <w:rsid w:val="00E860AC"/>
    <w:rsid w:val="00E92FC6"/>
    <w:rsid w:val="00EB3355"/>
    <w:rsid w:val="00EB47E6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E0033"/>
    <w:rsid w:val="00FE7CFC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76E3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03A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3A9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7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C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C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C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C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76E3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03A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3A9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7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C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C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C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C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St-160/2010-1637</izvorni_sadrzaj>
    <derivirana_varijabla naziv="DomainObject.Oznaka_1">St-160/2010-1637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St-160/2010-1637</izvorni_sadrzaj>
    <derivirana_varijabla naziv="DomainObject.PoslovniBrojDokumenta_1">St-160/2010-1637</derivirana_varijabla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3137</properties:Characters>
  <properties:Lines>73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2018-06-06T12:50:00Z</dcterms:created>
  <dc:creator>vjelenovic</dc:creator>
  <cp:lastModifiedBy>Danijela Fumić</cp:lastModifiedBy>
  <cp:lastPrinted>2018-06-06T13:12:00Z</cp:lastPrinted>
  <dcterms:modified xmlns:xsi="http://www.w3.org/2001/XMLSchema-instance" xsi:type="dcterms:W3CDTF">2018-06-06T13:12:00Z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St-160/2010-1637 / Odluka - Rješenje - dioba (160_10_razdioba_kupovnine_amec_III.docx)</vt:lpwstr>
  </prop:property>
  <prop:property name="CC_coloring" pid="5" fmtid="{D5CDD505-2E9C-101B-9397-08002B2CF9AE}">
    <vt:bool>false</vt:bool>
  </prop:property>
</prop:Properties>
</file>