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5ab6" w14:paraId="9655ab6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3579F3">
        <w:t>3415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3579F3">
        <w:rPr>
          <w:b/>
        </w:rPr>
        <w:t>BETONMIX-GRAĐENJE d.o.o.</w:t>
      </w:r>
      <w:r w:rsidR="00AC4528" w:rsidRPr="0029662A">
        <w:t xml:space="preserve">, </w:t>
      </w:r>
      <w:r w:rsidR="003579F3">
        <w:t>Sesvete (Grad Zagreb), Kašinska 64</w:t>
      </w:r>
      <w:r w:rsidR="00EF2719" w:rsidRPr="0029662A">
        <w:t>,</w:t>
      </w:r>
      <w:r w:rsidR="00AC4528" w:rsidRPr="0029662A">
        <w:t xml:space="preserve"> (OIB </w:t>
      </w:r>
      <w:r w:rsidR="003579F3">
        <w:t>45204693082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3579F3">
        <w:t>149.268,97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579F3">
      <w:rPr>
        <w:b/>
      </w:rPr>
      <w:t>3415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8390A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E550C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9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9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3415</izvorni_sadrzaj>
    <derivirana_varijabla naziv="DomainObject.Predmet.Broj_1">3415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St-3415/2015</izvorni_sadrzaj>
    <derivirana_varijabla naziv="DomainObject.Predmet.OznakaBroj_1">St-3415/2015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BETONMIX-GRAĐENJE d.o.o. zastupanog po punomoćniku Kristijan Pandek</izvorni_sadrzaj>
    <derivirana_varijabla naziv="DomainObject.Predmet.ProtustrankaFormated_1">  BETONMIX-GRAĐENJE d.o.o. zastupanog po punomoćniku Kristijan Pandek</derivirana_varijabla>
  </DomainObject.Predmet.ProtustrankaFormated>
  <DomainObject.Predmet.ProtustrankaFormatedOIB>
    <izvorni_sadrzaj>  BETONMIX-GRAĐENJE d.o.o., OIB 45204693082 zastupanog po punomoćniku Kristijan Pandek</izvorni_sadrzaj>
    <derivirana_varijabla naziv="DomainObject.Predmet.ProtustrankaFormatedOIB_1">  BETONMIX-GRAĐENJE d.o.o., OIB 45204693082 zastupanog po punomoćniku Kristijan Pandek</derivirana_varijabla>
  </DomainObject.Predmet.ProtustrankaFormatedOIB>
  <DomainObject.Predmet.ProtustrankaFormatedWithAdress>
    <izvorni_sadrzaj> BETONMIX-GRAĐENJE d.o.o., Kašinska 64, 10360 Sesvete zastupanog po punomoćniku Kristijan Pandek</izvorni_sadrzaj>
    <derivirana_varijabla naziv="DomainObject.Predmet.ProtustrankaFormatedWithAdress_1"> BETONMIX-GRAĐENJE d.o.o., Kašinska 64, 10360 Sesvete zastupanog po punomoćniku Kristijan Pandek</derivirana_varijabla>
  </DomainObject.Predmet.ProtustrankaFormatedWithAdress>
  <DomainObject.Predmet.ProtustrankaFormatedWithAdressOIB>
    <izvorni_sadrzaj> BETONMIX-GRAĐENJE d.o.o., OIB 45204693082, Kašinska 64, 10360 Sesvete zastupanog po punomoćniku Kristijan Pandek</izvorni_sadrzaj>
    <derivirana_varijabla naziv="DomainObject.Predmet.ProtustrankaFormatedWithAdressOIB_1"> BETONMIX-GRAĐENJE d.o.o., OIB 45204693082, Kašinska 64, 10360 Sesvete zastupanog po punomoćniku Kristijan Pandek</derivirana_varijabla>
  </DomainObject.Predmet.ProtustrankaFormatedWithAdressOIB>
  <DomainObject.Predmet.ProtustrankaWithAdress>
    <izvorni_sadrzaj>BETONMIX-GRAĐENJE d.o.o. Kašinska 64, 10360 Sesvete</izvorni_sadrzaj>
    <derivirana_varijabla naziv="DomainObject.Predmet.ProtustrankaWithAdress_1">BETONMIX-GRAĐENJE d.o.o. Kašinska 64, 10360 Sesvete</derivirana_varijabla>
  </DomainObject.Predmet.ProtustrankaWithAdress>
  <DomainObject.Predmet.ProtustrankaWithAdressOIB>
    <izvorni_sadrzaj>BETONMIX-GRAĐENJE d.o.o., OIB 45204693082, Kašinska 64, 10360 Sesvete</izvorni_sadrzaj>
    <derivirana_varijabla naziv="DomainObject.Predmet.ProtustrankaWithAdressOIB_1">BETONMIX-GRAĐENJE d.o.o., OIB 45204693082, Kašinska 64, 10360 Sesvete</derivirana_varijabla>
  </DomainObject.Predmet.ProtustrankaWithAdressOIB>
  <DomainObject.Predmet.ProtustrankaNazivFormated>
    <izvorni_sadrzaj>BETONMIX-GRAĐENJE d.o.o.</izvorni_sadrzaj>
    <derivirana_varijabla naziv="DomainObject.Predmet.ProtustrankaNazivFormated_1">BETONMIX-GRAĐENJE d.o.o.</derivirana_varijabla>
  </DomainObject.Predmet.ProtustrankaNazivFormated>
  <DomainObject.Predmet.ProtustrankaNazivFormatedOIB>
    <izvorni_sadrzaj>BETONMIX-GRAĐENJE d.o.o., OIB 45204693082</izvorni_sadrzaj>
    <derivirana_varijabla naziv="DomainObject.Predmet.ProtustrankaNazivFormatedOIB_1">BETONMIX-GRAĐENJE d.o.o., OIB 45204693082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BETONMIX-GRAĐENJE d.o.o. zastupanog po punomoćniku Kristijan Pandek</item>
    </izvorni_sadrzaj>
    <derivirana_varijabla naziv="DomainObject.Predmet.ProtuStrankaListFormated_1">
      <item>BETONMIX-GRAĐENJE d.o.o. zastupanog po punomoćniku Kristijan Pandek</item>
    </derivirana_varijabla>
  </DomainObject.Predmet.ProtuStrankaListFormated>
  <DomainObject.Predmet.ProtuStrankaListFormatedOIB>
    <izvorni_sadrzaj>
      <item>BETONMIX-GRAĐENJE d.o.o., OIB 45204693082 zastupanog po punomoćniku Kristijan Pandek</item>
    </izvorni_sadrzaj>
    <derivirana_varijabla naziv="DomainObject.Predmet.ProtuStrankaListFormatedOIB_1">
      <item>BETONMIX-GRAĐENJE d.o.o., OIB 45204693082 zastupanog po punomoćniku Kristijan Pandek</item>
    </derivirana_varijabla>
  </DomainObject.Predmet.ProtuStrankaListFormatedOIB>
  <DomainObject.Predmet.ProtuStrankaListFormatedWithAdress>
    <izvorni_sadrzaj>
      <item>BETONMIX-GRAĐENJE d.o.o., Kašinska 64, 10360 Sesvete zastupanog po punomoćniku Kristijan Pandek</item>
    </izvorni_sadrzaj>
    <derivirana_varijabla naziv="DomainObject.Predmet.ProtuStrankaListFormatedWithAdress_1">
      <item>BETONMIX-GRAĐENJE d.o.o., Kašinska 64, 10360 Sesvete zastupanog po punomoćniku Kristijan Pandek</item>
    </derivirana_varijabla>
  </DomainObject.Predmet.ProtuStrankaListFormatedWithAdress>
  <DomainObject.Predmet.ProtuStrankaListFormatedWithAdressOIB>
    <izvorni_sadrzaj>
      <item>BETONMIX-GRAĐENJE d.o.o., OIB 45204693082, Kašinska 64, 10360 Sesvete zastupanog po punomoćniku Kristijan Pandek</item>
    </izvorni_sadrzaj>
    <derivirana_varijabla naziv="DomainObject.Predmet.ProtuStrankaListFormatedWithAdressOIB_1">
      <item>BETONMIX-GRAĐENJE d.o.o., OIB 45204693082, Kašinska 64, 10360 Sesvete zastupanog po punomoćniku Kristijan Pandek</item>
    </derivirana_varijabla>
  </DomainObject.Predmet.ProtuStrankaListFormatedWithAdressOIB>
  <DomainObject.Predmet.ProtuStrankaListNazivFormated>
    <izvorni_sadrzaj>
      <item>BETONMIX-GRAĐENJE d.o.o.</item>
    </izvorni_sadrzaj>
    <derivirana_varijabla naziv="DomainObject.Predmet.ProtuStrankaListNazivFormated_1">
      <item>BETONMIX-GRAĐENJE d.o.o.</item>
    </derivirana_varijabla>
  </DomainObject.Predmet.ProtuStrankaListNazivFormated>
  <DomainObject.Predmet.ProtuStrankaListNazivFormatedOIB>
    <izvorni_sadrzaj>
      <item>BETONMIX-GRAĐENJE d.o.o., OIB 45204693082</item>
    </izvorni_sadrzaj>
    <derivirana_varijabla naziv="DomainObject.Predmet.ProtuStrankaListNazivFormatedOIB_1">
      <item>BETONMIX-GRAĐENJE d.o.o., OIB 45204693082</item>
    </derivirana_varijabla>
  </DomainObject.Predmet.ProtuStrankaListNazivFormatedOIB>
  <DomainObject.Predmet.OstaliListFormated>
    <izvorni_sadrzaj>
      <item>Kristijan Pandek punomoćnik sudionika u postupku BETONMIX-GRAĐENJE d.o.o.</item>
    </izvorni_sadrzaj>
    <derivirana_varijabla naziv="DomainObject.Predmet.OstaliListFormated_1">
      <item>Kristijan Pandek punomoćnik sudionika u postupku BETONMIX-GRAĐENJE d.o.o.</item>
    </derivirana_varijabla>
  </DomainObject.Predmet.OstaliListFormated>
  <DomainObject.Predmet.OstaliListFormatedOIB>
    <izvorni_sadrzaj>
      <item>Kristijan Pandek, OIB 25592595686 punomoćnik sudionika u postupku BETONMIX-GRAĐENJE d.o.o.</item>
    </izvorni_sadrzaj>
    <derivirana_varijabla naziv="DomainObject.Predmet.OstaliListFormatedOIB_1">
      <item>Kristijan Pandek, OIB 25592595686 punomoćnik sudionika u postupku BETONMIX-GRAĐENJE d.o.o.</item>
    </derivirana_varijabla>
  </DomainObject.Predmet.OstaliListFormatedOIB>
  <DomainObject.Predmet.OstaliListFormatedWithAdress>
    <izvorni_sadrzaj>
      <item>Kristijan Pandek, Kašinska 64, 10360 Sesvete punomoćnik sudionika u postupku BETONMIX-GRAĐENJE d.o.o.</item>
    </izvorni_sadrzaj>
    <derivirana_varijabla naziv="DomainObject.Predmet.OstaliListFormatedWithAdress_1">
      <item>Kristijan Pandek, Kašinska 64, 10360 Sesvete punomoćnik sudionika u postupku BETONMIX-GRAĐENJE d.o.o.</item>
    </derivirana_varijabla>
  </DomainObject.Predmet.OstaliListFormatedWithAdress>
  <DomainObject.Predmet.OstaliListFormatedWithAdressOIB>
    <izvorni_sadrzaj>
      <item>Kristijan Pandek, OIB 25592595686, Kašinska 64, 10360 Sesvete punomoćnik sudionika u postupku BETONMIX-GRAĐENJE d.o.o.</item>
    </izvorni_sadrzaj>
    <derivirana_varijabla naziv="DomainObject.Predmet.OstaliListFormatedWithAdressOIB_1">
      <item>Kristijan Pandek, OIB 25592595686, Kašinska 64, 10360 Sesvete punomoćnik sudionika u postupku BETONMIX-GRAĐENJE d.o.o.</item>
    </derivirana_varijabla>
  </DomainObject.Predmet.OstaliListFormatedWithAdressOIB>
  <DomainObject.Predmet.OstaliListNazivFormated>
    <izvorni_sadrzaj>
      <item>Kristijan Pandek</item>
    </izvorni_sadrzaj>
    <derivirana_varijabla naziv="DomainObject.Predmet.OstaliListNazivFormated_1">
      <item>Kristijan Pandek</item>
    </derivirana_varijabla>
  </DomainObject.Predmet.OstaliListNazivFormated>
  <DomainObject.Predmet.OstaliListNazivFormatedOIB>
    <izvorni_sadrzaj>
      <item>Kristijan Pandek, OIB 25592595686</item>
    </izvorni_sadrzaj>
    <derivirana_varijabla naziv="DomainObject.Predmet.OstaliListNazivFormatedOIB_1">
      <item>Kristijan Pandek, OIB 25592595686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BETONMIX-GRAĐENJE d.o.o.</izvorni_sadrzaj>
    <derivirana_varijabla naziv="DomainObject.Predmet.ProtustrankaIDrugi_1">BETONMIX-GRAĐENJE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BETONMIX-GRAĐENJE d.o.o., OIB 45204693082, Kašinska 64, 10360 Sesvete</izvorni_sadrzaj>
    <derivirana_varijabla naziv="DomainObject.Predmet.ProtustrankaIDrugiAdressOIB_1">BETONMIX-GRAĐENJE d.o.o., OIB 45204693082, Kašinska 64,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BETONMIX-GRAĐENJE d.o.o.</item>
      <item>FINA Regionalni centar Zagreb</item>
      <item>Kristijan Pandek</item>
    </izvorni_sadrzaj>
    <derivirana_varijabla naziv="DomainObject.Predmet.SudioniciListNaziv_1">
      <item>BETONMIX-GRAĐENJE d.o.o.</item>
      <item>FINA Regionalni centar Zagreb</item>
      <item>Kristijan Pandek</item>
    </derivirana_varijabla>
  </DomainObject.Predmet.SudioniciListNaziv>
  <DomainObject.Predmet.SudioniciListAdressOIB>
    <izvorni_sadrzaj>
      <item>BETONMIX-GRAĐENJE d.o.o., OIB 45204693082, Kašinska 64,10360 Sesvete</item>
      <item>FINA Regionalni centar Zagreb, OIB 85821130368, Trg svibanjskih žrtava 1995. 1,10000 Zagreb</item>
      <item>Kristijan Pandek, OIB 25592595686, Kašinska 64,10360 Sesvete</item>
    </izvorni_sadrzaj>
    <derivirana_varijabla naziv="DomainObject.Predmet.SudioniciListAdressOIB_1">
      <item>BETONMIX-GRAĐENJE d.o.o., OIB 45204693082, Kašinska 64,10360 Sesvete</item>
      <item>FINA Regionalni centar Zagreb, OIB 85821130368, Trg svibanjskih žrtava 1995. 1,10000 Zagreb</item>
      <item>Kristijan Pandek, OIB 25592595686, Kašinska 64,10360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45204693082</item>
      <item>, OIB 85821130368</item>
      <item>, OIB 25592595686</item>
    </izvorni_sadrzaj>
    <derivirana_varijabla naziv="DomainObject.Predmet.SudioniciListNazivOIB_1">
      <item>, OIB 45204693082</item>
      <item>, OIB 85821130368</item>
      <item>, OIB 25592595686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1334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2015-12-30T13:04:00Z</dcterms:created>
  <dc:creator>ilukac</dc:creator>
  <cp:lastModifiedBy>Irena Benko</cp:lastModifiedBy>
  <cp:lastPrinted>2016-01-11T09:50:00Z</cp:lastPrinted>
  <dcterms:modified xmlns:xsi="http://www.w3.org/2001/XMLSchema-instance" xsi:type="dcterms:W3CDTF">2016-01-11T09:50:00Z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