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2b1d" w14:paraId="6be2b1d" w:rsidRDefault="00AE649C" w:rsidP="00FA5B5E" w:rsidR="00AE649C" w:rsidRPr="00B76F3C">
      <w:pPr>
        <w:pStyle w:val="Naslov3"/>
        <w15:collapsed w:val="false"/>
      </w:pPr>
      <w:bookmarkStart w:name="_GoBack" w:id="0"/>
      <w:bookmarkEnd w:id="0"/>
    </w:p>
    <w:p w:rsidRDefault="00921C5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21C59" w:rsidP="00921C59" w:rsidR="00921C59">
      <w:pPr>
        <w:pStyle w:val="Bezproreda"/>
      </w:pPr>
      <w:r>
        <w:t>1 St-784/2016-7</w:t>
      </w:r>
    </w:p>
    <w:p w:rsidRDefault="00921C59" w:rsidP="00921C59" w:rsidR="00921C59">
      <w:pPr>
        <w:pStyle w:val="Bezproreda"/>
      </w:pPr>
    </w:p>
    <w:p w:rsidRDefault="00921C59" w:rsidP="00921C59" w:rsidR="00921C59">
      <w:pPr>
        <w:pStyle w:val="Bezproreda"/>
      </w:pPr>
    </w:p>
    <w:p w:rsidRDefault="00921C59" w:rsidP="00921C59" w:rsidR="00921C59">
      <w:pPr>
        <w:pStyle w:val="Bezproreda"/>
      </w:pPr>
    </w:p>
    <w:p w:rsidRDefault="00921C59" w:rsidP="00921C59" w:rsidR="00921C59">
      <w:pPr>
        <w:pStyle w:val="Bezproreda"/>
      </w:pPr>
    </w:p>
    <w:p w:rsidRDefault="00921C59" w:rsidP="00921C59" w:rsidR="00921C59">
      <w:pPr>
        <w:pStyle w:val="Bezproreda"/>
      </w:pPr>
    </w:p>
    <w:p w:rsidRDefault="00921C59" w:rsidP="00921C59" w:rsidR="00921C59">
      <w:pPr>
        <w:pStyle w:val="Bezproreda"/>
      </w:pPr>
    </w:p>
    <w:p w:rsidRDefault="00921C59" w:rsidP="00921C59" w:rsidR="00921C59">
      <w:pPr>
        <w:pStyle w:val="Bezproreda"/>
        <w:jc w:val="center"/>
      </w:pPr>
      <w:r>
        <w:t>U    I M E    R E P U B L I K E     H R V A T S K E</w:t>
      </w:r>
    </w:p>
    <w:p w:rsidRDefault="00921C59" w:rsidP="00921C59" w:rsidR="00921C59">
      <w:pPr>
        <w:pStyle w:val="Bezproreda"/>
        <w:jc w:val="center"/>
      </w:pPr>
    </w:p>
    <w:p w:rsidRDefault="00921C59" w:rsidP="00921C59" w:rsidR="00921C59">
      <w:pPr>
        <w:pStyle w:val="Bezproreda"/>
        <w:jc w:val="center"/>
      </w:pPr>
      <w:r>
        <w:t>R J E Š E NJ E</w:t>
      </w:r>
    </w:p>
    <w:p w:rsidRDefault="00921C59" w:rsidP="00921C59" w:rsidR="00921C59">
      <w:pPr>
        <w:pStyle w:val="Bezproreda"/>
      </w:pPr>
    </w:p>
    <w:p w:rsidRDefault="00921C59" w:rsidP="00921C59" w:rsidR="00921C59">
      <w:pPr>
        <w:pStyle w:val="Bezproreda"/>
      </w:pPr>
      <w:r>
        <w:tab/>
        <w:t>Trgovački sud u Bjelovaru, po sucu toga suda Branki Pleskalt, kao stečajnom sucu, u stečajnom predmetu povodom prijedloga predlagatelja RH Ministarstva financija, Porezne uprave, Područni ured Zagreb,  za otvaranje stečajnog postupka nad dužnikom NEV GRADNJA d.o.o. Zagreb, Franje Lučića 17, OIB: 55598076106, dana 15. srpnja 2016.</w:t>
      </w:r>
    </w:p>
    <w:p w:rsidRDefault="00921C59" w:rsidP="00921C59" w:rsidR="00921C59">
      <w:pPr>
        <w:pStyle w:val="Bezproreda"/>
      </w:pPr>
    </w:p>
    <w:p w:rsidRDefault="00921C59" w:rsidP="00921C59" w:rsidR="00921C59">
      <w:pPr>
        <w:pStyle w:val="Bezproreda"/>
        <w:jc w:val="center"/>
      </w:pPr>
      <w:r>
        <w:t>r i j e š i o    j e</w:t>
      </w:r>
    </w:p>
    <w:p w:rsidRDefault="00921C59" w:rsidP="00921C59" w:rsidR="00921C59">
      <w:pPr>
        <w:pStyle w:val="Bezproreda"/>
      </w:pPr>
    </w:p>
    <w:p w:rsidRDefault="00921C59" w:rsidP="00921C59" w:rsidR="00921C59">
      <w:pPr>
        <w:pStyle w:val="Bezproreda"/>
      </w:pPr>
      <w:r>
        <w:t>Obustavlja se postupak za otvaranje stečajnog postupka nad dužnikom NEV GRADNJA d.o.o. Zagreb, Franje Lučića 17, OIB: 55598076106.</w:t>
      </w:r>
    </w:p>
    <w:p w:rsidRDefault="00921C59" w:rsidP="00921C59" w:rsidR="00921C59">
      <w:pPr>
        <w:pStyle w:val="Bezproreda"/>
      </w:pPr>
    </w:p>
    <w:p w:rsidRDefault="00921C59" w:rsidP="00921C59" w:rsidR="00921C59">
      <w:pPr>
        <w:pStyle w:val="Bezproreda"/>
      </w:pPr>
    </w:p>
    <w:p w:rsidRDefault="00921C59" w:rsidP="00921C59" w:rsidR="00921C59">
      <w:pPr>
        <w:pStyle w:val="Bezproreda"/>
        <w:jc w:val="center"/>
      </w:pPr>
      <w:r>
        <w:t>Obrazloženje</w:t>
      </w:r>
    </w:p>
    <w:p w:rsidRDefault="00921C59" w:rsidP="00921C59" w:rsidR="00921C59">
      <w:pPr>
        <w:pStyle w:val="Bezproreda"/>
      </w:pPr>
    </w:p>
    <w:p w:rsidRDefault="00921C59" w:rsidP="00921C59" w:rsidR="00921C59">
      <w:pPr>
        <w:pStyle w:val="Bezproreda"/>
      </w:pPr>
      <w:r>
        <w:t>RH Ministarstvo financija Porezna uprava Područni ured Zagreb, dana 30. lipnja 2016. godine  podnijela je ovome sudu prijedlog za otvaranje stečajnog postupka, navodeći da dužnik NEV GRADNJA d.o.o. Zagreb, Franje Lučića 17, OIB: 55598076106, budući vjerovnik ima tražbinu prema dužniku u iznosu od 490.970,86 kuna.</w:t>
      </w:r>
    </w:p>
    <w:p w:rsidRDefault="00921C59" w:rsidP="00921C59" w:rsidR="00921C59">
      <w:pPr>
        <w:pStyle w:val="Bezproreda"/>
      </w:pPr>
    </w:p>
    <w:p w:rsidRDefault="00921C59" w:rsidP="00921C59" w:rsidR="00921C59">
      <w:pPr>
        <w:pStyle w:val="Bezproreda"/>
      </w:pPr>
      <w:r>
        <w:t>Podneskom od 14. srpnja 2016. godine dužnik NEV GRADNJA d.o.o. Zagreb, Franje Lučića 17, OIB: 55598076106, je obavijestio sud da nije više  nesposoban za plaćanje i da nema nepodmirene obveze na dan 14. srpnja 2016. godine, a što proizlazi i iz Potvrde Fine Zagreb (list 40 spisa).</w:t>
      </w:r>
    </w:p>
    <w:p w:rsidRDefault="00921C59" w:rsidP="00921C59" w:rsidR="00921C59">
      <w:pPr>
        <w:pStyle w:val="Bezproreda"/>
      </w:pPr>
    </w:p>
    <w:p w:rsidRDefault="00921C59" w:rsidP="00921C59" w:rsidR="00921C59">
      <w:pPr>
        <w:pStyle w:val="Bezproreda"/>
      </w:pPr>
      <w:r>
        <w:t>Kako je dužnik prema podacima Financijske agencije postao sposoban za plaćanje, valjalo je primjenom čl. 128. st. 9. Stečajnog zakona (Narodne novine broj 71/15, dalje SZ) odlučiti kao u izreci ovog rješenja.</w:t>
      </w:r>
    </w:p>
    <w:p w:rsidRDefault="00921C59" w:rsidP="00921C59" w:rsidR="00921C59">
      <w:pPr>
        <w:pStyle w:val="Bezproreda"/>
      </w:pPr>
    </w:p>
    <w:p w:rsidRDefault="00921C59" w:rsidP="00921C59" w:rsidR="00921C59">
      <w:pPr>
        <w:pStyle w:val="Bezproreda"/>
      </w:pPr>
      <w:r>
        <w:t>U Bjelovaru, 15. srpnja 2016.</w:t>
      </w:r>
      <w:r>
        <w:tab/>
      </w:r>
      <w:r>
        <w:tab/>
      </w:r>
      <w:r>
        <w:tab/>
      </w:r>
    </w:p>
    <w:p w:rsidRDefault="00921C59" w:rsidP="00921C59" w:rsidR="00921C59">
      <w:pPr>
        <w:pStyle w:val="Bezproreda"/>
      </w:pPr>
      <w:r>
        <w:tab/>
      </w:r>
      <w:r>
        <w:tab/>
      </w:r>
      <w:r>
        <w:tab/>
      </w:r>
      <w:r>
        <w:tab/>
      </w:r>
      <w:r>
        <w:tab/>
      </w:r>
      <w:r>
        <w:tab/>
      </w:r>
      <w:r>
        <w:tab/>
      </w:r>
      <w:r>
        <w:tab/>
        <w:t>S U D A C</w:t>
      </w:r>
    </w:p>
    <w:p w:rsidRDefault="00921C59" w:rsidP="00921C59" w:rsidR="00921C59">
      <w:pPr>
        <w:pStyle w:val="Bezproreda"/>
      </w:pPr>
    </w:p>
    <w:p w:rsidRDefault="00921C59" w:rsidP="00921C59" w:rsidR="00921C59">
      <w:pPr>
        <w:pStyle w:val="Bezproreda"/>
      </w:pPr>
      <w:r>
        <w:tab/>
      </w:r>
      <w:r>
        <w:tab/>
      </w:r>
      <w:r>
        <w:tab/>
      </w:r>
      <w:r>
        <w:tab/>
      </w:r>
      <w:r>
        <w:tab/>
      </w:r>
      <w:r>
        <w:tab/>
      </w:r>
      <w:r>
        <w:tab/>
        <w:t xml:space="preserve">     BRANKA PLESKALT  </w:t>
      </w:r>
    </w:p>
    <w:p w:rsidRDefault="00921C59" w:rsidP="00921C59" w:rsidR="00921C59">
      <w:pPr>
        <w:pStyle w:val="Bezproreda"/>
      </w:pPr>
    </w:p>
    <w:p w:rsidRDefault="00921C59" w:rsidP="00921C59" w:rsidR="00921C59">
      <w:pPr>
        <w:pStyle w:val="Bezproreda"/>
      </w:pPr>
    </w:p>
    <w:p w:rsidRDefault="00921C59" w:rsidP="00921C59" w:rsidR="00921C59">
      <w:pPr>
        <w:pStyle w:val="Bezproreda"/>
      </w:pPr>
      <w:r>
        <w:lastRenderedPageBreak/>
        <w:t>POUKA O PRAVNOM LIJEKU:Protiv ovog rješenja nezadovoljna stranka može uložiti žalbu u roku od 8 dana od dana objave rješenja na mrežnoj stranici e-Oglasna ploča suda, Visokom trgovačkom sudu Republike Hrvatske u Zagrebu. Žalba se ulaže putem ovog suda pismeno u četiri primjerka.</w:t>
      </w:r>
    </w:p>
    <w:p w:rsidRDefault="00921C59" w:rsidP="00921C59" w:rsidR="00921C59">
      <w:pPr>
        <w:pStyle w:val="Bezproreda"/>
      </w:pPr>
    </w:p>
    <w:p w:rsidRDefault="00921C59" w:rsidP="00921C59" w:rsidR="00921C59">
      <w:pPr>
        <w:pStyle w:val="Bezproreda"/>
      </w:pPr>
    </w:p>
    <w:p w:rsidRDefault="00921C59" w:rsidP="00921C59" w:rsidR="00921C59">
      <w:pPr>
        <w:pStyle w:val="Bezproreda"/>
      </w:pPr>
      <w:proofErr w:type="spellStart"/>
      <w:r>
        <w:t>Rj</w:t>
      </w:r>
      <w:proofErr w:type="spellEnd"/>
      <w:r>
        <w:t>.</w:t>
      </w:r>
    </w:p>
    <w:p w:rsidRDefault="00921C59" w:rsidP="00921C59" w:rsidR="00921C59">
      <w:pPr>
        <w:pStyle w:val="Bezproreda"/>
      </w:pPr>
      <w:r>
        <w:t>Dna: dužniku  – putem e-oglasne ploče suda</w:t>
      </w:r>
    </w:p>
    <w:p w:rsidRDefault="00921C59" w:rsidP="00921C59" w:rsidR="00921C59">
      <w:pPr>
        <w:pStyle w:val="Bezproreda"/>
      </w:pPr>
      <w:r>
        <w:t xml:space="preserve">          </w:t>
      </w:r>
      <w:proofErr w:type="spellStart"/>
      <w:r>
        <w:t>z.z</w:t>
      </w:r>
      <w:proofErr w:type="spellEnd"/>
      <w:r>
        <w:t>. dužniku</w:t>
      </w:r>
    </w:p>
    <w:p w:rsidRDefault="00921C59" w:rsidP="00921C59" w:rsidR="00921C59">
      <w:pPr>
        <w:pStyle w:val="Bezproreda"/>
      </w:pPr>
      <w:r>
        <w:t>Financijskoj agenciji Zagreb, Podružnica Zagreb-putem e-oglasne ploče</w:t>
      </w:r>
    </w:p>
    <w:p w:rsidRDefault="00921C59" w:rsidP="00921C59" w:rsidR="00921C59">
      <w:pPr>
        <w:pStyle w:val="Bezproreda"/>
      </w:pPr>
      <w:r>
        <w:t>kal. pravomoćnost</w:t>
      </w:r>
    </w:p>
    <w:p w:rsidRDefault="00921C59" w:rsidP="00921C59" w:rsidR="00921C59">
      <w:pPr>
        <w:pStyle w:val="Bezproreda"/>
      </w:pPr>
      <w:r>
        <w:t>Bjelovar, 15. 07.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1C59"/>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50907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St-784/2016-7</izvorni_sadrzaj>
    <derivirana_varijabla naziv="DomainObject.Oznaka_1">St-784/2016-7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St-784/2016</izvorni_sadrzaj>
    <derivirana_varijabla naziv="DomainObject.Predmet.OznakaBroj_1">St-784/2016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 GRADNJA d.o.o.</izvorni_sadrzaj>
    <derivirana_varijabla naziv="DomainObject.Predmet.ProtustrankaFormated_1">  NEV GRADNJA d.o.o.</derivirana_varijabla>
  </DomainObject.Predmet.ProtustrankaFormated>
  <DomainObject.Predmet.ProtustrankaFormatedOIB>
    <izvorni_sadrzaj>  NEV GRADNJA d.o.o., OIB 55598076106</izvorni_sadrzaj>
    <derivirana_varijabla naziv="DomainObject.Predmet.ProtustrankaFormatedOIB_1">  NEV GRADNJA d.o.o., OIB 55598076106</derivirana_varijabla>
  </DomainObject.Predmet.ProtustrankaFormatedOIB>
  <DomainObject.Predmet.ProtustrankaFormatedWithAdress>
    <izvorni_sadrzaj> NEV GRADNJA d.o.o., Franje Lučića 17, 10000 Zagreb</izvorni_sadrzaj>
    <derivirana_varijabla naziv="DomainObject.Predmet.ProtustrankaFormatedWithAdress_1"> NEV GRADNJA d.o.o., Franje Lučića 17, 10000 Zagreb</derivirana_varijabla>
  </DomainObject.Predmet.ProtustrankaFormatedWithAdress>
  <DomainObject.Predmet.ProtustrankaFormatedWithAdressOIB>
    <izvorni_sadrzaj> NEV GRADNJA d.o.o., OIB 55598076106, Franje Lučića 17, 10000 Zagreb</izvorni_sadrzaj>
    <derivirana_varijabla naziv="DomainObject.Predmet.ProtustrankaFormatedWithAdressOIB_1"> NEV GRADNJA d.o.o., OIB 55598076106, Franje Lučića 17, 10000 Zagreb</derivirana_varijabla>
  </DomainObject.Predmet.ProtustrankaFormatedWithAdressOIB>
  <DomainObject.Predmet.ProtustrankaWithAdress>
    <izvorni_sadrzaj>NEV GRADNJA d.o.o. Franje Lučića 17, 10000 Zagreb</izvorni_sadrzaj>
    <derivirana_varijabla naziv="DomainObject.Predmet.ProtustrankaWithAdress_1">NEV GRADNJA d.o.o. Franje Lučića 17, 10000 Zagreb</derivirana_varijabla>
  </DomainObject.Predmet.ProtustrankaWithAdress>
  <DomainObject.Predmet.ProtustrankaWithAdressOIB>
    <izvorni_sadrzaj>NEV GRADNJA d.o.o., OIB 55598076106, Franje Lučića 17, 10000 Zagreb</izvorni_sadrzaj>
    <derivirana_varijabla naziv="DomainObject.Predmet.ProtustrankaWithAdressOIB_1">NEV GRADNJA d.o.o., OIB 55598076106, Franje Lučića 17, 10000 Zagreb</derivirana_varijabla>
  </DomainObject.Predmet.ProtustrankaWithAdressOIB>
  <DomainObject.Predmet.ProtustrankaNazivFormated>
    <izvorni_sadrzaj>NEV GRADNJA d.o.o.</izvorni_sadrzaj>
    <derivirana_varijabla naziv="DomainObject.Predmet.ProtustrankaNazivFormated_1">NEV GRADNJA d.o.o.</derivirana_varijabla>
  </DomainObject.Predmet.ProtustrankaNazivFormated>
  <DomainObject.Predmet.ProtustrankaNazivFormatedOIB>
    <izvorni_sadrzaj>NEV GRADNJA d.o.o., OIB 55598076106</izvorni_sadrzaj>
    <derivirana_varijabla naziv="DomainObject.Predmet.ProtustrankaNazivFormatedOIB_1">NEV GRADNJA d.o.o., OIB 55598076106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Bjelovaru</izvorni_sadrzaj>
    <derivirana_varijabla naziv="DomainObject.Predmet.StrankaFormated_1">  FINA Regionalni centar Zagreb; REPUBLIKA HRVATSKA, Ministarstvo financija, Porezna uprava, Područni ured Zagreb zastupanog po punomoćniku Županijsko državno odvjetništvo u Bjelovaru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Bjelovaru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Bjelovaru</derivirana_varijabla>
  </DomainObject.Predmet.StrankaFormatedOIB>
  <DomainObject.Predmet.StrankaFormatedWithAdress>
    <izvorni_sadrzaj> FINA Regionalni centar Zagreb, Trg svibanjskih žrtava 1995. br. 1, 10000 Zagreb; REPUBLIKA HRVATSKA, Ministarstvo financija, Porezna uprava, Područni ured Zagreb zastupanog po punomoćniku Županijsko državno odvjetništvo u Bjelovaru</izvorni_sadrzaj>
    <derivirana_varijabla naziv="DomainObject.Predmet.StrankaFormatedWithAdress_1"> FINA Regionalni centar Zagreb, Trg svibanjskih žrtava 1995. br. 1, 10000 Zagreb; REPUBLIKA HRVATSKA, Ministarstvo financija, Porezna uprava, Područni ured Zagreb zastupanog po punomoćniku Županijsko državno odvjetništvo u Bjelovaru</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Područni ured Zagreb, OIB 18683136487 zastupanog po punomoćniku Županijsko državno odvjetništvo u Bjelovaru</izvorni_sadrzaj>
    <derivirana_varijabla naziv="DomainObject.Predmet.StrankaFormatedWithAdressOIB_1"> FINA Regionalni centar Zagreb, OIB 85821130368, Trg svibanjskih žrtava 1995. br. 1, 10000 Zagreb; REPUBLIKA HRVATSKA, Ministarstvo financija, Porezna uprava, Područni ured Zagreb, OIB 18683136487 zastupanog po punomoćniku Županijsko državno odvjetništvo u Bjelovaru</derivirana_varijabla>
  </DomainObject.Predmet.StrankaFormatedWithAdressOIB>
  <DomainObject.Predmet.StrankaWithAdress>
    <izvorni_sadrzaj>FINA Regionalni centar Zagreb Trg svibanjskih žrtava 1995. br. 1,10000 Zagreb,REPUBLIKA HRVATSKA, Ministarstvo financija, Porezna uprava, Područni ured Zagreb </izvorni_sadrzaj>
    <derivirana_varijabla naziv="DomainObject.Predmet.StrankaWithAdress_1">FINA Regionalni centar Zagreb Trg svibanjskih žrtava 1995. br.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br. 1,10000 Zagreb,REPUBLIKA HRVATSKA, Ministarstvo financija, Porezna uprava, Područni ured Zagreb, OIB 18683136487</izvorni_sadrzaj>
    <derivirana_varijabla naziv="DomainObject.Predmet.StrankaWithAdressOIB_1">FINA Regionalni centar Zagreb, OIB 85821130368, Trg svibanjskih žrtava 1995. br.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Bjelovaru</item>
    </izvorni_sadrzaj>
    <derivirana_varijabla naziv="DomainObject.Predmet.StrankaListFormated_1">
      <item>FINA Regionalni centar Zagreb</item>
      <item>REPUBLIKA HRVATSKA, Ministarstvo financija, Porezna uprava, Područni ured Zagreb zastupanog po punomoćniku Županijsko državno odvjetništvo u Bjelovaru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Bjelovaru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Bjelovaru</item>
    </derivirana_varijabla>
  </DomainObject.Predmet.StrankaListFormatedOIB>
  <DomainObject.Predmet.StrankaListFormatedWithAdress>
    <izvorni_sadrzaj>
      <item>FINA Regionalni centar Zagreb, Trg svibanjskih žrtava 1995. br. 1, 10000 Zagreb</item>
      <item>REPUBLIKA HRVATSKA, Ministarstvo financija, Porezna uprava, Područni ured Zagreb zastupanog po punomoćniku Županijsko državno odvjetništvo u Bjelovaru</item>
    </izvorni_sadrzaj>
    <derivirana_varijabla naziv="DomainObject.Predmet.StrankaListFormatedWithAdress_1">
      <item>FINA Regionalni centar Zagreb, Trg svibanjskih žrtava 1995. br. 1, 10000 Zagreb</item>
      <item>REPUBLIKA HRVATSKA, Ministarstvo financija, Porezna uprava, Područni ured Zagreb zastupanog po punomoćniku Županijsko državno odvjetništvo u Bjelovaru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Područni ured Zagreb, OIB 18683136487 zastupanog po punomoćniku Županijsko državno odvjetništvo u Bjelovaru</item>
    </izvorni_sadrzaj>
    <derivirana_varijabla naziv="DomainObject.Predmet.StrankaListFormatedWithAdressOIB_1">
      <item>FINA Regionalni centar Zagreb, OIB 85821130368, Trg svibanjskih žrtava 1995. br. 1, 10000 Zagreb</item>
      <item>REPUBLIKA HRVATSKA, Ministarstvo financija, Porezna uprava, Područni ured Zagreb, OIB 18683136487 zastupanog po punomoćniku Županijsko državno odvjetništvo u Bjelovaru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NEV GRADNJA d.o.o.</item>
    </izvorni_sadrzaj>
    <derivirana_varijabla naziv="DomainObject.Predmet.ProtuStrankaListFormated_1">
      <item>NEV GRADNJA d.o.o.</item>
    </derivirana_varijabla>
  </DomainObject.Predmet.ProtuStrankaListFormated>
  <DomainObject.Predmet.ProtuStrankaListFormatedOIB>
    <izvorni_sadrzaj>
      <item>NEV GRADNJA d.o.o., OIB 55598076106</item>
    </izvorni_sadrzaj>
    <derivirana_varijabla naziv="DomainObject.Predmet.ProtuStrankaListFormatedOIB_1">
      <item>NEV GRADNJA d.o.o., OIB 55598076106</item>
    </derivirana_varijabla>
  </DomainObject.Predmet.ProtuStrankaListFormatedOIB>
  <DomainObject.Predmet.ProtuStrankaListFormatedWithAdress>
    <izvorni_sadrzaj>
      <item>NEV GRADNJA d.o.o., Franje Lučića 17, 10000 Zagreb</item>
    </izvorni_sadrzaj>
    <derivirana_varijabla naziv="DomainObject.Predmet.ProtuStrankaListFormatedWithAdress_1">
      <item>NEV GRADNJA d.o.o., Franje Lučića 17, 10000 Zagreb</item>
    </derivirana_varijabla>
  </DomainObject.Predmet.ProtuStrankaListFormatedWithAdress>
  <DomainObject.Predmet.ProtuStrankaListFormatedWithAdressOIB>
    <izvorni_sadrzaj>
      <item>NEV GRADNJA d.o.o., OIB 55598076106, Franje Lučića 17, 10000 Zagreb</item>
    </izvorni_sadrzaj>
    <derivirana_varijabla naziv="DomainObject.Predmet.ProtuStrankaListFormatedWithAdressOIB_1">
      <item>NEV GRADNJA d.o.o., OIB 55598076106, Franje Lučića 17, 10000 Zagreb</item>
    </derivirana_varijabla>
  </DomainObject.Predmet.ProtuStrankaListFormatedWithAdressOIB>
  <DomainObject.Predmet.ProtuStrankaListNazivFormated>
    <izvorni_sadrzaj>
      <item>NEV GRADNJA d.o.o.</item>
    </izvorni_sadrzaj>
    <derivirana_varijabla naziv="DomainObject.Predmet.ProtuStrankaListNazivFormated_1">
      <item>NEV GRADNJA d.o.o.</item>
    </derivirana_varijabla>
  </DomainObject.Predmet.ProtuStrankaListNazivFormated>
  <DomainObject.Predmet.ProtuStrankaListNazivFormatedOIB>
    <izvorni_sadrzaj>
      <item>NEV GRADNJA d.o.o., OIB 55598076106</item>
    </izvorni_sadrzaj>
    <derivirana_varijabla naziv="DomainObject.Predmet.ProtuStrankaListNazivFormatedOIB_1">
      <item>NEV GRADNJA d.o.o., OIB 55598076106</item>
    </derivirana_varijabla>
  </DomainObject.Predmet.ProtuStrankaListNazivFormatedOIB>
  <DomainObject.Predmet.OstaliListFormated>
    <izvorni_sadrzaj>
      <item>Robert Vrhovski</item>
      <item>Županijsko državno odvjetništvo u Bjelovaru punomoćnik sudionika u postupku REPUBLIKA HRVATSKA, Ministarstvo financija, Porezna uprava, Područni ured Zagreb</item>
    </izvorni_sadrzaj>
    <derivirana_varijabla naziv="DomainObject.Predmet.OstaliListFormated_1">
      <item>Robert Vrhovski</item>
      <item>Županijsko državno odvjetništvo u Bjelovaru punomoćnik sudionika u postupku REPUBLIKA HRVATSKA, Ministarstvo financija, Porezna uprava, Područni ured Zagreb</item>
    </derivirana_varijabla>
  </DomainObject.Predmet.OstaliListFormated>
  <DomainObject.Predmet.OstaliListFormatedOIB>
    <izvorni_sadrzaj>
      <item>Robert Vrhovski, OIB 13186946859</item>
      <item>Županijsko državno odvjetništvo u Bjelovaru punomoćnik sudionika u postupku REPUBLIKA HRVATSKA, Ministarstvo financija, Porezna uprava, Područni ured Zagreb</item>
    </izvorni_sadrzaj>
    <derivirana_varijabla naziv="DomainObject.Predmet.OstaliListFormatedOIB_1">
      <item>Robert Vrhovski, OIB 13186946859</item>
      <item>Županijsko državno odvjetništvo u Bjelovaru punomoćnik sudionika u postupku REPUBLIKA HRVATSKA, Ministarstvo financija, Porezna uprava, Područni ured Zagreb</item>
    </derivirana_varijabla>
  </DomainObject.Predmet.OstaliListFormatedOIB>
  <DomainObject.Predmet.OstaliListFormatedWithAdress>
    <izvorni_sadrzaj>
      <item>Robert Vrhovski, Josipa Jelačića 51., 10430 Samobor</item>
      <item>Županijsko državno odvjetništvo u Bjelovaru punomoćnik sudionika u postupku REPUBLIKA HRVATSKA, Ministarstvo financija, Porezna uprava, Područni ured Zagreb</item>
    </izvorni_sadrzaj>
    <derivirana_varijabla naziv="DomainObject.Predmet.OstaliListFormatedWithAdress_1">
      <item>Robert Vrhovski, Josipa Jelačića 51., 10430 Samobor</item>
      <item>Županijsko državno odvjetništvo u Bjelovaru punomoćnik sudionika u postupku REPUBLIKA HRVATSKA, Ministarstvo financija, Porezna uprava, Područni ured Zagreb</item>
    </derivirana_varijabla>
  </DomainObject.Predmet.OstaliListFormatedWithAdress>
  <DomainObject.Predmet.OstaliListFormatedWithAdressOIB>
    <izvorni_sadrzaj>
      <item>Robert Vrhovski, OIB 13186946859, Josipa Jelačića 51., 10430 Samobor</item>
      <item>Županijsko državno odvjetništvo u Bjelovaru punomoćnik sudionika u postupku REPUBLIKA HRVATSKA, Ministarstvo financija, Porezna uprava, Područni ured Zagreb</item>
    </izvorni_sadrzaj>
    <derivirana_varijabla naziv="DomainObject.Predmet.OstaliListFormatedWithAdressOIB_1">
      <item>Robert Vrhovski, OIB 13186946859, Josipa Jelačića 51., 10430 Samobor</item>
      <item>Županijsko državno odvjetništvo u Bjelovaru punomoćnik sudionika u postupku REPUBLIKA HRVATSKA, Ministarstvo financija, Porezna uprava, Područni ured Zagreb</item>
    </derivirana_varijabla>
  </DomainObject.Predmet.OstaliListFormatedWithAdressOIB>
  <DomainObject.Predmet.OstaliListNazivFormated>
    <izvorni_sadrzaj>
      <item>Robert Vrhovski</item>
      <item>Županijsko državno odvjetništvo u Bjelovaru</item>
    </izvorni_sadrzaj>
    <derivirana_varijabla naziv="DomainObject.Predmet.OstaliListNazivFormated_1">
      <item>Robert Vrhovski</item>
      <item>Županijsko državno odvjetništvo u Bjelovaru</item>
    </derivirana_varijabla>
  </DomainObject.Predmet.OstaliListNazivFormated>
  <DomainObject.Predmet.OstaliListNazivFormatedOIB>
    <izvorni_sadrzaj>
      <item>Robert Vrhovski, OIB 13186946859</item>
      <item>Županijsko državno odvjetništvo u Bjelovaru</item>
    </izvorni_sadrzaj>
    <derivirana_varijabla naziv="DomainObject.Predmet.OstaliListNazivFormatedOIB_1">
      <item>Robert Vrhovski, OIB 13186946859</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St-784/2016-7</izvorni_sadrzaj>
    <derivirana_varijabla naziv="DomainObject.PoslovniBrojDokumenta_1">St-784/2016-7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NEV GRADNJA d.o.o.</izvorni_sadrzaj>
    <derivirana_varijabla naziv="DomainObject.Predmet.ProtustrankaIDrugi_1">NEV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NEV GRADNJA d.o.o., OIB 55598076106, Franje Lučića 17, 10000 Zagreb</izvorni_sadrzaj>
    <derivirana_varijabla naziv="DomainObject.Predmet.ProtustrankaIDrugiAdressOIB_1">NEV GRADNJA d.o.o., OIB 55598076106, Franje Lučića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 GRADNJA d.o.o.</item>
      <item>FINA Regionalni centar Zagreb</item>
      <item>Robert Vrhovski</item>
      <item>REPUBLIKA HRVATSKA, Ministarstvo financija, Porezna uprava, Područni ured Zagreb</item>
      <item>Županijsko državno odvjetništvo u Bjelovaru</item>
    </izvorni_sadrzaj>
    <derivirana_varijabla naziv="DomainObject.Predmet.SudioniciListNaziv_1">
      <item>NEV GRADNJA d.o.o.</item>
      <item>FINA Regionalni centar Zagreb</item>
      <item>Robert Vrhovski</item>
      <item>REPUBLIKA HRVATSKA, Ministarstvo financija, Porezna uprava, Područni ured Zagreb</item>
      <item>Županijsko državno odvjetništvo u Bjelovaru</item>
    </derivirana_varijabla>
  </DomainObject.Predmet.SudioniciListNaziv>
  <DomainObject.Predmet.SudioniciListAdressOIB>
    <izvorni_sadrzaj>
      <item>NEV GRADNJA d.o.o., OIB 55598076106, Franje Lučića 17,10000 Zagreb</item>
      <item>FINA Regionalni centar Zagreb, OIB 85821130368, Trg svibanjskih žrtava 1995. br. 1,10000 Zagreb</item>
      <item>Robert Vrhovski, OIB 13186946859, Josipa Jelačića 51.,10430 Samobor</item>
      <item>REPUBLIKA HRVATSKA, Ministarstvo financija, Porezna uprava, Područni ured Zagreb, OIB 18683136487</item>
      <item>Županijsko državno odvjetništvo u Bjelovaru</item>
    </izvorni_sadrzaj>
    <derivirana_varijabla naziv="DomainObject.Predmet.SudioniciListAdressOIB_1">
      <item>NEV GRADNJA d.o.o., OIB 55598076106, Franje Lučića 17,10000 Zagreb</item>
      <item>FINA Regionalni centar Zagreb, OIB 85821130368, Trg svibanjskih žrtava 1995. br. 1,10000 Zagreb</item>
      <item>Robert Vrhovski, OIB 13186946859, Josipa Jelačića 51.,10430 Samobor</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46FB52-D267-4EF9-963B-355C667C06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305</properties:Words>
  <properties:Characters>1571</properties:Characters>
  <properties:Lines>62</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2016-07-15T05:47:00Z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St-784/2016-7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