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8A1C5B" w:rsidR="009C4685" w:rsidRPr="00B92B86">
        <w:tc>
          <w:tcPr>
            <w:tcW w:type="dxa" w:w="3491"/>
            <w:shd w:fill="auto" w:color="auto" w:val="clear"/>
          </w:tcPr>
          <w:p w:rsidRDefault="009C4685" w:rsidP="008A1C5B" w:rsidR="009C4685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C4685" w:rsidP="008A1C5B" w:rsidR="009C4685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9C4685" w:rsidP="008A1C5B" w:rsidR="009C4685" w:rsidRPr="003E5E31">
            <w:pPr>
              <w:jc w:val="center"/>
            </w:pPr>
            <w:r>
              <w:t>Trgovački sud u Osijeku</w:t>
            </w:r>
          </w:p>
          <w:p w:rsidRDefault="009C4685" w:rsidP="008A1C5B" w:rsidR="009C4685" w:rsidRPr="00B92B86">
            <w:pPr>
              <w:jc w:val="center"/>
            </w:pPr>
            <w:r>
              <w:t>Osijek, Zagrebačka 2</w:t>
            </w:r>
          </w:p>
        </w:tc>
      </w:tr>
    </w:tbl>
    <w:p w14:textId="4383dd5" w14:paraId="4383dd5" w:rsidRDefault="00F048D7" w:rsidP="00F048D7" w:rsidR="00F048D7">
      <w:pPr>
        <w15:collapsed w:val="false"/>
      </w:pP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>
      <w:pPr>
        <w:jc w:val="center"/>
      </w:pPr>
      <w:r w:rsidRPr="00CC1194">
        <w:t>R J E Š E N J E</w:t>
      </w:r>
    </w:p>
    <w:p w:rsidRDefault="005E7F6F" w:rsidP="00F957D4" w:rsidR="005E7F6F" w:rsidRPr="00CC1194">
      <w:pPr>
        <w:jc w:val="center"/>
      </w:pPr>
    </w:p>
    <w:p w:rsidRDefault="00DD34D8" w:rsidP="00DD34D8" w:rsidR="00DD34D8">
      <w:pPr>
        <w:jc w:val="both"/>
      </w:pPr>
    </w:p>
    <w:p w:rsidRDefault="0013611F" w:rsidP="00FA4A32" w:rsidR="00FA4A32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POTKOVICA j.d.o.o., Osijek, Ljudevita Posavskog 9, MBS: 030163312, OIB: 23333250066</w:t>
      </w:r>
      <w:r w:rsidR="00EE29A6">
        <w:rPr>
          <w:color w:val="000000"/>
        </w:rPr>
        <w:t xml:space="preserve">, dana </w:t>
      </w:r>
      <w:r w:rsidR="00FA4A32">
        <w:rPr>
          <w:color w:val="000000"/>
        </w:rPr>
        <w:t>18. prosinca 2018. godine</w:t>
      </w:r>
    </w:p>
    <w:p w:rsidRDefault="00785580" w:rsidP="00C00902" w:rsidR="00785580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50968" w:rsidP="00F957D4" w:rsidR="00F50968">
      <w:pPr>
        <w:jc w:val="both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13611F">
        <w:t>POTKOVICA j.d.o.o., Osijek, Ljudevita Posavskog 9, MBS: 030163312, OIB: 23333250066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7120E1">
        <w:t>113</w:t>
      </w:r>
      <w:r w:rsidR="0013611F">
        <w:t>4</w:t>
      </w:r>
      <w:r w:rsidR="000975FD" w:rsidRPr="00CC1194">
        <w:t>-1</w:t>
      </w:r>
      <w:r w:rsidR="00667ECB">
        <w:t>8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485C6B">
        <w:t>15.4</w:t>
      </w:r>
      <w:r w:rsidR="00485C6B" w:rsidRPr="00EE3B49">
        <w:t xml:space="preserve">10,00 </w:t>
      </w:r>
      <w:r w:rsidR="008E1758" w:rsidRPr="00A66360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</w:t>
      </w:r>
      <w:r w:rsidRPr="00511EF3">
        <w:t>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F775A0">
        <w:rPr>
          <w:sz w:val="24"/>
        </w:rPr>
        <w:t>Stečajnog zakona (Narodne novine</w:t>
      </w:r>
      <w:r w:rsidR="00BA578F" w:rsidRPr="00BA578F">
        <w:rPr>
          <w:sz w:val="24"/>
        </w:rPr>
        <w:t xml:space="preserve">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>
      <w:pPr>
        <w:jc w:val="center"/>
      </w:pPr>
      <w:r w:rsidRPr="00CC1194">
        <w:t>Obrazloženje</w:t>
      </w:r>
    </w:p>
    <w:p w:rsidRDefault="00C00902" w:rsidP="00F957D4" w:rsidR="00C00902" w:rsidRPr="00CC1194">
      <w:pPr>
        <w:jc w:val="center"/>
      </w:pPr>
    </w:p>
    <w:p w:rsidRDefault="00105A49" w:rsidP="00053F91" w:rsidR="00105A49" w:rsidRPr="00CC1194">
      <w:pPr>
        <w:jc w:val="both"/>
      </w:pPr>
    </w:p>
    <w:p w:rsidRDefault="00EE3B49" w:rsidP="00324B97" w:rsidR="00324B97">
      <w:pPr>
        <w:ind w:firstLine="708"/>
        <w:jc w:val="both"/>
      </w:pPr>
      <w:r>
        <w:t>Nakon održanog ročišta</w:t>
      </w:r>
      <w:r w:rsidR="00324B97">
        <w:t xml:space="preserve"> radi očitovanja o prijedlogu za otvaranje st</w:t>
      </w:r>
      <w:r>
        <w:t>ečajnog postupka i ročištu radi</w:t>
      </w:r>
      <w:r w:rsidR="00324B97">
        <w:t xml:space="preserve"> rasprave o pretpostavkama za otvaranje stečajnog postupka nad dužnikom</w:t>
      </w:r>
      <w:r w:rsidR="00821E83" w:rsidRPr="00821E83">
        <w:t xml:space="preserve"> </w:t>
      </w:r>
      <w:r w:rsidR="0013611F">
        <w:t>POTKOVICA j.d.o.o., Osijek, Ljudevita Posavskog 9, MBS: 030163312, OIB: 23333250066</w:t>
      </w:r>
      <w:r w:rsidR="00BB798A">
        <w:t xml:space="preserve"> </w:t>
      </w:r>
      <w:r w:rsidR="00324B97">
        <w:lastRenderedPageBreak/>
        <w:t>održano</w:t>
      </w:r>
      <w:r w:rsidR="00E8200C">
        <w:t>g</w:t>
      </w:r>
      <w:r w:rsidR="00324B97">
        <w:t xml:space="preserve"> </w:t>
      </w:r>
      <w:r w:rsidR="00E721AF">
        <w:t>1</w:t>
      </w:r>
      <w:r w:rsidR="00CA1C57">
        <w:t>3</w:t>
      </w:r>
      <w:r w:rsidR="00A62878">
        <w:t>. prosinca</w:t>
      </w:r>
      <w:r w:rsidR="00324B97">
        <w:t xml:space="preserve"> 2018. godine prema ocijeni ovoga suda utvrđeno </w:t>
      </w:r>
      <w:r w:rsidR="000A7758">
        <w:t xml:space="preserve">je </w:t>
      </w:r>
      <w:r w:rsidR="00324B97">
        <w:t xml:space="preserve">da su predvidivi troškovi stečajnog </w:t>
      </w:r>
      <w:r w:rsidR="00324B97" w:rsidRPr="00EE3B49">
        <w:t xml:space="preserve">postupka </w:t>
      </w:r>
      <w:r w:rsidR="00485C6B">
        <w:t>15.4</w:t>
      </w:r>
      <w:r w:rsidR="00324B97" w:rsidRPr="00EE3B49">
        <w:t>10,00 kn i to: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>
        <w:t xml:space="preserve">- naknada banke za </w:t>
      </w:r>
      <w:r w:rsidR="00A0515B">
        <w:t>otvaranje i zatvaranje računa</w:t>
      </w:r>
      <w:r>
        <w:t xml:space="preserve"> –</w:t>
      </w:r>
      <w:r w:rsidR="00A0515B">
        <w:t xml:space="preserve"> </w:t>
      </w:r>
      <w:r>
        <w:t xml:space="preserve">u iznosu od </w:t>
      </w:r>
      <w:r w:rsidR="00053F91">
        <w:t>2</w:t>
      </w:r>
      <w:r>
        <w:t>00,00 kn u skladu s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23DB5" w:rsidP="00B23DB5" w:rsidR="00B23DB5">
      <w:pPr>
        <w:spacing w:after="240"/>
        <w:jc w:val="both"/>
      </w:pPr>
      <w:r>
        <w:t xml:space="preserve">- trošak knjigovodstvenih usluga – mjesečno </w:t>
      </w:r>
      <w:r w:rsidR="001141E6">
        <w:t>6</w:t>
      </w:r>
      <w:r>
        <w:t xml:space="preserve">00,00 kn x </w:t>
      </w:r>
      <w:r w:rsidR="00053F91">
        <w:t>6</w:t>
      </w:r>
      <w:r>
        <w:t xml:space="preserve"> mjeseci u iznosu od </w:t>
      </w:r>
      <w:r w:rsidR="00053F91">
        <w:t>3.600</w:t>
      </w:r>
      <w:r>
        <w:t>,00 kn u skladu s prosječnom cijenom takvih usluga na tržištu</w:t>
      </w:r>
    </w:p>
    <w:p w:rsidRDefault="00E43B82" w:rsidP="00E43B82" w:rsidR="00E43B82">
      <w:pPr>
        <w:spacing w:after="240"/>
        <w:jc w:val="both"/>
      </w:pPr>
      <w:r>
        <w:t>- nagrada stečajnom upravitelju</w:t>
      </w:r>
      <w:r w:rsidR="00A12F3A">
        <w:t xml:space="preserve"> – čl. 7. Uredbe u iznosu od 8.0</w:t>
      </w:r>
      <w:r>
        <w:t>00,00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</w:t>
      </w:r>
      <w:r w:rsidR="00053F91">
        <w:t>0</w:t>
      </w:r>
      <w:r>
        <w:t>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>Od strane suda utvrđeno je da kod stečajnog dužnika postoj</w:t>
      </w:r>
      <w:r w:rsidR="00A12F3A">
        <w:t>i stečajni razlog</w:t>
      </w:r>
      <w:r>
        <w:t xml:space="preserve"> </w:t>
      </w:r>
      <w:r w:rsidR="0076711B">
        <w:t>nesposobnost</w:t>
      </w:r>
      <w:r w:rsidR="0086383F" w:rsidRPr="00A12F3A">
        <w:t xml:space="preserve"> za plaćanje </w:t>
      </w:r>
      <w:r w:rsidR="00A12F3A">
        <w:t>predviđen</w:t>
      </w:r>
      <w:r w:rsidRPr="00A12F3A">
        <w:t xml:space="preserve"> člankom 5. SZ-a. Budući da dužnik nema imovine koja</w:t>
      </w:r>
      <w:r>
        <w:t xml:space="preserve">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325510" w:rsidR="0076711B">
      <w:pPr>
        <w:jc w:val="center"/>
      </w:pPr>
      <w:r>
        <w:t xml:space="preserve">U Osijeku </w:t>
      </w:r>
      <w:r w:rsidR="00A61F1F">
        <w:t>1</w:t>
      </w:r>
      <w:r w:rsidR="000B730C">
        <w:t>8</w:t>
      </w:r>
      <w:r w:rsidR="00A61F1F">
        <w:t>. prosinca</w:t>
      </w:r>
      <w:r w:rsidR="00AF1B13">
        <w:t xml:space="preserve"> 2018.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1D1D5A">
      <w:pPr>
        <w:jc w:val="both"/>
      </w:pPr>
      <w:r>
        <w:t xml:space="preserve">          </w:t>
      </w:r>
    </w:p>
    <w:p w:rsidRDefault="004C187C" w:rsidP="004C187C" w:rsidR="00893A34">
      <w:pPr>
        <w:jc w:val="both"/>
      </w:pPr>
      <w:r>
        <w:t xml:space="preserve">     </w:t>
      </w:r>
    </w:p>
    <w:p w:rsidRDefault="0013611F" w:rsidP="004C187C" w:rsidR="0013611F">
      <w:pPr>
        <w:jc w:val="both"/>
      </w:pP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0A7758" w:rsidP="004C187C" w:rsidR="000A7758">
      <w:pPr>
        <w:jc w:val="both"/>
      </w:pPr>
    </w:p>
    <w:p w:rsidRDefault="001D1D5A" w:rsidP="004C187C" w:rsidR="001D1D5A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695B40">
        <w:t>2</w:t>
      </w:r>
      <w:r w:rsidR="00E65E44">
        <w:t>5</w:t>
      </w:r>
      <w:r w:rsidR="00865554">
        <w:t>.</w:t>
      </w:r>
      <w:r w:rsidR="001D1D5A">
        <w:t>01</w:t>
      </w:r>
      <w:r w:rsidR="005A7C71">
        <w:t>.</w:t>
      </w:r>
      <w:r w:rsidR="00E15D7A">
        <w:t>201</w:t>
      </w:r>
      <w:r w:rsidR="001D1D5A">
        <w:t>9</w:t>
      </w:r>
      <w:r w:rsidR="00E15D7A">
        <w:t>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12E7" w:rsidR="00A712E7">
      <w:r>
        <w:separator/>
      </w:r>
    </w:p>
  </w:endnote>
  <w:endnote w:id="0" w:type="continuationSeparator">
    <w:p w:rsidRDefault="00A712E7" w:rsidR="00A71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12E7" w:rsidR="00A712E7">
      <w:r>
        <w:separator/>
      </w:r>
    </w:p>
  </w:footnote>
  <w:footnote w:id="0" w:type="continuationSeparator">
    <w:p w:rsidRDefault="00A712E7" w:rsidR="00A712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0B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7076" w:rsidP="00DE7076" w:rsidR="00DE7076">
    <w:pPr>
      <w:jc w:val="right"/>
    </w:pPr>
    <w:r>
      <w:t>Poslovni broj: 7 St-1134/18-17</w:t>
    </w:r>
  </w:p>
  <w:p w:rsidRDefault="0013611F" w:rsidP="005253BE" w:rsidR="0013611F">
    <w:pPr>
      <w:jc w:val="right"/>
      <w:rPr>
        <w:rFonts w:cs="Tahoma" w:hAnsi="Tahoma" w:ascii="Tahoma"/>
      </w:rPr>
    </w:pPr>
  </w:p>
  <w:p w:rsidRDefault="00BF3E59" w:rsidP="005253BE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</w:p>
  <w:p w:rsidRDefault="009D76CD" w:rsidP="000A556E" w:rsidR="009D76C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71015B" w:rsidR="0071015B">
    <w:pPr>
      <w:jc w:val="right"/>
    </w:pPr>
    <w:r w:rsidRPr="00DE5F8A">
      <w:rPr>
        <w:rFonts w:cs="Tahoma" w:hAnsi="Tahoma" w:ascii="Tahoma"/>
      </w:rPr>
      <w:tab/>
    </w:r>
    <w:r w:rsidR="00B574FF">
      <w:t xml:space="preserve">Poslovni broj: </w:t>
    </w:r>
    <w:r w:rsidR="0071015B">
      <w:t>7 St-113</w:t>
    </w:r>
    <w:r w:rsidR="00DE7076">
      <w:t>4</w:t>
    </w:r>
    <w:r w:rsidR="0071015B">
      <w:t>/18-1</w:t>
    </w:r>
    <w:r w:rsidR="00DE7076">
      <w:t>7</w:t>
    </w:r>
  </w:p>
  <w:p w:rsidRDefault="00BB798A" w:rsidP="00BB798A" w:rsidR="00BB798A">
    <w:pPr>
      <w:jc w:val="right"/>
    </w:pPr>
  </w:p>
  <w:p w:rsidRDefault="00BF3E59" w:rsidP="007574DF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072A2"/>
    <w:rsid w:val="00010F89"/>
    <w:rsid w:val="00012AB1"/>
    <w:rsid w:val="00012DD8"/>
    <w:rsid w:val="00014379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3F91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58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30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052C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11F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D5A"/>
    <w:rsid w:val="001D1E69"/>
    <w:rsid w:val="001D3B07"/>
    <w:rsid w:val="001D3B6B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3DE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117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1CA"/>
    <w:rsid w:val="002B7FFE"/>
    <w:rsid w:val="002C1016"/>
    <w:rsid w:val="002C309E"/>
    <w:rsid w:val="002C3A38"/>
    <w:rsid w:val="002C46EC"/>
    <w:rsid w:val="002C496F"/>
    <w:rsid w:val="002C5672"/>
    <w:rsid w:val="002C64FE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4B97"/>
    <w:rsid w:val="003253DB"/>
    <w:rsid w:val="00325510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404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276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53F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A3B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06D47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6C0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0F9F"/>
    <w:rsid w:val="00481614"/>
    <w:rsid w:val="00481949"/>
    <w:rsid w:val="00485C6B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160C"/>
    <w:rsid w:val="004F2AA7"/>
    <w:rsid w:val="004F2FF4"/>
    <w:rsid w:val="004F3C29"/>
    <w:rsid w:val="004F422A"/>
    <w:rsid w:val="004F5315"/>
    <w:rsid w:val="004F5AF1"/>
    <w:rsid w:val="004F76B2"/>
    <w:rsid w:val="005013B9"/>
    <w:rsid w:val="00503088"/>
    <w:rsid w:val="00504C4B"/>
    <w:rsid w:val="005051A8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1EF3"/>
    <w:rsid w:val="0051296B"/>
    <w:rsid w:val="005131C9"/>
    <w:rsid w:val="0051629B"/>
    <w:rsid w:val="00520B16"/>
    <w:rsid w:val="00522295"/>
    <w:rsid w:val="0052432B"/>
    <w:rsid w:val="005253BE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7C71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E751E"/>
    <w:rsid w:val="005E7F6F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67ECB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B40"/>
    <w:rsid w:val="00695E9A"/>
    <w:rsid w:val="00695F9F"/>
    <w:rsid w:val="006970F9"/>
    <w:rsid w:val="00697788"/>
    <w:rsid w:val="006A09E9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15B"/>
    <w:rsid w:val="00710C58"/>
    <w:rsid w:val="007120B5"/>
    <w:rsid w:val="007120E1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6545"/>
    <w:rsid w:val="00757015"/>
    <w:rsid w:val="007574DF"/>
    <w:rsid w:val="00763AA1"/>
    <w:rsid w:val="00763E6B"/>
    <w:rsid w:val="00764642"/>
    <w:rsid w:val="00766937"/>
    <w:rsid w:val="0076711B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0B7D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104"/>
    <w:rsid w:val="00817BB5"/>
    <w:rsid w:val="00820C76"/>
    <w:rsid w:val="00820DDE"/>
    <w:rsid w:val="00820E95"/>
    <w:rsid w:val="00821886"/>
    <w:rsid w:val="00821BE8"/>
    <w:rsid w:val="00821CA9"/>
    <w:rsid w:val="00821E83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554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3A34"/>
    <w:rsid w:val="00893BCB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1817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4685"/>
    <w:rsid w:val="009C4ECD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D76CD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521"/>
    <w:rsid w:val="00A04D7C"/>
    <w:rsid w:val="00A0515B"/>
    <w:rsid w:val="00A0740C"/>
    <w:rsid w:val="00A07DF8"/>
    <w:rsid w:val="00A11CF8"/>
    <w:rsid w:val="00A12F3A"/>
    <w:rsid w:val="00A13689"/>
    <w:rsid w:val="00A14DE5"/>
    <w:rsid w:val="00A157D6"/>
    <w:rsid w:val="00A15A89"/>
    <w:rsid w:val="00A16B89"/>
    <w:rsid w:val="00A16DAE"/>
    <w:rsid w:val="00A22BB8"/>
    <w:rsid w:val="00A246FD"/>
    <w:rsid w:val="00A26780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0D2"/>
    <w:rsid w:val="00A557DF"/>
    <w:rsid w:val="00A55C55"/>
    <w:rsid w:val="00A56501"/>
    <w:rsid w:val="00A57AA7"/>
    <w:rsid w:val="00A61F1F"/>
    <w:rsid w:val="00A627AF"/>
    <w:rsid w:val="00A62878"/>
    <w:rsid w:val="00A64DC4"/>
    <w:rsid w:val="00A64EB9"/>
    <w:rsid w:val="00A66360"/>
    <w:rsid w:val="00A663AD"/>
    <w:rsid w:val="00A67E32"/>
    <w:rsid w:val="00A7098D"/>
    <w:rsid w:val="00A712E7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6D2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4FF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1CBB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A7C74"/>
    <w:rsid w:val="00BB0102"/>
    <w:rsid w:val="00BB0166"/>
    <w:rsid w:val="00BB01C2"/>
    <w:rsid w:val="00BB28C9"/>
    <w:rsid w:val="00BB3177"/>
    <w:rsid w:val="00BB3E82"/>
    <w:rsid w:val="00BB72F3"/>
    <w:rsid w:val="00BB752B"/>
    <w:rsid w:val="00BB798A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5ADE"/>
    <w:rsid w:val="00BF70D6"/>
    <w:rsid w:val="00BF7261"/>
    <w:rsid w:val="00BF7E1D"/>
    <w:rsid w:val="00C00292"/>
    <w:rsid w:val="00C0090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C57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894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1F54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9B2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076"/>
    <w:rsid w:val="00DE7A29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153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3B82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5E44"/>
    <w:rsid w:val="00E66DED"/>
    <w:rsid w:val="00E701E5"/>
    <w:rsid w:val="00E7072E"/>
    <w:rsid w:val="00E71858"/>
    <w:rsid w:val="00E721AF"/>
    <w:rsid w:val="00E729F6"/>
    <w:rsid w:val="00E75C26"/>
    <w:rsid w:val="00E7792C"/>
    <w:rsid w:val="00E77CA8"/>
    <w:rsid w:val="00E80FDE"/>
    <w:rsid w:val="00E817AF"/>
    <w:rsid w:val="00E81D31"/>
    <w:rsid w:val="00E8200C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29A6"/>
    <w:rsid w:val="00EE3259"/>
    <w:rsid w:val="00EE3B4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48D7"/>
    <w:rsid w:val="00F05AF4"/>
    <w:rsid w:val="00F05CA7"/>
    <w:rsid w:val="00F11EC1"/>
    <w:rsid w:val="00F121FB"/>
    <w:rsid w:val="00F124FB"/>
    <w:rsid w:val="00F13ADD"/>
    <w:rsid w:val="00F14012"/>
    <w:rsid w:val="00F15184"/>
    <w:rsid w:val="00F15706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775A0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4A32"/>
    <w:rsid w:val="00FA51DA"/>
    <w:rsid w:val="00FA6C39"/>
    <w:rsid w:val="00FA7B04"/>
    <w:rsid w:val="00FB0A06"/>
    <w:rsid w:val="00FB0BC8"/>
    <w:rsid w:val="00FB265A"/>
    <w:rsid w:val="00FB32BA"/>
    <w:rsid w:val="00FB6508"/>
    <w:rsid w:val="00FB6CDF"/>
    <w:rsid w:val="00FC1AAC"/>
    <w:rsid w:val="00FC2757"/>
    <w:rsid w:val="00FC356D"/>
    <w:rsid w:val="00FC5916"/>
    <w:rsid w:val="00FD2384"/>
    <w:rsid w:val="00FD2AE9"/>
    <w:rsid w:val="00FD3127"/>
    <w:rsid w:val="00FD4D5C"/>
    <w:rsid w:val="00FD5D78"/>
    <w:rsid w:val="00FD67E4"/>
    <w:rsid w:val="00FE08C5"/>
    <w:rsid w:val="00FE09AC"/>
    <w:rsid w:val="00FE1FF3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E707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520B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0B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0B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0B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0B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E707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520B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0B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0B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0B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0B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5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40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88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72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535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55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38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61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574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864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662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782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150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97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654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08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15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39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26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079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09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4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769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792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67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1134</izvorni_sadrzaj>
    <derivirana_varijabla naziv="DomainObject.Predmet.Broj_1">1134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St-1134/2018</izvorni_sadrzaj>
    <derivirana_varijabla naziv="DomainObject.Predmet.OznakaBroj_1">St-1134/2018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POTKOVICA jednostavno društvo s ograničenom odgovornošću za trgovinu, ugostiteljstvo i usluge zastupanog po punomoćniku Ivica Žulj</izvorni_sadrzaj>
    <derivirana_varijabla naziv="DomainObject.Predmet.ProtustrankaFormated_1">  POTKOVICA jednostavno društvo s ograničenom odgovornošću za trgovinu, ugostiteljstvo i usluge zastupanog po punomoćniku Ivica Žulj</derivirana_varijabla>
  </DomainObject.Predmet.ProtustrankaFormated>
  <DomainObject.Predmet.ProtustrankaFormatedOIB>
    <izvorni_sadrzaj>  POTKOVICA jednostavno društvo s ograničenom odgovornošću za trgovinu, ugostiteljstvo i usluge, OIB 23333250066 zastupanog po punomoćniku Ivica Žulj</izvorni_sadrzaj>
    <derivirana_varijabla naziv="DomainObject.Predmet.ProtustrankaFormatedOIB_1">  POTKOVICA jednostavno društvo s ograničenom odgovornošću za trgovinu, ugostiteljstvo i usluge, OIB 23333250066 zastupanog po punomoćniku Ivica Žulj</derivirana_varijabla>
  </DomainObject.Predmet.ProtustrankaFormatedOIB>
  <DomainObject.Predmet.ProtustrankaFormatedWithAdress>
    <izvorni_sadrzaj> POTKOVICA jednostavno društvo s ograničenom odgovornošću za trgovinu, ugostiteljstvo i usluge, Ljudevita Posavskog 9, 31000 Osijek zastupanog po punomoćniku Ivica Žulj</izvorni_sadrzaj>
    <derivirana_varijabla naziv="DomainObject.Predmet.ProtustrankaFormatedWithAdress_1"> POTKOVICA jednostavno društvo s ograničenom odgovornošću za trgovinu, ugostiteljstvo i usluge, Ljudevita Posavskog 9, 31000 Osijek zastupanog po punomoćniku Ivica Žulj</derivirana_varijabla>
  </DomainObject.Predmet.ProtustrankaFormatedWithAdress>
  <DomainObject.Predmet.ProtustrankaFormatedWithAdressOIB>
    <izvorni_sadrzaj> POTKOVICA jednostavno društvo s ograničenom odgovornošću za trgovinu, ugostiteljstvo i usluge, OIB 23333250066, Ljudevita Posavskog 9, 31000 Osijek zastupanog po punomoćniku Ivica Žulj</izvorni_sadrzaj>
    <derivirana_varijabla naziv="DomainObject.Predmet.ProtustrankaFormatedWithAdressOIB_1"> POTKOVICA jednostavno društvo s ograničenom odgovornošću za trgovinu, ugostiteljstvo i usluge, OIB 23333250066, Ljudevita Posavskog 9, 31000 Osijek zastupanog po punomoćniku Ivica Žulj</derivirana_varijabla>
  </DomainObject.Predmet.ProtustrankaFormatedWithAdressOIB>
  <DomainObject.Predmet.ProtustrankaWithAdress>
    <izvorni_sadrzaj>POTKOVICA jednostavno društvo s ograničenom odgovornošću za trgovinu, ugostiteljstvo i usluge Ljudevita Posavskog 9, 31000 Osijek</izvorni_sadrzaj>
    <derivirana_varijabla naziv="DomainObject.Predmet.ProtustrankaWithAdress_1">POTKOVICA jednostavno društvo s ograničenom odgovornošću za trgovinu, ugostiteljstvo i usluge Ljudevita Posavskog 9, 31000 Osijek</derivirana_varijabla>
  </DomainObject.Predmet.ProtustrankaWithAdress>
  <DomainObject.Predmet.ProtustrankaWithAdressOIB>
    <izvorni_sadrzaj>POTKOVICA jednostavno društvo s ograničenom odgovornošću za trgovinu, ugostiteljstvo i usluge, OIB 23333250066, Ljudevita Posavskog 9, 31000 Osijek</izvorni_sadrzaj>
    <derivirana_varijabla naziv="DomainObject.Predmet.ProtustrankaWithAdressOIB_1">POTKOVICA jednostavno društvo s ograničenom odgovornošću za trgovinu, ugostiteljstvo i usluge, OIB 23333250066, Ljudevita Posavskog 9, 31000 Osijek</derivirana_varijabla>
  </DomainObject.Predmet.ProtustrankaWithAdressOIB>
  <DomainObject.Predmet.ProtustrankaNazivFormated>
    <izvorni_sadrzaj>POTKOVICA jednostavno društvo s ograničenom odgovornošću za trgovinu, ugostiteljstvo i usluge</izvorni_sadrzaj>
    <derivirana_varijabla naziv="DomainObject.Predmet.ProtustrankaNazivFormated_1">POTKOVICA jednostavno društvo s ograničenom odgovornošću za trgovinu, ugostiteljstvo i usluge</derivirana_varijabla>
  </DomainObject.Predmet.ProtustrankaNazivFormated>
  <DomainObject.Predmet.ProtustrankaNazivFormatedOIB>
    <izvorni_sadrzaj>POTKOVICA jednostavno društvo s ograničenom odgovornošću za trgovinu, ugostiteljstvo i usluge, OIB 23333250066</izvorni_sadrzaj>
    <derivirana_varijabla naziv="DomainObject.Predmet.ProtustrankaNazivFormatedOIB_1">POTKOVICA jednostavno društvo s ograničenom odgovornošću za trgovinu, ugostiteljstvo i usluge, OIB 23333250066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POTKOVICA jednostavno društvo s ograničenom odgovornošću za trgovinu, ugostiteljstvo i usluge zastupanog po punomoćniku Ivica Žulj</item>
    </izvorni_sadrzaj>
    <derivirana_varijabla naziv="DomainObject.Predmet.ProtuStrankaListFormated_1">
      <item>POTKOVICA jednostavno društvo s ograničenom odgovornošću za trgovinu, ugostiteljstvo i usluge zastupanog po punomoćniku Ivica Žulj</item>
    </derivirana_varijabla>
  </DomainObject.Predmet.ProtuStrankaListFormated>
  <DomainObject.Predmet.ProtuStrankaListFormatedOIB>
    <izvorni_sadrzaj>
      <item>POTKOVICA jednostavno društvo s ograničenom odgovornošću za trgovinu, ugostiteljstvo i usluge, OIB 23333250066 zastupanog po punomoćniku Ivica Žulj</item>
    </izvorni_sadrzaj>
    <derivirana_varijabla naziv="DomainObject.Predmet.ProtuStrankaListFormatedOIB_1">
      <item>POTKOVICA jednostavno društvo s ograničenom odgovornošću za trgovinu, ugostiteljstvo i usluge, OIB 23333250066 zastupanog po punomoćniku Ivica Žulj</item>
    </derivirana_varijabla>
  </DomainObject.Predmet.ProtuStrankaListFormatedOIB>
  <DomainObject.Predmet.ProtuStrankaListFormatedWithAdress>
    <izvorni_sadrzaj>
      <item>POTKOVICA jednostavno društvo s ograničenom odgovornošću za trgovinu, ugostiteljstvo i usluge, Ljudevita Posavskog 9, 31000 Osijek zastupanog po punomoćniku Ivica Žulj</item>
    </izvorni_sadrzaj>
    <derivirana_varijabla naziv="DomainObject.Predmet.ProtuStrankaListFormatedWithAdress_1">
      <item>POTKOVICA jednostavno društvo s ograničenom odgovornošću za trgovinu, ugostiteljstvo i usluge, Ljudevita Posavskog 9, 31000 Osijek zastupanog po punomoćniku Ivica Žulj</item>
    </derivirana_varijabla>
  </DomainObject.Predmet.ProtuStrankaListFormatedWithAdress>
  <DomainObject.Predmet.ProtuStrankaListFormatedWithAdressOIB>
    <izvorni_sadrzaj>
      <item>POTKOVICA jednostavno društvo s ograničenom odgovornošću za trgovinu, ugostiteljstvo i usluge, OIB 23333250066, Ljudevita Posavskog 9, 31000 Osijek zastupanog po punomoćniku Ivica Žulj</item>
    </izvorni_sadrzaj>
    <derivirana_varijabla naziv="DomainObject.Predmet.ProtuStrankaListFormatedWithAdressOIB_1">
      <item>POTKOVICA jednostavno društvo s ograničenom odgovornošću za trgovinu, ugostiteljstvo i usluge, OIB 23333250066, Ljudevita Posavskog 9, 31000 Osijek zastupanog po punomoćniku Ivica Žulj</item>
    </derivirana_varijabla>
  </DomainObject.Predmet.ProtuStrankaListFormatedWithAdressOIB>
  <DomainObject.Predmet.ProtuStrankaListNazivFormated>
    <izvorni_sadrzaj>
      <item>POTKOVICA jednostavno društvo s ograničenom odgovornošću za trgovinu, ugostiteljstvo i usluge</item>
    </izvorni_sadrzaj>
    <derivirana_varijabla naziv="DomainObject.Predmet.ProtuStrankaListNazivFormated_1">
      <item>POTKOVICA jednostavno društvo s ograničenom odgovornošću za trgovinu, ugostiteljstvo i usluge</item>
    </derivirana_varijabla>
  </DomainObject.Predmet.ProtuStrankaListNazivFormated>
  <DomainObject.Predmet.ProtuStrankaListNazivFormatedOIB>
    <izvorni_sadrzaj>
      <item>POTKOVICA jednostavno društvo s ograničenom odgovornošću za trgovinu, ugostiteljstvo i usluge, OIB 23333250066</item>
    </izvorni_sadrzaj>
    <derivirana_varijabla naziv="DomainObject.Predmet.ProtuStrankaListNazivFormatedOIB_1">
      <item>POTKOVICA jednostavno društvo s ograničenom odgovornošću za trgovinu, ugostiteljstvo i usluge, OIB 23333250066</item>
    </derivirana_varijabla>
  </DomainObject.Predmet.ProtuStrankaListNazivFormatedOIB>
  <DomainObject.Predmet.OstaliListFormated>
    <izvorni_sadrzaj>
      <item>Ivica Žulj punomoćnik sudionika u postupku POTKOVICA jednostavno društvo s ograničenom odgovornošću za trgovinu, ugostiteljstvo i usluge</item>
      <item>Županijsko državno odvjetništvo u Osijeku</item>
    </izvorni_sadrzaj>
    <derivirana_varijabla naziv="DomainObject.Predmet.OstaliListFormated_1">
      <item>Ivica Žulj punomoćnik sudionika u postupku POTKOVICA jednostavno društvo s ograničenom odgovornošću za trgovinu, ugostiteljstvo i usluge</item>
      <item>Županijsko državno odvjetništvo u Osijeku</item>
    </derivirana_varijabla>
  </DomainObject.Predmet.OstaliListFormated>
  <DomainObject.Predmet.OstaliListFormatedOIB>
    <izvorni_sadrzaj>
      <item>Ivica Žulj, OIB 44950603346 punomoćnik sudionika u postupku POTKOVICA jednostavno društvo s ograničenom odgovornošću za trgovinu, ugostiteljstvo i usluge</item>
      <item>Županijsko državno odvjetništvo u Osijeku, OIB 61379160880</item>
    </izvorni_sadrzaj>
    <derivirana_varijabla naziv="DomainObject.Predmet.OstaliListFormatedOIB_1">
      <item>Ivica Žulj, OIB 44950603346 punomoćnik sudionika u postupku POTKOVICA jednostavno društvo s ograničenom odgovornošću za trgovinu, ugostiteljstvo i usluge</item>
      <item>Županijsko državno odvjetništvo u Osijeku, OIB 61379160880</item>
    </derivirana_varijabla>
  </DomainObject.Predmet.OstaliListFormatedOIB>
  <DomainObject.Predmet.OstaliListFormatedWithAdress>
    <izvorni_sadrzaj>
      <item>Ivica Žulj, Ulica Ljudevita Posavskog 57, 31000 Osijek punomoćnik sudionika u postupku POTKOVICA jednostavno društvo s ograničenom odgovornošću za trgovinu, ugostiteljstvo i usluge</item>
      <item>Županijsko državno odvjetništvo u Osijeku, Kapucinska 21, 31000 Osijek</item>
    </izvorni_sadrzaj>
    <derivirana_varijabla naziv="DomainObject.Predmet.OstaliListFormatedWithAdress_1">
      <item>Ivica Žulj, Ulica Ljudevita Posavskog 57, 31000 Osijek punomoćnik sudionika u postupku POTKOVICA jednostavno društvo s ograničenom odgovornošću za trgovinu, ugostiteljstvo i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Ivica Žulj, OIB 44950603346, Ulica Ljudevita Posavskog 57, 31000 Osijek punomoćnik sudionika u postupku POTKOVICA jednostavno društvo s ograničenom odgovornošću za trgovinu, ugostiteljstvo i usluge</item>
      <item>Županijsko državno odvjetništvo u Osijeku, OIB 61379160880, Kapucinska 21, 31000 Osijek</item>
    </izvorni_sadrzaj>
    <derivirana_varijabla naziv="DomainObject.Predmet.OstaliListFormatedWithAdressOIB_1">
      <item>Ivica Žulj, OIB 44950603346, Ulica Ljudevita Posavskog 57, 31000 Osijek punomoćnik sudionika u postupku POTKOVICA jednostavno društvo s ograničenom odgovornošću za trgovinu, ugostiteljstvo i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Ivica Žulj</item>
      <item>Županijsko državno odvjetništvo u Osijeku</item>
    </izvorni_sadrzaj>
    <derivirana_varijabla naziv="DomainObject.Predmet.OstaliListNazivFormated_1">
      <item>Ivica Žulj</item>
      <item>Županijsko državno odvjetništvo u Osijeku</item>
    </derivirana_varijabla>
  </DomainObject.Predmet.OstaliListNazivFormated>
  <DomainObject.Predmet.OstaliListNazivFormatedOIB>
    <izvorni_sadrzaj>
      <item>Ivica Žulj, OIB 44950603346</item>
      <item>Županijsko državno odvjetništvo u Osijeku, OIB 61379160880</item>
    </izvorni_sadrzaj>
    <derivirana_varijabla naziv="DomainObject.Predmet.OstaliListNazivFormatedOIB_1">
      <item>Ivica Žulj, OIB 44950603346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POTKOVICA jednostavno društvo s ograničenom odgovornošću za trgovinu, ugostiteljstvo i usluge</izvorni_sadrzaj>
    <derivirana_varijabla naziv="DomainObject.Predmet.ProtustrankaIDrugi_1">POTKOVICA jednostavno društvo s ograničenom odgovornošću za trgovinu,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POTKOVICA jednostavno društvo s ograničenom odgovornošću za trgovinu, ugostiteljstvo i usluge, OIB 23333250066, Ljudevita Posavskog 9, 31000 Osijek</izvorni_sadrzaj>
    <derivirana_varijabla naziv="DomainObject.Predmet.ProtustrankaIDrugiAdressOIB_1">POTKOVICA jednostavno društvo s ograničenom odgovornošću za trgovinu, ugostiteljstvo i usluge, OIB 23333250066, Ljudevita Posavskog 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POTKOVICA jednostavno društvo s ograničenom odgovornošću za trgovinu, ugostiteljstvo i usluge</item>
      <item>Ivica Žulj</item>
      <item>Županijsko državno odvjetništvo u Osijeku</item>
    </izvorni_sadrzaj>
    <derivirana_varijabla naziv="DomainObject.Predmet.SudioniciListNaziv_1">
      <item>FINA RC OSIJEK</item>
      <item>POTKOVICA jednostavno društvo s ograničenom odgovornošću za trgovinu, ugostiteljstvo i usluge</item>
      <item>Ivica Žulj</item>
      <item>Županijsko državno odvjetništvo u Osijeku</item>
    </derivirana_varijabla>
  </DomainObject.Predmet.SudioniciListNaziv>
  <DomainObject.Predmet.SudioniciListAdressOIB>
    <izvorni_sadrzaj>
      <item>FINA RC OSIJEK, OIB 85821130368</item>
      <item>POTKOVICA jednostavno društvo s ograničenom odgovornošću za trgovinu, ugostiteljstvo i usluge, OIB 23333250066, Ljudevita Posavskog 9,31000 Osijek</item>
      <item>Ivica Žulj, OIB 44950603346, Ulica Ljudevita Posavskog 57,31000 Osijek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POTKOVICA jednostavno društvo s ograničenom odgovornošću za trgovinu, ugostiteljstvo i usluge, OIB 23333250066, Ljudevita Posavskog 9,31000 Osijek</item>
      <item>Ivica Žulj, OIB 44950603346, Ulica Ljudevita Posavskog 57,31000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23333250066</item>
      <item>, OIB 44950603346</item>
      <item>, OIB 61379160880</item>
    </izvorni_sadrzaj>
    <derivirana_varijabla naziv="DomainObject.Predmet.SudioniciListNazivOIB_1">
      <item>, OIB 85821130368</item>
      <item>, OIB 23333250066</item>
      <item>, OIB 44950603346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St-1134/2018-9</izvorni_sadrzaj>
    <derivirana_varijabla naziv="DomainObject.PredzadnjaOdlukaIzPredmeta.Oznaka_1">St-1134/2018-9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D36DDA-1452-49D9-B14B-DBAFEAE7F2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665</properties:Words>
  <properties:Characters>3561</properties:Characters>
  <properties:Lines>107</properties:Lines>
  <properties:Paragraphs>31</properties:Paragraphs>
  <properties:TotalTime>1104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2018-11-27T10:48:00Z</cp:lastPrinted>
  <dcterms:modified xmlns:xsi="http://www.w3.org/2001/XMLSchema-instance" xsi:type="dcterms:W3CDTF">2018-12-18T09:05:00Z</dcterms:modified>
  <cp:revision>699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(1134-18 (-17) POTKOVICA.docx)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